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307C" w14:textId="77777777" w:rsidR="006C7A86" w:rsidRPr="00C05E4A" w:rsidRDefault="006C7A86" w:rsidP="006C7A86">
      <w:pPr>
        <w:rPr>
          <w:rFonts w:ascii="Times New Roman" w:hAnsi="Times New Roman" w:cs="Times New Roman"/>
        </w:rPr>
      </w:pPr>
      <w:r w:rsidRPr="00C05E4A">
        <w:rPr>
          <w:rFonts w:ascii="Times New Roman" w:hAnsi="Times New Roman" w:cs="Times New Roman"/>
        </w:rPr>
        <w:t>РЕШЕНИЯ ОБ ИСПОЛНЕНИИ БЮДЖЕТА</w:t>
      </w:r>
    </w:p>
    <w:p w14:paraId="00A2CD48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4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№200 от 18.06.2024 года «Об исполнении бюджета Сещинского сельского поселения Дубровского муниципального района Брянской области за 2023 год".)</w:t>
      </w:r>
    </w:p>
    <w:p w14:paraId="00A9FA88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5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18.06.2024 г. № 200 "Об исполнении бюджета Сещинского сельского поселения Дубровского муниципального района Брянской области за 2023 год"</w:t>
      </w:r>
    </w:p>
    <w:p w14:paraId="13FCEFCD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6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№162 от 08.06.2023 года «Об исполнении бюджета Сещинского сельского поселения Дубровского муниципального района Брянской области за 2022 год".)</w:t>
      </w:r>
    </w:p>
    <w:p w14:paraId="698859E1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7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08.06.2023 г. № 162 "Об исполнении бюджета Сещинского сельского поселения Дубровского муниципального района Брянской области за 2022 год".</w:t>
      </w:r>
    </w:p>
    <w:p w14:paraId="2EED0C74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8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№125 от 09.06.2022 года «Об исполнении бюджета Сещинского сельского поселения Дубровского муниципального района Брянской области за 2021 год".)</w:t>
      </w:r>
    </w:p>
    <w:p w14:paraId="57039C1A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9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09.06.2022 г. № 125 "Об исполнении бюджета Сещинского сельского поселения Дубровского муниципального района Брянской области за 2021 год".</w:t>
      </w:r>
    </w:p>
    <w:p w14:paraId="408862BE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0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№87 от 17.06.2021 года «Об исполнении бюджета Сещинского сельского поселения Дубровского муниципального района Брянской области за 2020 год".)</w:t>
      </w:r>
    </w:p>
    <w:p w14:paraId="4B40EFEF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1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17.06.2021 г. № 87 "Об исполнении бюджета Сещинского сельского поселения Дубровского муниципального района Брянской области за 2020 год".</w:t>
      </w:r>
    </w:p>
    <w:p w14:paraId="154186A8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2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№54 от 30.06.2020 года «Об исполнении бюджета Сещинского сельского поселения Дубровского муниципального района Брянской области за 2019 год".)</w:t>
      </w:r>
    </w:p>
    <w:p w14:paraId="0DD7A4EA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3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30.06.2020 г. № 54 "Об исполнении бюджета Сещинского сельского поселения Дубровского муниципального района Брянской области за 2019 год".</w:t>
      </w:r>
    </w:p>
    <w:p w14:paraId="24DE5C3B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4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09.06.2020 г. № 48 "О проекте отчета "Об исполнении бюджета Сещинского сельского поселения Дубровского муниципального района Брянской области за 2019 год".</w:t>
      </w:r>
    </w:p>
    <w:p w14:paraId="01851842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5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 Решения Сещинского сельского Совета народных депутатов №212 от 11.06.2019 года «Об исполнении бюджета муниципального образования «Сещинское  сельское  поселение</w:t>
      </w:r>
      <w:r w:rsidRPr="00C05E4A">
        <w:rPr>
          <w:rFonts w:ascii="Times New Roman" w:hAnsi="Times New Roman" w:cs="Times New Roman"/>
          <w:b/>
          <w:bCs/>
        </w:rPr>
        <w:t>»</w:t>
      </w:r>
      <w:r w:rsidRPr="00C05E4A">
        <w:rPr>
          <w:rFonts w:ascii="Times New Roman" w:hAnsi="Times New Roman" w:cs="Times New Roman"/>
        </w:rPr>
        <w:t> за 2018 год»)</w:t>
      </w:r>
    </w:p>
    <w:p w14:paraId="6A0040C4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6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11.06.2019 г. № 212 "Об исполнении бюджета муниципального образования "Сещинское сельское поселение" за 2018 год"</w:t>
      </w:r>
    </w:p>
    <w:p w14:paraId="26C1802A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7" w:history="1">
        <w:r w:rsidRPr="00C05E4A">
          <w:rPr>
            <w:rStyle w:val="a3"/>
            <w:rFonts w:ascii="Times New Roman" w:hAnsi="Times New Roman" w:cs="Times New Roman"/>
          </w:rPr>
          <w:t>Решение</w:t>
        </w:r>
      </w:hyperlink>
      <w:r w:rsidRPr="00C05E4A">
        <w:rPr>
          <w:rFonts w:ascii="Times New Roman" w:hAnsi="Times New Roman" w:cs="Times New Roman"/>
        </w:rPr>
        <w:t> Сещинского сельского Совета народных депутатов от 22.05.2019 г. № 209 "О проекте годового отчета об исполнении бюджета муниципального образования "Сещинское сельское поселение" за 2018 год".</w:t>
      </w:r>
    </w:p>
    <w:p w14:paraId="685E8BD8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8" w:history="1">
        <w:r w:rsidRPr="00C05E4A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05E4A">
        <w:rPr>
          <w:rFonts w:ascii="Times New Roman" w:hAnsi="Times New Roman" w:cs="Times New Roman"/>
        </w:rPr>
        <w:t> (на основе  Решения Сещинского сельского Совета народных депутатов №181 от 08.06.2018 года «Об исполнении бюджета муниципального образования «Сещинское  сельское  поселение</w:t>
      </w:r>
      <w:r w:rsidRPr="00C05E4A">
        <w:rPr>
          <w:rFonts w:ascii="Times New Roman" w:hAnsi="Times New Roman" w:cs="Times New Roman"/>
          <w:b/>
          <w:bCs/>
        </w:rPr>
        <w:t>»</w:t>
      </w:r>
      <w:r w:rsidRPr="00C05E4A">
        <w:rPr>
          <w:rFonts w:ascii="Times New Roman" w:hAnsi="Times New Roman" w:cs="Times New Roman"/>
        </w:rPr>
        <w:t> за 2017 год»)</w:t>
      </w:r>
    </w:p>
    <w:p w14:paraId="0E27CD57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19" w:history="1">
        <w:r w:rsidRPr="00C05E4A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08.06.2018 г. № 181 "Об исполнении бюджета муниципального образования "Сещинское сельское поселение" за 2017 год"</w:t>
        </w:r>
      </w:hyperlink>
      <w:r w:rsidRPr="00C05E4A">
        <w:rPr>
          <w:rFonts w:ascii="Times New Roman" w:hAnsi="Times New Roman" w:cs="Times New Roman"/>
        </w:rPr>
        <w:t>. </w:t>
      </w:r>
      <w:hyperlink r:id="rId20" w:history="1">
        <w:r w:rsidRPr="00C05E4A">
          <w:rPr>
            <w:rStyle w:val="a3"/>
            <w:rFonts w:ascii="Times New Roman" w:hAnsi="Times New Roman" w:cs="Times New Roman"/>
          </w:rPr>
          <w:t>Приложения</w:t>
        </w:r>
      </w:hyperlink>
      <w:r w:rsidRPr="00C05E4A">
        <w:rPr>
          <w:rFonts w:ascii="Times New Roman" w:hAnsi="Times New Roman" w:cs="Times New Roman"/>
        </w:rPr>
        <w:t>.</w:t>
      </w:r>
    </w:p>
    <w:p w14:paraId="27FD3D5A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21" w:history="1">
        <w:r w:rsidRPr="00C05E4A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15.06.2017 г. № 142 "Об исполнении бюджета муниципального образования "Сещинское сельское поселение" за 2016 год"</w:t>
        </w:r>
      </w:hyperlink>
      <w:r w:rsidRPr="00C05E4A">
        <w:rPr>
          <w:rFonts w:ascii="Times New Roman" w:hAnsi="Times New Roman" w:cs="Times New Roman"/>
        </w:rPr>
        <w:t>. </w:t>
      </w:r>
      <w:hyperlink r:id="rId22" w:history="1">
        <w:r w:rsidRPr="00C05E4A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392768C2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23" w:history="1">
        <w:r w:rsidRPr="00C05E4A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25.05.2016 г. № 100 "Об исполнении бюджета муниципального образования "Сещинское сельское поселение" за 2015 год"</w:t>
        </w:r>
      </w:hyperlink>
      <w:r w:rsidRPr="00C05E4A">
        <w:rPr>
          <w:rFonts w:ascii="Times New Roman" w:hAnsi="Times New Roman" w:cs="Times New Roman"/>
        </w:rPr>
        <w:t>. </w:t>
      </w:r>
      <w:hyperlink r:id="rId24" w:history="1">
        <w:r w:rsidRPr="00C05E4A">
          <w:rPr>
            <w:rStyle w:val="a3"/>
            <w:rFonts w:ascii="Times New Roman" w:hAnsi="Times New Roman" w:cs="Times New Roman"/>
          </w:rPr>
          <w:t>Приложения</w:t>
        </w:r>
      </w:hyperlink>
    </w:p>
    <w:p w14:paraId="37EAA3C2" w14:textId="77777777" w:rsidR="006C7A86" w:rsidRPr="00C05E4A" w:rsidRDefault="006C7A86" w:rsidP="006C7A86">
      <w:pPr>
        <w:rPr>
          <w:rFonts w:ascii="Times New Roman" w:hAnsi="Times New Roman" w:cs="Times New Roman"/>
        </w:rPr>
      </w:pPr>
      <w:hyperlink r:id="rId25" w:history="1">
        <w:r w:rsidRPr="00C05E4A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10.06.2015 г. № 52 "Об исполнении бюджета муниципального образования "Сещинское сельское поселение" за 2014 г.</w:t>
        </w:r>
      </w:hyperlink>
    </w:p>
    <w:p w14:paraId="740F52AE" w14:textId="4D4E96E4" w:rsidR="008F0BAA" w:rsidRPr="00C05E4A" w:rsidRDefault="006C7A86">
      <w:pPr>
        <w:rPr>
          <w:rFonts w:ascii="Times New Roman" w:hAnsi="Times New Roman" w:cs="Times New Roman"/>
        </w:rPr>
      </w:pPr>
      <w:hyperlink r:id="rId26" w:history="1">
        <w:r w:rsidRPr="00C05E4A">
          <w:rPr>
            <w:rStyle w:val="a3"/>
            <w:rFonts w:ascii="Times New Roman" w:hAnsi="Times New Roman" w:cs="Times New Roman"/>
          </w:rPr>
          <w:t>Решение от 23 июня 2014 г. № 214 "Об исполнении бюджета муниципального образования "Сещинское сельское поселение"</w:t>
        </w:r>
      </w:hyperlink>
      <w:r w:rsidRPr="00C05E4A">
        <w:rPr>
          <w:rFonts w:ascii="Times New Roman" w:hAnsi="Times New Roman" w:cs="Times New Roman"/>
        </w:rPr>
        <w:t> за 2013 г.</w:t>
      </w:r>
    </w:p>
    <w:sectPr w:rsidR="008F0BAA" w:rsidRPr="00C0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B7"/>
    <w:rsid w:val="006C7A86"/>
    <w:rsid w:val="008F0BAA"/>
    <w:rsid w:val="0091052B"/>
    <w:rsid w:val="00C05E4A"/>
    <w:rsid w:val="00E35FB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188C"/>
  <w15:chartTrackingRefBased/>
  <w15:docId w15:val="{4D94B941-8D7A-4A93-8C72-4F0A127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A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bjudzhet-dlja-grazhdan/bjudzhet-dlja-grazhdan-ob-ispolnenii-bjudzheta-za-2021-god-na-osnove-reshenija.doc" TargetMode="External"/><Relationship Id="rId13" Type="http://schemas.openxmlformats.org/officeDocument/2006/relationships/hyperlink" Target="http://sescha.ru/bank/reshenija-2020-g/reshenie-54-ot-30062020-goda-ob-ispolnenii-bjudzheta-za-2019-god.rar" TargetMode="External"/><Relationship Id="rId18" Type="http://schemas.openxmlformats.org/officeDocument/2006/relationships/hyperlink" Target="http://sescha.ru/bank/reshenija-2018-g/bjudzhet-dlja-grazhdan-ob-ispolnenii-bjudzheta-za-2017-god-na-osnove-reshenija.doc" TargetMode="External"/><Relationship Id="rId26" Type="http://schemas.openxmlformats.org/officeDocument/2006/relationships/hyperlink" Target="http://sescha.ru/bank/reshenie-214-ot-23062014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scha.ru/bank/reshenija-2017-g/reshenie-142-ot-15062017-g-ob-itogah-ispolnenija-bjudzheta-za-2016g.doc" TargetMode="External"/><Relationship Id="rId7" Type="http://schemas.openxmlformats.org/officeDocument/2006/relationships/hyperlink" Target="http://sescha.ru/bank/reshenija-2023-g/reshenie-162-ot-08062023g-ob-ispolnenii-bjudzheta-za-2022-god.rar" TargetMode="External"/><Relationship Id="rId12" Type="http://schemas.openxmlformats.org/officeDocument/2006/relationships/hyperlink" Target="http://sescha.ru/bank/bjudzhet-dlja-grazhdan/bjudzhet-dlja-grazhdan-ob-ispolnenii-bjudzheta-za-2019-god-na-osnove-reshenija.doc" TargetMode="External"/><Relationship Id="rId17" Type="http://schemas.openxmlformats.org/officeDocument/2006/relationships/hyperlink" Target="http://sescha.ru/bank/reshenija-2019-g/reshenie-209-ot-22052019-goda.zip" TargetMode="External"/><Relationship Id="rId25" Type="http://schemas.openxmlformats.org/officeDocument/2006/relationships/hyperlink" Target="http://sescha.ru/bank/reshenija-2015-g/reshenie--52-ob-itogah-ispolnenija-bjudzheta-za-2014-god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reshenija-2019-g/reshenie-212-ot-11062019-goda-ispolnenie-bjudzheta-za-2018-god.rar" TargetMode="External"/><Relationship Id="rId20" Type="http://schemas.openxmlformats.org/officeDocument/2006/relationships/hyperlink" Target="http://sescha.ru/bank/reshenija-2018-g/prilozhenie-k-reshenie-181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sescha.ru/bank/bjudzhet-dlja-grazhdan/bjudzhet-dlja-grazhdan-ob-ispolnenii-bjudzheta-za-2022-god-na-osnove-reshenija.doc" TargetMode="External"/><Relationship Id="rId11" Type="http://schemas.openxmlformats.org/officeDocument/2006/relationships/hyperlink" Target="http://sescha.ru/bank/reshenija-2021-g/reshenie-87-ot-17062021g-ob-ispolnenii-bjudzheta-za-2020-god.rar" TargetMode="External"/><Relationship Id="rId24" Type="http://schemas.openxmlformats.org/officeDocument/2006/relationships/hyperlink" Target="http://sescha.ru/bank/prilozhenija-k-resheniju-100-ot-25052016.rar" TargetMode="External"/><Relationship Id="rId5" Type="http://schemas.openxmlformats.org/officeDocument/2006/relationships/hyperlink" Target="http://sescha.ru/bank/reshenija-2024-g/reshenie-200-ot-18062024g-ob-ispolnenii-bjudzheta-za-2023-god.zip" TargetMode="External"/><Relationship Id="rId15" Type="http://schemas.openxmlformats.org/officeDocument/2006/relationships/hyperlink" Target="http://sescha.ru/bank/postanovlenija-2019-g/bjudzhet-dlja-grazhdan-ob-ispolnenii-bjudzheta-za-2018-god-na-osnove-reshenija.doc" TargetMode="External"/><Relationship Id="rId23" Type="http://schemas.openxmlformats.org/officeDocument/2006/relationships/hyperlink" Target="http://sescha.ru/bank/reshenija-2015-g/reshenie-100-ob-itogah-ispolnenijaza-15g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escha.ru/bank/bjudzhet-dlja-grazhdan/bjudzhet-dlja-grazhdan-ob-ispolnenii-bjudzheta-za-2020-god-na-osnove-reshenija.doc" TargetMode="External"/><Relationship Id="rId19" Type="http://schemas.openxmlformats.org/officeDocument/2006/relationships/hyperlink" Target="http://sescha.ru/bank/reshenija-2018-g/reshenie-181-ot-08062018g-ob-itogah-ispolnenijaza-17g.doc" TargetMode="External"/><Relationship Id="rId4" Type="http://schemas.openxmlformats.org/officeDocument/2006/relationships/hyperlink" Target="http://sescha.ru/bank/bjudzhet-dlja-grazhdan/bjudzhet-dlja-grazhdan-ob-ispolnenii-bjudzheta-za-2023-god-na-osnove-reshenija.doc" TargetMode="External"/><Relationship Id="rId9" Type="http://schemas.openxmlformats.org/officeDocument/2006/relationships/hyperlink" Target="http://sescha.ru/bank/reshenija-2022-g/reshenie-125-ot-09062022g-ob-ispolnenii-bjudzheta-za-2021-god.rar" TargetMode="External"/><Relationship Id="rId14" Type="http://schemas.openxmlformats.org/officeDocument/2006/relationships/hyperlink" Target="http://sescha.ru/bank/reshenija-2020-g/reshenie-48-ot-09062020-g.rar" TargetMode="External"/><Relationship Id="rId22" Type="http://schemas.openxmlformats.org/officeDocument/2006/relationships/hyperlink" Target="http://sescha.ru/bank/reshenija-2017-g/prilozhenija-k-resheniju-142-ot-15062017g.ra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5</cp:revision>
  <dcterms:created xsi:type="dcterms:W3CDTF">2024-12-11T13:14:00Z</dcterms:created>
  <dcterms:modified xsi:type="dcterms:W3CDTF">2024-12-11T13:14:00Z</dcterms:modified>
</cp:coreProperties>
</file>