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94" w:rsidRDefault="00026D94" w:rsidP="00026D94">
      <w:pPr>
        <w:pStyle w:val="a3"/>
        <w:rPr>
          <w:rStyle w:val="FontStyle36"/>
          <w:b/>
          <w:i w:val="0"/>
        </w:rPr>
      </w:pPr>
      <w:r>
        <w:rPr>
          <w:rStyle w:val="FontStyle36"/>
          <w:b/>
          <w:i w:val="0"/>
        </w:rPr>
        <w:t xml:space="preserve">    РОССИЙСКАЯ ФЕДЕРАЦИЯ</w:t>
      </w:r>
    </w:p>
    <w:p w:rsidR="00026D94" w:rsidRDefault="00026D94" w:rsidP="00026D94">
      <w:pPr>
        <w:pStyle w:val="a3"/>
        <w:rPr>
          <w:rStyle w:val="FontStyle36"/>
          <w:b/>
          <w:i w:val="0"/>
        </w:rPr>
      </w:pPr>
      <w:r>
        <w:rPr>
          <w:rStyle w:val="FontStyle36"/>
          <w:b/>
          <w:i w:val="0"/>
        </w:rPr>
        <w:t>БРЯНСКАЯ ОБЛАСТЬ</w:t>
      </w:r>
    </w:p>
    <w:p w:rsidR="00026D94" w:rsidRDefault="00026D94" w:rsidP="00026D94">
      <w:pPr>
        <w:pStyle w:val="a3"/>
        <w:rPr>
          <w:rStyle w:val="FontStyle36"/>
          <w:b/>
          <w:i w:val="0"/>
        </w:rPr>
      </w:pPr>
      <w:r>
        <w:rPr>
          <w:rStyle w:val="FontStyle36"/>
          <w:b/>
          <w:i w:val="0"/>
        </w:rPr>
        <w:t>ДУБРОВСКИЙ РАЙОН</w:t>
      </w:r>
    </w:p>
    <w:p w:rsidR="00026D94" w:rsidRDefault="00026D94" w:rsidP="00026D94">
      <w:pPr>
        <w:pStyle w:val="a3"/>
        <w:rPr>
          <w:rStyle w:val="FontStyle36"/>
          <w:b/>
          <w:i w:val="0"/>
          <w:iCs w:val="0"/>
        </w:rPr>
      </w:pPr>
      <w:r>
        <w:rPr>
          <w:rStyle w:val="FontStyle36"/>
          <w:b/>
          <w:i w:val="0"/>
        </w:rPr>
        <w:t>СЕЩИНСКИЙ СЕЛЬСКИЙ СОВЕТ НАРОДНЫХ ДЕПУТАТОВ</w:t>
      </w:r>
    </w:p>
    <w:p w:rsidR="00026D94" w:rsidRDefault="00026D94" w:rsidP="00026D94">
      <w:r>
        <w:rPr>
          <w:sz w:val="28"/>
          <w:szCs w:val="28"/>
        </w:rPr>
        <w:t> </w:t>
      </w:r>
    </w:p>
    <w:p w:rsidR="00026D94" w:rsidRDefault="00026D94" w:rsidP="00026D94">
      <w:pPr>
        <w:ind w:left="540"/>
        <w:jc w:val="center"/>
        <w:rPr>
          <w:rFonts w:ascii="Times New Roman CYR" w:hAnsi="Times New Roman CYR"/>
          <w:b/>
          <w:sz w:val="28"/>
          <w:szCs w:val="28"/>
        </w:rPr>
      </w:pPr>
      <w:r>
        <w:rPr>
          <w:rFonts w:ascii="Times New Roman CYR" w:hAnsi="Times New Roman CYR"/>
          <w:b/>
          <w:sz w:val="28"/>
          <w:szCs w:val="28"/>
        </w:rPr>
        <w:t>РЕШЕНИЕ</w:t>
      </w:r>
    </w:p>
    <w:p w:rsidR="00026D94" w:rsidRDefault="00026D94" w:rsidP="00026D94">
      <w:pPr>
        <w:ind w:left="540"/>
        <w:jc w:val="center"/>
        <w:rPr>
          <w:rFonts w:ascii="Times New Roman CYR" w:hAnsi="Times New Roman CYR"/>
          <w:b/>
          <w:sz w:val="28"/>
          <w:szCs w:val="28"/>
        </w:rPr>
      </w:pPr>
    </w:p>
    <w:p w:rsidR="00026D94" w:rsidRDefault="00026D94" w:rsidP="00026D94">
      <w:pPr>
        <w:rPr>
          <w:rFonts w:ascii="Times New Roman CYR" w:hAnsi="Times New Roman CYR"/>
          <w:b/>
          <w:sz w:val="28"/>
          <w:szCs w:val="28"/>
        </w:rPr>
      </w:pPr>
      <w:r>
        <w:rPr>
          <w:rFonts w:ascii="Times New Roman CYR" w:hAnsi="Times New Roman CYR"/>
          <w:b/>
          <w:sz w:val="28"/>
          <w:szCs w:val="28"/>
        </w:rPr>
        <w:t xml:space="preserve">от « </w:t>
      </w:r>
      <w:r w:rsidR="00CF1437">
        <w:rPr>
          <w:rFonts w:ascii="Times New Roman CYR" w:hAnsi="Times New Roman CYR"/>
          <w:b/>
          <w:sz w:val="28"/>
          <w:szCs w:val="28"/>
        </w:rPr>
        <w:t>31</w:t>
      </w:r>
      <w:r>
        <w:rPr>
          <w:rFonts w:ascii="Times New Roman CYR" w:hAnsi="Times New Roman CYR"/>
          <w:b/>
          <w:sz w:val="28"/>
          <w:szCs w:val="28"/>
        </w:rPr>
        <w:t xml:space="preserve">  » октября 2017 г.             </w:t>
      </w:r>
      <w:r w:rsidR="00CF1437">
        <w:rPr>
          <w:rFonts w:ascii="Times New Roman CYR" w:hAnsi="Times New Roman CYR"/>
          <w:b/>
          <w:sz w:val="28"/>
          <w:szCs w:val="28"/>
        </w:rPr>
        <w:t xml:space="preserve">  </w:t>
      </w:r>
      <w:r>
        <w:rPr>
          <w:rFonts w:ascii="Times New Roman CYR" w:hAnsi="Times New Roman CYR"/>
          <w:b/>
          <w:sz w:val="28"/>
          <w:szCs w:val="28"/>
        </w:rPr>
        <w:t xml:space="preserve"> № 15</w:t>
      </w:r>
      <w:r w:rsidR="00CF1437">
        <w:rPr>
          <w:rFonts w:ascii="Times New Roman CYR" w:hAnsi="Times New Roman CYR"/>
          <w:b/>
          <w:sz w:val="28"/>
          <w:szCs w:val="28"/>
        </w:rPr>
        <w:t>6</w:t>
      </w:r>
      <w:r>
        <w:rPr>
          <w:rFonts w:ascii="Times New Roman CYR" w:hAnsi="Times New Roman CYR"/>
          <w:b/>
          <w:sz w:val="28"/>
          <w:szCs w:val="28"/>
        </w:rPr>
        <w:t xml:space="preserve">                          </w:t>
      </w:r>
      <w:r w:rsidR="00CF1437">
        <w:rPr>
          <w:rFonts w:ascii="Times New Roman CYR" w:hAnsi="Times New Roman CYR"/>
          <w:b/>
          <w:sz w:val="28"/>
          <w:szCs w:val="28"/>
        </w:rPr>
        <w:t xml:space="preserve">                     </w:t>
      </w:r>
      <w:r>
        <w:rPr>
          <w:rFonts w:ascii="Times New Roman CYR" w:hAnsi="Times New Roman CYR"/>
          <w:b/>
          <w:sz w:val="28"/>
          <w:szCs w:val="28"/>
        </w:rPr>
        <w:t>п. Сеща</w:t>
      </w:r>
    </w:p>
    <w:p w:rsidR="00026D94" w:rsidRDefault="00026D94" w:rsidP="00026D94">
      <w:pPr>
        <w:rPr>
          <w:rFonts w:ascii="Times New Roman CYR" w:hAnsi="Times New Roman CYR"/>
          <w:b/>
          <w:sz w:val="28"/>
          <w:szCs w:val="28"/>
        </w:rPr>
      </w:pPr>
    </w:p>
    <w:p w:rsidR="00026D94" w:rsidRDefault="00026D94" w:rsidP="00026D94">
      <w:pPr>
        <w:ind w:right="5038"/>
        <w:rPr>
          <w:b/>
          <w:sz w:val="28"/>
          <w:szCs w:val="28"/>
        </w:rPr>
      </w:pPr>
      <w:r>
        <w:rPr>
          <w:b/>
          <w:sz w:val="28"/>
          <w:szCs w:val="28"/>
        </w:rPr>
        <w:t>Об утверждении Правил благоустройства территории муниципального образования «Сещинское сельское поселение»</w:t>
      </w:r>
    </w:p>
    <w:p w:rsidR="00026D94" w:rsidRDefault="00026D94" w:rsidP="00026D94">
      <w:pPr>
        <w:rPr>
          <w:rFonts w:ascii="Times New Roman CYR" w:hAnsi="Times New Roman CYR"/>
          <w:b/>
        </w:rPr>
      </w:pPr>
    </w:p>
    <w:p w:rsidR="00026D94" w:rsidRDefault="00026D94" w:rsidP="00026D94">
      <w:pPr>
        <w:ind w:left="540"/>
      </w:pPr>
    </w:p>
    <w:p w:rsidR="00026D94" w:rsidRDefault="00026D94" w:rsidP="00026D94">
      <w:pPr>
        <w:shd w:val="clear" w:color="auto" w:fill="FFFFFF"/>
        <w:autoSpaceDE w:val="0"/>
        <w:autoSpaceDN w:val="0"/>
        <w:adjustRightInd w:val="0"/>
        <w:ind w:firstLine="708"/>
        <w:jc w:val="both"/>
        <w:rPr>
          <w:sz w:val="28"/>
          <w:szCs w:val="28"/>
        </w:rPr>
      </w:pPr>
      <w:r>
        <w:rPr>
          <w:color w:val="000000"/>
          <w:sz w:val="28"/>
          <w:szCs w:val="28"/>
        </w:rPr>
        <w:t xml:space="preserve">В  целях  совершенствования  организации  процессов  в  сфере благоустройства  территории  и  улучшения  санитарного состояния  территории  Сещинского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w:t>
      </w:r>
      <w:r>
        <w:rPr>
          <w:sz w:val="28"/>
          <w:szCs w:val="28"/>
        </w:rPr>
        <w:t xml:space="preserve">Приказом Минстроя России от 13.04.2017 года </w:t>
      </w:r>
      <w:r>
        <w:rPr>
          <w:color w:val="000000"/>
          <w:sz w:val="28"/>
          <w:szCs w:val="28"/>
        </w:rPr>
        <w:t>№</w:t>
      </w:r>
      <w:r>
        <w:rPr>
          <w:sz w:val="28"/>
          <w:szCs w:val="28"/>
        </w:rPr>
        <w:t xml:space="preserve"> 711/</w:t>
      </w:r>
      <w:proofErr w:type="spellStart"/>
      <w:proofErr w:type="gramStart"/>
      <w:r>
        <w:rPr>
          <w:sz w:val="28"/>
          <w:szCs w:val="28"/>
        </w:rPr>
        <w:t>пр</w:t>
      </w:r>
      <w:proofErr w:type="spellEnd"/>
      <w:proofErr w:type="gramEnd"/>
      <w:r>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026D94" w:rsidRDefault="00026D94" w:rsidP="00026D94">
      <w:pPr>
        <w:ind w:left="540"/>
        <w:rPr>
          <w:sz w:val="28"/>
          <w:szCs w:val="28"/>
        </w:rPr>
      </w:pPr>
    </w:p>
    <w:p w:rsidR="00026D94" w:rsidRDefault="00026D94" w:rsidP="00026D94">
      <w:pPr>
        <w:ind w:left="540"/>
        <w:jc w:val="center"/>
        <w:rPr>
          <w:rFonts w:ascii="Times New Roman CYR" w:hAnsi="Times New Roman CYR"/>
          <w:b/>
          <w:sz w:val="28"/>
          <w:szCs w:val="28"/>
        </w:rPr>
      </w:pPr>
      <w:r>
        <w:rPr>
          <w:rFonts w:ascii="Times New Roman CYR" w:hAnsi="Times New Roman CYR"/>
          <w:b/>
          <w:sz w:val="28"/>
          <w:szCs w:val="28"/>
        </w:rPr>
        <w:t>Сещинский сельский  Совет народных депутатов</w:t>
      </w:r>
    </w:p>
    <w:p w:rsidR="00026D94" w:rsidRDefault="00026D94" w:rsidP="00026D94">
      <w:pPr>
        <w:ind w:left="540"/>
        <w:jc w:val="center"/>
        <w:rPr>
          <w:sz w:val="28"/>
          <w:szCs w:val="28"/>
        </w:rPr>
      </w:pPr>
    </w:p>
    <w:p w:rsidR="00026D94" w:rsidRDefault="00026D94" w:rsidP="00026D94">
      <w:pPr>
        <w:rPr>
          <w:rFonts w:ascii="Times New Roman CYR" w:hAnsi="Times New Roman CYR"/>
          <w:b/>
          <w:sz w:val="28"/>
          <w:szCs w:val="28"/>
        </w:rPr>
      </w:pPr>
      <w:r>
        <w:rPr>
          <w:rFonts w:ascii="Times New Roman CYR" w:hAnsi="Times New Roman CYR"/>
          <w:b/>
          <w:sz w:val="28"/>
          <w:szCs w:val="28"/>
        </w:rPr>
        <w:t>РЕШИЛ:</w:t>
      </w:r>
    </w:p>
    <w:p w:rsidR="00026D94" w:rsidRDefault="00026D94" w:rsidP="00026D94">
      <w:pPr>
        <w:ind w:left="540"/>
        <w:rPr>
          <w:rFonts w:ascii="Times New Roman CYR" w:hAnsi="Times New Roman CYR"/>
          <w:sz w:val="28"/>
          <w:szCs w:val="28"/>
        </w:rPr>
      </w:pPr>
    </w:p>
    <w:p w:rsidR="00026D94" w:rsidRDefault="00CF1437" w:rsidP="00026D94">
      <w:pPr>
        <w:jc w:val="both"/>
        <w:rPr>
          <w:color w:val="000000"/>
          <w:sz w:val="28"/>
          <w:szCs w:val="28"/>
        </w:rPr>
      </w:pPr>
      <w:r>
        <w:rPr>
          <w:sz w:val="28"/>
          <w:szCs w:val="28"/>
        </w:rPr>
        <w:t xml:space="preserve">1. Утвердить </w:t>
      </w:r>
      <w:r w:rsidR="00026D94">
        <w:rPr>
          <w:sz w:val="28"/>
          <w:szCs w:val="28"/>
        </w:rPr>
        <w:t>Правил</w:t>
      </w:r>
      <w:r>
        <w:rPr>
          <w:sz w:val="28"/>
          <w:szCs w:val="28"/>
        </w:rPr>
        <w:t>а</w:t>
      </w:r>
      <w:r w:rsidR="00026D94">
        <w:rPr>
          <w:sz w:val="28"/>
          <w:szCs w:val="28"/>
        </w:rPr>
        <w:t xml:space="preserve"> благоустройства территории муниципального образования «Сещинское сельское поселение» (приложение 1).</w:t>
      </w:r>
    </w:p>
    <w:p w:rsidR="00026D94" w:rsidRDefault="00026D94" w:rsidP="00026D94">
      <w:pPr>
        <w:jc w:val="both"/>
        <w:rPr>
          <w:color w:val="000000"/>
          <w:sz w:val="28"/>
          <w:szCs w:val="28"/>
        </w:rPr>
      </w:pPr>
      <w:r>
        <w:rPr>
          <w:sz w:val="28"/>
          <w:szCs w:val="28"/>
        </w:rPr>
        <w:t>2. Решение Сещинского сельского Совета народных депутатов от 28.06.2012 года № 133 «Об утверждении «Правил благоустройства обеспечения чистоты и порядка на территории Сещинского сельского поселения»» считать утратившим силу.</w:t>
      </w:r>
    </w:p>
    <w:p w:rsidR="00026D94" w:rsidRDefault="00026D94" w:rsidP="00026D94">
      <w:pPr>
        <w:ind w:right="21"/>
        <w:jc w:val="both"/>
        <w:rPr>
          <w:sz w:val="28"/>
          <w:szCs w:val="28"/>
        </w:rPr>
      </w:pPr>
      <w:r>
        <w:rPr>
          <w:sz w:val="28"/>
          <w:szCs w:val="28"/>
        </w:rPr>
        <w:t>3. Настоящее решение вступает в силу с момента обнародования.</w:t>
      </w:r>
    </w:p>
    <w:p w:rsidR="00026D94" w:rsidRDefault="00026D94" w:rsidP="00026D94">
      <w:pPr>
        <w:ind w:right="21"/>
        <w:jc w:val="both"/>
        <w:rPr>
          <w:sz w:val="28"/>
          <w:szCs w:val="28"/>
        </w:rPr>
      </w:pPr>
      <w:r>
        <w:rPr>
          <w:sz w:val="28"/>
          <w:szCs w:val="28"/>
        </w:rPr>
        <w:t>4. Обнародовать настоящее решение в порядке, установленном Уставом  муниципального образования «Сещинское сельское поселение».</w:t>
      </w:r>
    </w:p>
    <w:p w:rsidR="00026D94" w:rsidRDefault="00026D94" w:rsidP="00026D94">
      <w:pPr>
        <w:ind w:right="21"/>
        <w:jc w:val="both"/>
        <w:rPr>
          <w:sz w:val="28"/>
          <w:szCs w:val="28"/>
        </w:rPr>
      </w:pPr>
    </w:p>
    <w:p w:rsidR="00026D94" w:rsidRDefault="00026D94" w:rsidP="00026D94">
      <w:pPr>
        <w:ind w:right="21"/>
        <w:jc w:val="both"/>
        <w:rPr>
          <w:sz w:val="28"/>
          <w:szCs w:val="28"/>
        </w:rPr>
      </w:pPr>
    </w:p>
    <w:p w:rsidR="00026D94" w:rsidRDefault="00026D94" w:rsidP="00026D94">
      <w:pPr>
        <w:ind w:right="21"/>
        <w:jc w:val="both"/>
        <w:rPr>
          <w:sz w:val="28"/>
          <w:szCs w:val="28"/>
        </w:rPr>
      </w:pPr>
    </w:p>
    <w:p w:rsidR="00026D94" w:rsidRDefault="00026D94" w:rsidP="00026D94">
      <w:pPr>
        <w:ind w:right="21"/>
        <w:jc w:val="both"/>
        <w:rPr>
          <w:sz w:val="28"/>
          <w:szCs w:val="28"/>
        </w:rPr>
      </w:pPr>
    </w:p>
    <w:p w:rsidR="00026D94" w:rsidRDefault="00026D94" w:rsidP="00026D94">
      <w:pPr>
        <w:tabs>
          <w:tab w:val="left" w:pos="360"/>
        </w:tabs>
        <w:ind w:left="1260"/>
        <w:jc w:val="both"/>
        <w:rPr>
          <w:rFonts w:ascii="Times New Roman CYR" w:hAnsi="Times New Roman CYR"/>
          <w:sz w:val="28"/>
          <w:szCs w:val="28"/>
        </w:rPr>
      </w:pPr>
    </w:p>
    <w:p w:rsidR="00026D94" w:rsidRDefault="00026D94" w:rsidP="00026D94">
      <w:pPr>
        <w:rPr>
          <w:rFonts w:ascii="Times New Roman CYR" w:hAnsi="Times New Roman CYR"/>
          <w:sz w:val="28"/>
          <w:szCs w:val="28"/>
        </w:rPr>
      </w:pPr>
      <w:r>
        <w:rPr>
          <w:rFonts w:ascii="Times New Roman CYR" w:hAnsi="Times New Roman CYR"/>
          <w:sz w:val="28"/>
          <w:szCs w:val="28"/>
        </w:rPr>
        <w:t xml:space="preserve"> Глава муниципального образования</w:t>
      </w:r>
    </w:p>
    <w:p w:rsidR="00026D94" w:rsidRDefault="00026D94" w:rsidP="00026D94">
      <w:pPr>
        <w:ind w:hanging="426"/>
        <w:rPr>
          <w:rFonts w:ascii="Times New Roman CYR" w:hAnsi="Times New Roman CYR"/>
          <w:sz w:val="28"/>
          <w:szCs w:val="28"/>
        </w:rPr>
      </w:pPr>
      <w:r>
        <w:rPr>
          <w:rFonts w:ascii="Times New Roman CYR" w:hAnsi="Times New Roman CYR"/>
          <w:sz w:val="28"/>
          <w:szCs w:val="28"/>
        </w:rPr>
        <w:t xml:space="preserve">      « Сещинское сельское поселение»                                      О.В. </w:t>
      </w:r>
      <w:proofErr w:type="spellStart"/>
      <w:r>
        <w:rPr>
          <w:rFonts w:ascii="Times New Roman CYR" w:hAnsi="Times New Roman CYR"/>
          <w:sz w:val="28"/>
          <w:szCs w:val="28"/>
        </w:rPr>
        <w:t>Изонина</w:t>
      </w:r>
      <w:proofErr w:type="spellEnd"/>
      <w:r>
        <w:rPr>
          <w:rFonts w:ascii="Times New Roman CYR" w:hAnsi="Times New Roman CYR"/>
          <w:sz w:val="28"/>
          <w:szCs w:val="28"/>
        </w:rPr>
        <w:t xml:space="preserve">                    </w:t>
      </w:r>
    </w:p>
    <w:p w:rsidR="00CF1437" w:rsidRDefault="00CF1437" w:rsidP="00CF1437">
      <w:pPr>
        <w:ind w:left="5940"/>
        <w:jc w:val="right"/>
        <w:rPr>
          <w:sz w:val="28"/>
          <w:szCs w:val="28"/>
        </w:rPr>
      </w:pPr>
      <w:bookmarkStart w:id="0" w:name="_Toc476053818"/>
      <w:bookmarkStart w:id="1" w:name="_Toc476053710"/>
      <w:bookmarkStart w:id="2" w:name="_Toc476053628"/>
      <w:bookmarkStart w:id="3" w:name="_Toc476052760"/>
      <w:bookmarkStart w:id="4" w:name="_Toc476052715"/>
      <w:bookmarkStart w:id="5" w:name="sub_1001"/>
      <w:r>
        <w:rPr>
          <w:sz w:val="28"/>
          <w:szCs w:val="28"/>
        </w:rPr>
        <w:lastRenderedPageBreak/>
        <w:t>Приложение 1</w:t>
      </w:r>
    </w:p>
    <w:p w:rsidR="00CF1437" w:rsidRDefault="00CF1437" w:rsidP="00CF1437">
      <w:pPr>
        <w:ind w:left="5940"/>
        <w:jc w:val="right"/>
        <w:rPr>
          <w:sz w:val="28"/>
          <w:szCs w:val="28"/>
        </w:rPr>
      </w:pPr>
      <w:r>
        <w:rPr>
          <w:sz w:val="28"/>
          <w:szCs w:val="28"/>
        </w:rPr>
        <w:t>к решению Сещинского сельского Совета народных депутатов</w:t>
      </w:r>
    </w:p>
    <w:p w:rsidR="00CF1437" w:rsidRDefault="00CF1437" w:rsidP="00CF1437">
      <w:pPr>
        <w:pStyle w:val="TOCHeading"/>
        <w:spacing w:before="0" w:line="240" w:lineRule="auto"/>
        <w:jc w:val="right"/>
        <w:rPr>
          <w:rFonts w:ascii="Times New Roman" w:hAnsi="Times New Roman"/>
          <w:b w:val="0"/>
          <w:color w:val="auto"/>
          <w:lang w:val="ru-RU"/>
        </w:rPr>
      </w:pPr>
      <w:r>
        <w:rPr>
          <w:rFonts w:ascii="Times New Roman" w:hAnsi="Times New Roman"/>
          <w:b w:val="0"/>
          <w:color w:val="auto"/>
        </w:rPr>
        <w:t xml:space="preserve">                                                                 </w:t>
      </w:r>
      <w:r>
        <w:rPr>
          <w:rFonts w:ascii="Times New Roman" w:hAnsi="Times New Roman"/>
          <w:b w:val="0"/>
          <w:color w:val="auto"/>
          <w:lang w:val="ru-RU"/>
        </w:rPr>
        <w:t xml:space="preserve">      </w:t>
      </w:r>
      <w:r>
        <w:rPr>
          <w:rFonts w:ascii="Times New Roman" w:hAnsi="Times New Roman"/>
          <w:b w:val="0"/>
          <w:color w:val="auto"/>
        </w:rPr>
        <w:t xml:space="preserve"> от</w:t>
      </w:r>
      <w:r>
        <w:rPr>
          <w:rFonts w:ascii="Times New Roman" w:hAnsi="Times New Roman"/>
          <w:b w:val="0"/>
          <w:color w:val="auto"/>
          <w:lang w:val="ru-RU"/>
        </w:rPr>
        <w:t xml:space="preserve"> 31.10.2017</w:t>
      </w:r>
      <w:r>
        <w:rPr>
          <w:rFonts w:ascii="Times New Roman" w:hAnsi="Times New Roman"/>
          <w:b w:val="0"/>
          <w:color w:val="auto"/>
        </w:rPr>
        <w:t xml:space="preserve">  г. №</w:t>
      </w:r>
      <w:r>
        <w:rPr>
          <w:rFonts w:ascii="Times New Roman" w:hAnsi="Times New Roman"/>
          <w:b w:val="0"/>
          <w:color w:val="auto"/>
          <w:lang w:val="ru-RU"/>
        </w:rPr>
        <w:t>156</w:t>
      </w:r>
    </w:p>
    <w:p w:rsidR="00CF1437" w:rsidRDefault="00CF1437" w:rsidP="00CF1437">
      <w:pPr>
        <w:pStyle w:val="TOCHeading"/>
        <w:jc w:val="both"/>
        <w:rPr>
          <w:rFonts w:ascii="Times New Roman" w:hAnsi="Times New Roman"/>
          <w:color w:val="auto"/>
        </w:rPr>
      </w:pPr>
    </w:p>
    <w:p w:rsidR="00CF1437" w:rsidRDefault="00CF1437" w:rsidP="00CF1437">
      <w:pPr>
        <w:pStyle w:val="TOCHeading"/>
        <w:jc w:val="both"/>
        <w:rPr>
          <w:rFonts w:ascii="Times New Roman" w:hAnsi="Times New Roman"/>
          <w:color w:val="auto"/>
        </w:rPr>
      </w:pPr>
    </w:p>
    <w:p w:rsidR="00CF1437" w:rsidRDefault="00CF1437" w:rsidP="00CF1437">
      <w:pPr>
        <w:pStyle w:val="TOCHeading"/>
        <w:jc w:val="both"/>
        <w:rPr>
          <w:rFonts w:ascii="Times New Roman" w:hAnsi="Times New Roman"/>
          <w:color w:val="auto"/>
        </w:rPr>
      </w:pPr>
    </w:p>
    <w:p w:rsidR="00CF1437" w:rsidRDefault="00CF1437" w:rsidP="00CF1437">
      <w:pPr>
        <w:pStyle w:val="TOCHeading"/>
        <w:spacing w:line="240" w:lineRule="auto"/>
        <w:jc w:val="both"/>
        <w:rPr>
          <w:rFonts w:ascii="Times New Roman" w:hAnsi="Times New Roman"/>
          <w:color w:val="auto"/>
        </w:rPr>
      </w:pPr>
      <w:r>
        <w:rPr>
          <w:rFonts w:ascii="Times New Roman" w:hAnsi="Times New Roman"/>
          <w:color w:val="auto"/>
          <w:lang w:val="ru-RU"/>
        </w:rPr>
        <w:t xml:space="preserve">                              </w:t>
      </w:r>
      <w:r>
        <w:rPr>
          <w:rFonts w:ascii="Times New Roman" w:hAnsi="Times New Roman"/>
          <w:color w:val="auto"/>
        </w:rPr>
        <w:t xml:space="preserve">ПРАВИЛА БЛАГОУСТРОЙСТВА </w:t>
      </w:r>
    </w:p>
    <w:p w:rsidR="00CF1437" w:rsidRDefault="00CF1437" w:rsidP="00CF1437">
      <w:pPr>
        <w:pStyle w:val="TOCHeading"/>
        <w:spacing w:line="240" w:lineRule="auto"/>
        <w:jc w:val="both"/>
        <w:rPr>
          <w:rFonts w:ascii="Times New Roman" w:hAnsi="Times New Roman"/>
          <w:color w:val="auto"/>
        </w:rPr>
      </w:pPr>
      <w:r>
        <w:rPr>
          <w:rFonts w:ascii="Times New Roman" w:hAnsi="Times New Roman"/>
          <w:color w:val="auto"/>
          <w:lang w:val="ru-RU"/>
        </w:rPr>
        <w:t xml:space="preserve">             </w:t>
      </w:r>
      <w:r>
        <w:rPr>
          <w:rFonts w:ascii="Times New Roman" w:hAnsi="Times New Roman"/>
          <w:color w:val="auto"/>
        </w:rPr>
        <w:t xml:space="preserve">ТЕРРИТОРИИ МУНИЦИПАЛЬНОГО ОБРАЗОВАНИЯ </w:t>
      </w:r>
    </w:p>
    <w:p w:rsidR="00CF1437" w:rsidRDefault="00CF1437" w:rsidP="00CF1437">
      <w:pPr>
        <w:pStyle w:val="TOCHeading"/>
        <w:spacing w:line="240" w:lineRule="auto"/>
        <w:jc w:val="both"/>
        <w:rPr>
          <w:rFonts w:ascii="Times New Roman" w:hAnsi="Times New Roman"/>
          <w:color w:val="auto"/>
        </w:rPr>
      </w:pPr>
      <w:r>
        <w:rPr>
          <w:rFonts w:ascii="Times New Roman" w:hAnsi="Times New Roman"/>
          <w:color w:val="auto"/>
          <w:lang w:val="ru-RU"/>
        </w:rPr>
        <w:t xml:space="preserve">                    </w:t>
      </w:r>
      <w:r>
        <w:rPr>
          <w:rFonts w:ascii="Times New Roman" w:hAnsi="Times New Roman"/>
          <w:color w:val="auto"/>
        </w:rPr>
        <w:t>«СЕЩИНСКОЕ СЕЛЬСКОЕ ПОСЕЛЕНИЕ»</w:t>
      </w:r>
    </w:p>
    <w:p w:rsidR="00CF1437" w:rsidRDefault="00CF1437" w:rsidP="00CF1437">
      <w:pPr>
        <w:pStyle w:val="TOCHeading"/>
        <w:spacing w:line="240" w:lineRule="auto"/>
        <w:jc w:val="both"/>
        <w:rPr>
          <w:rFonts w:ascii="Times New Roman" w:hAnsi="Times New Roman"/>
          <w:color w:val="auto"/>
        </w:rPr>
      </w:pPr>
    </w:p>
    <w:p w:rsidR="00CF1437" w:rsidRDefault="00CF1437" w:rsidP="00CF1437">
      <w:pPr>
        <w:pStyle w:val="TOCHeading"/>
        <w:jc w:val="both"/>
        <w:rPr>
          <w:rFonts w:ascii="Times New Roman" w:hAnsi="Times New Roman"/>
          <w:color w:val="auto"/>
        </w:rPr>
      </w:pPr>
    </w:p>
    <w:p w:rsidR="00CF1437" w:rsidRDefault="00CF1437" w:rsidP="00CF1437">
      <w:pPr>
        <w:pStyle w:val="TOCHeading"/>
        <w:jc w:val="both"/>
        <w:rPr>
          <w:rFonts w:ascii="Times New Roman" w:hAnsi="Times New Roman"/>
          <w:color w:val="auto"/>
        </w:rPr>
      </w:pPr>
    </w:p>
    <w:p w:rsidR="00CF1437" w:rsidRDefault="00CF1437" w:rsidP="00CF1437">
      <w:pPr>
        <w:pStyle w:val="TOCHeading"/>
        <w:jc w:val="both"/>
        <w:rPr>
          <w:rFonts w:ascii="Times New Roman" w:hAnsi="Times New Roman"/>
          <w:color w:val="auto"/>
        </w:rPr>
      </w:pPr>
    </w:p>
    <w:p w:rsidR="00CF1437" w:rsidRDefault="00CF1437" w:rsidP="00CF1437">
      <w:pPr>
        <w:pStyle w:val="TOCHeading"/>
        <w:jc w:val="both"/>
        <w:rPr>
          <w:rFonts w:ascii="Times New Roman" w:hAnsi="Times New Roman"/>
          <w:color w:val="auto"/>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pStyle w:val="TOCHeading"/>
        <w:jc w:val="both"/>
        <w:rPr>
          <w:rFonts w:ascii="Times New Roman" w:hAnsi="Times New Roman"/>
          <w:b w:val="0"/>
          <w:color w:val="auto"/>
        </w:rPr>
      </w:pPr>
      <w:r>
        <w:rPr>
          <w:rFonts w:ascii="Times New Roman" w:hAnsi="Times New Roman"/>
          <w:b w:val="0"/>
          <w:color w:val="auto"/>
          <w:lang w:val="ru-RU"/>
        </w:rPr>
        <w:t xml:space="preserve">                                                        </w:t>
      </w:r>
      <w:r>
        <w:rPr>
          <w:rFonts w:ascii="Times New Roman" w:hAnsi="Times New Roman"/>
          <w:b w:val="0"/>
          <w:color w:val="auto"/>
        </w:rPr>
        <w:t>п. Сеща</w:t>
      </w:r>
    </w:p>
    <w:p w:rsidR="00CF1437" w:rsidRDefault="00CF1437" w:rsidP="00CF1437">
      <w:pPr>
        <w:jc w:val="both"/>
        <w:rPr>
          <w:sz w:val="28"/>
          <w:szCs w:val="28"/>
          <w:lang w:eastAsia="en-US"/>
        </w:rPr>
      </w:pPr>
      <w:r>
        <w:rPr>
          <w:sz w:val="28"/>
          <w:szCs w:val="28"/>
          <w:lang w:eastAsia="en-US"/>
        </w:rPr>
        <w:t xml:space="preserve">                                                        2017 год </w:t>
      </w:r>
    </w:p>
    <w:p w:rsidR="00CF1437" w:rsidRDefault="00CF1437" w:rsidP="00CF1437">
      <w:pPr>
        <w:jc w:val="both"/>
        <w:rPr>
          <w:sz w:val="28"/>
          <w:szCs w:val="28"/>
          <w:lang w:eastAsia="en-US"/>
        </w:rPr>
      </w:pPr>
    </w:p>
    <w:p w:rsidR="00CF1437" w:rsidRDefault="00CF1437" w:rsidP="00CF1437">
      <w:pPr>
        <w:jc w:val="both"/>
        <w:rPr>
          <w:sz w:val="28"/>
          <w:szCs w:val="28"/>
          <w:lang w:eastAsia="en-US"/>
        </w:rPr>
      </w:pPr>
    </w:p>
    <w:p w:rsidR="00CF1437" w:rsidRDefault="00CF1437" w:rsidP="00CF1437">
      <w:pPr>
        <w:pStyle w:val="TOCHeading"/>
        <w:jc w:val="both"/>
        <w:rPr>
          <w:rFonts w:ascii="Times New Roman" w:hAnsi="Times New Roman"/>
          <w:color w:val="auto"/>
        </w:rPr>
      </w:pPr>
      <w:r>
        <w:rPr>
          <w:rFonts w:ascii="Times New Roman" w:hAnsi="Times New Roman"/>
          <w:color w:val="auto"/>
          <w:lang w:val="ru-RU"/>
        </w:rPr>
        <w:lastRenderedPageBreak/>
        <w:t xml:space="preserve">                                                         </w:t>
      </w:r>
      <w:r>
        <w:rPr>
          <w:rFonts w:ascii="Times New Roman" w:hAnsi="Times New Roman"/>
          <w:color w:val="auto"/>
        </w:rPr>
        <w:t>Оглавление</w:t>
      </w: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jc w:val="both"/>
        <w:rPr>
          <w:lang w:eastAsia="en-US"/>
        </w:rPr>
      </w:pPr>
    </w:p>
    <w:p w:rsidR="00CF1437" w:rsidRDefault="00CF1437" w:rsidP="00CF1437">
      <w:pPr>
        <w:pStyle w:val="11"/>
        <w:tabs>
          <w:tab w:val="right" w:leader="dot" w:pos="9990"/>
        </w:tabs>
        <w:ind w:firstLine="284"/>
        <w:rPr>
          <w:rFonts w:ascii="Times New Roman" w:hAnsi="Times New Roman" w:cs="Times New Roman"/>
          <w:noProof/>
          <w:sz w:val="22"/>
          <w:szCs w:val="22"/>
        </w:rPr>
      </w:pPr>
      <w:r>
        <w:fldChar w:fldCharType="begin"/>
      </w:r>
      <w:r>
        <w:rPr>
          <w:rFonts w:ascii="Times New Roman" w:hAnsi="Times New Roman" w:cs="Times New Roman"/>
          <w:sz w:val="22"/>
          <w:szCs w:val="22"/>
        </w:rPr>
        <w:instrText xml:space="preserve"> TOC \o "1-3" \h \z \u </w:instrText>
      </w:r>
      <w:r>
        <w:fldChar w:fldCharType="separate"/>
      </w:r>
      <w:hyperlink r:id="rId5" w:anchor="_Toc476054046" w:history="1">
        <w:r>
          <w:rPr>
            <w:rStyle w:val="a5"/>
            <w:rFonts w:ascii="Times New Roman" w:hAnsi="Times New Roman" w:cs="Times New Roman"/>
            <w:b/>
            <w:noProof/>
            <w:sz w:val="22"/>
            <w:szCs w:val="22"/>
          </w:rPr>
          <w:t>1</w:t>
        </w:r>
        <w:r>
          <w:rPr>
            <w:rStyle w:val="a5"/>
            <w:rFonts w:ascii="Times New Roman" w:hAnsi="Times New Roman" w:cs="Times New Roman"/>
            <w:noProof/>
            <w:sz w:val="22"/>
            <w:szCs w:val="22"/>
          </w:rPr>
          <w:t>. Общие положения</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_Toc476054046 \h </w:instrText>
        </w:r>
        <w:r>
          <w:rPr>
            <w:rStyle w:val="a5"/>
          </w:rPr>
        </w:r>
        <w:r>
          <w:rPr>
            <w:rStyle w:val="a5"/>
          </w:rPr>
          <w:fldChar w:fldCharType="separate"/>
        </w:r>
        <w:r>
          <w:rPr>
            <w:rStyle w:val="a5"/>
            <w:rFonts w:ascii="Times New Roman" w:hAnsi="Times New Roman" w:cs="Times New Roman"/>
            <w:noProof/>
            <w:webHidden/>
            <w:sz w:val="22"/>
            <w:szCs w:val="22"/>
          </w:rPr>
          <w:t>5</w:t>
        </w:r>
        <w:r>
          <w:rPr>
            <w:rStyle w:val="a5"/>
          </w:rPr>
          <w:fldChar w:fldCharType="end"/>
        </w:r>
      </w:hyperlink>
    </w:p>
    <w:p w:rsidR="00CF1437" w:rsidRDefault="00CF1437" w:rsidP="00CF1437">
      <w:pPr>
        <w:pStyle w:val="21"/>
        <w:jc w:val="both"/>
        <w:rPr>
          <w:noProof/>
          <w:lang w:eastAsia="ru-RU"/>
        </w:rPr>
      </w:pPr>
      <w:hyperlink r:id="rId6" w:anchor="_Toc476054047" w:history="1">
        <w:r>
          <w:rPr>
            <w:rStyle w:val="a5"/>
            <w:rFonts w:ascii="Times New Roman" w:hAnsi="Times New Roman"/>
            <w:b/>
            <w:bCs/>
            <w:noProof/>
          </w:rPr>
          <w:t>1.1.</w:t>
        </w:r>
        <w:r>
          <w:rPr>
            <w:rStyle w:val="a5"/>
            <w:rFonts w:ascii="Times New Roman" w:hAnsi="Times New Roman"/>
            <w:noProof/>
          </w:rPr>
          <w:t xml:space="preserve"> Правовые основы и предмет правового регулирования</w:t>
        </w:r>
        <w:r>
          <w:rPr>
            <w:rStyle w:val="a5"/>
            <w:noProof/>
            <w:webHidden/>
          </w:rPr>
          <w:tab/>
        </w:r>
        <w:r>
          <w:rPr>
            <w:rStyle w:val="a5"/>
          </w:rPr>
          <w:fldChar w:fldCharType="begin"/>
        </w:r>
        <w:r>
          <w:rPr>
            <w:rStyle w:val="a5"/>
            <w:noProof/>
            <w:webHidden/>
          </w:rPr>
          <w:instrText xml:space="preserve"> PAGEREF _Toc476054047 \h </w:instrText>
        </w:r>
        <w:r>
          <w:rPr>
            <w:rStyle w:val="a5"/>
          </w:rPr>
        </w:r>
        <w:r>
          <w:rPr>
            <w:rStyle w:val="a5"/>
          </w:rPr>
          <w:fldChar w:fldCharType="separate"/>
        </w:r>
        <w:r>
          <w:rPr>
            <w:rStyle w:val="a5"/>
            <w:noProof/>
            <w:webHidden/>
          </w:rPr>
          <w:t>5</w:t>
        </w:r>
        <w:r>
          <w:rPr>
            <w:rStyle w:val="a5"/>
          </w:rPr>
          <w:fldChar w:fldCharType="end"/>
        </w:r>
      </w:hyperlink>
    </w:p>
    <w:p w:rsidR="00CF1437" w:rsidRDefault="00CF1437" w:rsidP="00CF1437">
      <w:pPr>
        <w:pStyle w:val="21"/>
        <w:jc w:val="both"/>
        <w:rPr>
          <w:noProof/>
          <w:lang w:eastAsia="ru-RU"/>
        </w:rPr>
      </w:pPr>
      <w:hyperlink r:id="rId7" w:anchor="_Toc476054048" w:history="1">
        <w:r>
          <w:rPr>
            <w:rStyle w:val="a5"/>
            <w:rFonts w:ascii="Times New Roman" w:hAnsi="Times New Roman"/>
            <w:b/>
            <w:bCs/>
            <w:noProof/>
          </w:rPr>
          <w:t>1.2.</w:t>
        </w:r>
        <w:r>
          <w:rPr>
            <w:rStyle w:val="a5"/>
            <w:rFonts w:ascii="Times New Roman" w:hAnsi="Times New Roman"/>
            <w:noProof/>
          </w:rPr>
          <w:t xml:space="preserve"> Основные понятия, используемые в настоящих Правилах</w:t>
        </w:r>
        <w:r>
          <w:rPr>
            <w:rStyle w:val="a5"/>
            <w:noProof/>
            <w:webHidden/>
          </w:rPr>
          <w:tab/>
        </w:r>
        <w:r>
          <w:rPr>
            <w:rStyle w:val="a5"/>
          </w:rPr>
          <w:fldChar w:fldCharType="begin"/>
        </w:r>
        <w:r>
          <w:rPr>
            <w:rStyle w:val="a5"/>
            <w:noProof/>
            <w:webHidden/>
          </w:rPr>
          <w:instrText xml:space="preserve"> PAGEREF _Toc476054048 \h </w:instrText>
        </w:r>
        <w:r>
          <w:rPr>
            <w:rStyle w:val="a5"/>
          </w:rPr>
        </w:r>
        <w:r>
          <w:rPr>
            <w:rStyle w:val="a5"/>
          </w:rPr>
          <w:fldChar w:fldCharType="separate"/>
        </w:r>
        <w:r>
          <w:rPr>
            <w:rStyle w:val="a5"/>
            <w:noProof/>
            <w:webHidden/>
          </w:rPr>
          <w:t>6</w:t>
        </w:r>
        <w:r>
          <w:rPr>
            <w:rStyle w:val="a5"/>
          </w:rPr>
          <w:fldChar w:fldCharType="end"/>
        </w:r>
      </w:hyperlink>
    </w:p>
    <w:p w:rsidR="00CF1437" w:rsidRDefault="00CF1437" w:rsidP="00CF1437">
      <w:pPr>
        <w:pStyle w:val="21"/>
        <w:jc w:val="both"/>
        <w:rPr>
          <w:noProof/>
          <w:lang w:eastAsia="ru-RU"/>
        </w:rPr>
      </w:pPr>
      <w:hyperlink r:id="rId8" w:anchor="_Toc476054049" w:history="1">
        <w:r>
          <w:rPr>
            <w:rStyle w:val="a5"/>
            <w:rFonts w:ascii="Times New Roman" w:hAnsi="Times New Roman"/>
            <w:b/>
            <w:bCs/>
            <w:noProof/>
          </w:rPr>
          <w:t>1.3.</w:t>
        </w:r>
        <w:r>
          <w:rPr>
            <w:rStyle w:val="a5"/>
            <w:rFonts w:ascii="Times New Roman" w:hAnsi="Times New Roman"/>
            <w:noProof/>
          </w:rPr>
          <w:t xml:space="preserve"> Организация благоустройства</w:t>
        </w:r>
        <w:r>
          <w:rPr>
            <w:rStyle w:val="a5"/>
            <w:noProof/>
            <w:webHidden/>
          </w:rPr>
          <w:tab/>
        </w:r>
        <w:r>
          <w:rPr>
            <w:rStyle w:val="a5"/>
          </w:rPr>
          <w:fldChar w:fldCharType="begin"/>
        </w:r>
        <w:r>
          <w:rPr>
            <w:rStyle w:val="a5"/>
            <w:noProof/>
            <w:webHidden/>
          </w:rPr>
          <w:instrText xml:space="preserve"> PAGEREF _Toc476054049 \h </w:instrText>
        </w:r>
        <w:r>
          <w:rPr>
            <w:rStyle w:val="a5"/>
          </w:rPr>
        </w:r>
        <w:r>
          <w:rPr>
            <w:rStyle w:val="a5"/>
          </w:rPr>
          <w:fldChar w:fldCharType="separate"/>
        </w:r>
        <w:r>
          <w:rPr>
            <w:rStyle w:val="a5"/>
            <w:noProof/>
            <w:webHidden/>
          </w:rPr>
          <w:t>11</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9" w:anchor="_Toc476054050" w:history="1">
        <w:r>
          <w:rPr>
            <w:rStyle w:val="a5"/>
            <w:rFonts w:ascii="Times New Roman" w:hAnsi="Times New Roman" w:cs="Times New Roman"/>
            <w:b/>
            <w:noProof/>
            <w:sz w:val="22"/>
            <w:szCs w:val="22"/>
          </w:rPr>
          <w:t>2.</w:t>
        </w:r>
        <w:r>
          <w:rPr>
            <w:rStyle w:val="a5"/>
            <w:rFonts w:ascii="Times New Roman" w:hAnsi="Times New Roman" w:cs="Times New Roman"/>
            <w:noProof/>
            <w:sz w:val="22"/>
            <w:szCs w:val="22"/>
          </w:rPr>
          <w:t xml:space="preserve"> Элементы благоустройства территории и основные технические требования к их сооружению</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_Toc476054050 \h </w:instrText>
        </w:r>
        <w:r>
          <w:rPr>
            <w:rStyle w:val="a5"/>
          </w:rPr>
        </w:r>
        <w:r>
          <w:rPr>
            <w:rStyle w:val="a5"/>
          </w:rPr>
          <w:fldChar w:fldCharType="separate"/>
        </w:r>
        <w:r>
          <w:rPr>
            <w:rStyle w:val="a5"/>
            <w:rFonts w:ascii="Times New Roman" w:hAnsi="Times New Roman" w:cs="Times New Roman"/>
            <w:noProof/>
            <w:webHidden/>
            <w:sz w:val="22"/>
            <w:szCs w:val="22"/>
          </w:rPr>
          <w:t>12</w:t>
        </w:r>
        <w:r>
          <w:rPr>
            <w:rStyle w:val="a5"/>
          </w:rPr>
          <w:fldChar w:fldCharType="end"/>
        </w:r>
      </w:hyperlink>
    </w:p>
    <w:p w:rsidR="00CF1437" w:rsidRDefault="00CF1437" w:rsidP="00CF1437">
      <w:pPr>
        <w:pStyle w:val="21"/>
        <w:jc w:val="both"/>
        <w:rPr>
          <w:noProof/>
          <w:lang w:eastAsia="ru-RU"/>
        </w:rPr>
      </w:pPr>
      <w:hyperlink r:id="rId10" w:anchor="_Toc476054051" w:history="1">
        <w:r>
          <w:rPr>
            <w:rStyle w:val="a5"/>
            <w:rFonts w:ascii="Times New Roman" w:hAnsi="Times New Roman"/>
            <w:b/>
            <w:bCs/>
            <w:noProof/>
          </w:rPr>
          <w:t>2.1.</w:t>
        </w:r>
        <w:r>
          <w:rPr>
            <w:rStyle w:val="a5"/>
            <w:rFonts w:ascii="Times New Roman" w:hAnsi="Times New Roman"/>
            <w:noProof/>
          </w:rPr>
          <w:t xml:space="preserve"> Элементы инженерной подготовки и защиты территории</w:t>
        </w:r>
        <w:r>
          <w:rPr>
            <w:rStyle w:val="a5"/>
            <w:noProof/>
            <w:webHidden/>
          </w:rPr>
          <w:tab/>
        </w:r>
        <w:r>
          <w:rPr>
            <w:rStyle w:val="a5"/>
          </w:rPr>
          <w:fldChar w:fldCharType="begin"/>
        </w:r>
        <w:r>
          <w:rPr>
            <w:rStyle w:val="a5"/>
            <w:noProof/>
            <w:webHidden/>
          </w:rPr>
          <w:instrText xml:space="preserve"> PAGEREF _Toc476054051 \h </w:instrText>
        </w:r>
        <w:r>
          <w:rPr>
            <w:rStyle w:val="a5"/>
          </w:rPr>
        </w:r>
        <w:r>
          <w:rPr>
            <w:rStyle w:val="a5"/>
          </w:rPr>
          <w:fldChar w:fldCharType="separate"/>
        </w:r>
        <w:r>
          <w:rPr>
            <w:rStyle w:val="a5"/>
            <w:noProof/>
            <w:webHidden/>
          </w:rPr>
          <w:t>12</w:t>
        </w:r>
        <w:r>
          <w:rPr>
            <w:rStyle w:val="a5"/>
          </w:rPr>
          <w:fldChar w:fldCharType="end"/>
        </w:r>
      </w:hyperlink>
    </w:p>
    <w:p w:rsidR="00CF1437" w:rsidRDefault="00CF1437" w:rsidP="00CF1437">
      <w:pPr>
        <w:pStyle w:val="21"/>
        <w:jc w:val="both"/>
        <w:rPr>
          <w:noProof/>
          <w:lang w:eastAsia="ru-RU"/>
        </w:rPr>
      </w:pPr>
      <w:hyperlink r:id="rId11" w:anchor="_Toc476054052" w:history="1">
        <w:r>
          <w:rPr>
            <w:rStyle w:val="a5"/>
            <w:rFonts w:ascii="Times New Roman" w:hAnsi="Times New Roman"/>
            <w:b/>
            <w:bCs/>
            <w:noProof/>
          </w:rPr>
          <w:t>2.2.</w:t>
        </w:r>
        <w:r>
          <w:rPr>
            <w:rStyle w:val="a5"/>
            <w:rFonts w:ascii="Times New Roman" w:hAnsi="Times New Roman"/>
            <w:noProof/>
          </w:rPr>
          <w:t xml:space="preserve"> Элементы озеленения.</w:t>
        </w:r>
        <w:r>
          <w:rPr>
            <w:rStyle w:val="a5"/>
            <w:noProof/>
            <w:webHidden/>
          </w:rPr>
          <w:tab/>
        </w:r>
        <w:r>
          <w:rPr>
            <w:rStyle w:val="a5"/>
          </w:rPr>
          <w:fldChar w:fldCharType="begin"/>
        </w:r>
        <w:r>
          <w:rPr>
            <w:rStyle w:val="a5"/>
            <w:noProof/>
            <w:webHidden/>
          </w:rPr>
          <w:instrText xml:space="preserve"> PAGEREF _Toc476054052 \h </w:instrText>
        </w:r>
        <w:r>
          <w:rPr>
            <w:rStyle w:val="a5"/>
          </w:rPr>
        </w:r>
        <w:r>
          <w:rPr>
            <w:rStyle w:val="a5"/>
          </w:rPr>
          <w:fldChar w:fldCharType="separate"/>
        </w:r>
        <w:r>
          <w:rPr>
            <w:rStyle w:val="a5"/>
            <w:noProof/>
            <w:webHidden/>
          </w:rPr>
          <w:t>13</w:t>
        </w:r>
        <w:r>
          <w:rPr>
            <w:rStyle w:val="a5"/>
          </w:rPr>
          <w:fldChar w:fldCharType="end"/>
        </w:r>
      </w:hyperlink>
    </w:p>
    <w:p w:rsidR="00CF1437" w:rsidRDefault="00CF1437" w:rsidP="00CF1437">
      <w:pPr>
        <w:pStyle w:val="21"/>
        <w:jc w:val="both"/>
        <w:rPr>
          <w:noProof/>
          <w:lang w:eastAsia="ru-RU"/>
        </w:rPr>
      </w:pPr>
      <w:hyperlink r:id="rId12" w:anchor="_Toc476054053" w:history="1">
        <w:r>
          <w:rPr>
            <w:rStyle w:val="a5"/>
            <w:rFonts w:ascii="Times New Roman" w:hAnsi="Times New Roman"/>
            <w:b/>
            <w:bCs/>
            <w:noProof/>
          </w:rPr>
          <w:t>2.3.</w:t>
        </w:r>
        <w:r>
          <w:rPr>
            <w:rStyle w:val="a5"/>
            <w:rFonts w:ascii="Times New Roman" w:hAnsi="Times New Roman"/>
            <w:noProof/>
          </w:rPr>
          <w:t xml:space="preserve"> Виды покрытий</w:t>
        </w:r>
        <w:r>
          <w:rPr>
            <w:rStyle w:val="a5"/>
            <w:noProof/>
            <w:webHidden/>
          </w:rPr>
          <w:tab/>
        </w:r>
        <w:r>
          <w:rPr>
            <w:rStyle w:val="a5"/>
          </w:rPr>
          <w:fldChar w:fldCharType="begin"/>
        </w:r>
        <w:r>
          <w:rPr>
            <w:rStyle w:val="a5"/>
            <w:noProof/>
            <w:webHidden/>
          </w:rPr>
          <w:instrText xml:space="preserve"> PAGEREF _Toc476054053 \h </w:instrText>
        </w:r>
        <w:r>
          <w:rPr>
            <w:rStyle w:val="a5"/>
          </w:rPr>
        </w:r>
        <w:r>
          <w:rPr>
            <w:rStyle w:val="a5"/>
          </w:rPr>
          <w:fldChar w:fldCharType="separate"/>
        </w:r>
        <w:r>
          <w:rPr>
            <w:rStyle w:val="a5"/>
            <w:noProof/>
            <w:webHidden/>
          </w:rPr>
          <w:t>14</w:t>
        </w:r>
        <w:r>
          <w:rPr>
            <w:rStyle w:val="a5"/>
          </w:rPr>
          <w:fldChar w:fldCharType="end"/>
        </w:r>
      </w:hyperlink>
    </w:p>
    <w:p w:rsidR="00CF1437" w:rsidRDefault="00CF1437" w:rsidP="00CF1437">
      <w:pPr>
        <w:pStyle w:val="21"/>
        <w:jc w:val="both"/>
        <w:rPr>
          <w:noProof/>
          <w:lang w:eastAsia="ru-RU"/>
        </w:rPr>
      </w:pPr>
      <w:hyperlink r:id="rId13" w:anchor="_Toc476054054" w:history="1">
        <w:r>
          <w:rPr>
            <w:rStyle w:val="a5"/>
            <w:rFonts w:ascii="Times New Roman" w:hAnsi="Times New Roman"/>
            <w:b/>
            <w:bCs/>
            <w:noProof/>
          </w:rPr>
          <w:t>2.4.</w:t>
        </w:r>
        <w:r>
          <w:rPr>
            <w:rStyle w:val="a5"/>
            <w:rFonts w:ascii="Times New Roman" w:hAnsi="Times New Roman"/>
            <w:noProof/>
          </w:rPr>
          <w:t xml:space="preserve"> Сопряжения поверхностей</w:t>
        </w:r>
        <w:r>
          <w:rPr>
            <w:rStyle w:val="a5"/>
            <w:noProof/>
            <w:webHidden/>
          </w:rPr>
          <w:tab/>
        </w:r>
        <w:r>
          <w:rPr>
            <w:rStyle w:val="a5"/>
          </w:rPr>
          <w:fldChar w:fldCharType="begin"/>
        </w:r>
        <w:r>
          <w:rPr>
            <w:rStyle w:val="a5"/>
            <w:noProof/>
            <w:webHidden/>
          </w:rPr>
          <w:instrText xml:space="preserve"> PAGEREF _Toc476054054 \h </w:instrText>
        </w:r>
        <w:r>
          <w:rPr>
            <w:rStyle w:val="a5"/>
          </w:rPr>
        </w:r>
        <w:r>
          <w:rPr>
            <w:rStyle w:val="a5"/>
          </w:rPr>
          <w:fldChar w:fldCharType="separate"/>
        </w:r>
        <w:r>
          <w:rPr>
            <w:rStyle w:val="a5"/>
            <w:noProof/>
            <w:webHidden/>
          </w:rPr>
          <w:t>15</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14" w:anchor="_Toc476054055" w:history="1">
        <w:r>
          <w:rPr>
            <w:rStyle w:val="a5"/>
            <w:rFonts w:ascii="Times New Roman" w:hAnsi="Times New Roman" w:cs="Times New Roman"/>
            <w:noProof/>
            <w:sz w:val="22"/>
            <w:szCs w:val="22"/>
          </w:rPr>
          <w:t>Таблица 1. Зависимость уклона пандуса от высоты подъёма</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_Toc476054055 \h </w:instrText>
        </w:r>
        <w:r>
          <w:rPr>
            <w:rStyle w:val="a5"/>
          </w:rPr>
        </w:r>
        <w:r>
          <w:rPr>
            <w:rStyle w:val="a5"/>
          </w:rPr>
          <w:fldChar w:fldCharType="separate"/>
        </w:r>
        <w:r>
          <w:rPr>
            <w:rStyle w:val="a5"/>
            <w:rFonts w:ascii="Times New Roman" w:hAnsi="Times New Roman" w:cs="Times New Roman"/>
            <w:noProof/>
            <w:webHidden/>
            <w:sz w:val="22"/>
            <w:szCs w:val="22"/>
          </w:rPr>
          <w:t>16</w:t>
        </w:r>
        <w:r>
          <w:rPr>
            <w:rStyle w:val="a5"/>
          </w:rPr>
          <w:fldChar w:fldCharType="end"/>
        </w:r>
      </w:hyperlink>
    </w:p>
    <w:p w:rsidR="00CF1437" w:rsidRDefault="00CF1437" w:rsidP="00CF1437">
      <w:pPr>
        <w:pStyle w:val="21"/>
        <w:jc w:val="both"/>
        <w:rPr>
          <w:noProof/>
          <w:lang w:eastAsia="ru-RU"/>
        </w:rPr>
      </w:pPr>
      <w:hyperlink r:id="rId15" w:anchor="_Toc476054056" w:history="1">
        <w:r>
          <w:rPr>
            <w:rStyle w:val="a5"/>
            <w:rFonts w:ascii="Times New Roman" w:hAnsi="Times New Roman"/>
            <w:b/>
            <w:bCs/>
            <w:noProof/>
          </w:rPr>
          <w:t>2.5.</w:t>
        </w:r>
        <w:r>
          <w:rPr>
            <w:rStyle w:val="a5"/>
            <w:rFonts w:ascii="Times New Roman" w:hAnsi="Times New Roman"/>
            <w:noProof/>
          </w:rPr>
          <w:t xml:space="preserve"> Ограждения</w:t>
        </w:r>
        <w:r>
          <w:rPr>
            <w:rStyle w:val="a5"/>
            <w:noProof/>
            <w:webHidden/>
          </w:rPr>
          <w:tab/>
        </w:r>
        <w:r>
          <w:rPr>
            <w:rStyle w:val="a5"/>
          </w:rPr>
          <w:fldChar w:fldCharType="begin"/>
        </w:r>
        <w:r>
          <w:rPr>
            <w:rStyle w:val="a5"/>
            <w:noProof/>
            <w:webHidden/>
          </w:rPr>
          <w:instrText xml:space="preserve"> PAGEREF _Toc476054056 \h </w:instrText>
        </w:r>
        <w:r>
          <w:rPr>
            <w:rStyle w:val="a5"/>
          </w:rPr>
        </w:r>
        <w:r>
          <w:rPr>
            <w:rStyle w:val="a5"/>
          </w:rPr>
          <w:fldChar w:fldCharType="separate"/>
        </w:r>
        <w:r>
          <w:rPr>
            <w:rStyle w:val="a5"/>
            <w:noProof/>
            <w:webHidden/>
          </w:rPr>
          <w:t>16</w:t>
        </w:r>
        <w:r>
          <w:rPr>
            <w:rStyle w:val="a5"/>
          </w:rPr>
          <w:fldChar w:fldCharType="end"/>
        </w:r>
      </w:hyperlink>
    </w:p>
    <w:p w:rsidR="00CF1437" w:rsidRDefault="00CF1437" w:rsidP="00CF1437">
      <w:pPr>
        <w:pStyle w:val="21"/>
        <w:jc w:val="both"/>
        <w:rPr>
          <w:noProof/>
          <w:lang w:eastAsia="ru-RU"/>
        </w:rPr>
      </w:pPr>
      <w:hyperlink r:id="rId16" w:anchor="_Toc476054057" w:history="1">
        <w:r>
          <w:rPr>
            <w:rStyle w:val="a5"/>
            <w:rFonts w:ascii="Times New Roman" w:hAnsi="Times New Roman"/>
            <w:b/>
            <w:bCs/>
            <w:noProof/>
          </w:rPr>
          <w:t>2.6.</w:t>
        </w:r>
        <w:r>
          <w:rPr>
            <w:rStyle w:val="a5"/>
            <w:rFonts w:ascii="Times New Roman" w:hAnsi="Times New Roman"/>
            <w:noProof/>
          </w:rPr>
          <w:t xml:space="preserve"> Малые архитектурные формы</w:t>
        </w:r>
        <w:r>
          <w:rPr>
            <w:rStyle w:val="a5"/>
            <w:noProof/>
            <w:webHidden/>
          </w:rPr>
          <w:tab/>
        </w:r>
        <w:r>
          <w:rPr>
            <w:rStyle w:val="a5"/>
          </w:rPr>
          <w:fldChar w:fldCharType="begin"/>
        </w:r>
        <w:r>
          <w:rPr>
            <w:rStyle w:val="a5"/>
            <w:noProof/>
            <w:webHidden/>
          </w:rPr>
          <w:instrText xml:space="preserve"> PAGEREF _Toc476054057 \h </w:instrText>
        </w:r>
        <w:r>
          <w:rPr>
            <w:rStyle w:val="a5"/>
          </w:rPr>
        </w:r>
        <w:r>
          <w:rPr>
            <w:rStyle w:val="a5"/>
          </w:rPr>
          <w:fldChar w:fldCharType="separate"/>
        </w:r>
        <w:r>
          <w:rPr>
            <w:rStyle w:val="a5"/>
            <w:noProof/>
            <w:webHidden/>
          </w:rPr>
          <w:t>18</w:t>
        </w:r>
        <w:r>
          <w:rPr>
            <w:rStyle w:val="a5"/>
          </w:rPr>
          <w:fldChar w:fldCharType="end"/>
        </w:r>
      </w:hyperlink>
    </w:p>
    <w:p w:rsidR="00CF1437" w:rsidRDefault="00CF1437" w:rsidP="00CF1437">
      <w:pPr>
        <w:pStyle w:val="21"/>
        <w:jc w:val="both"/>
        <w:rPr>
          <w:noProof/>
          <w:lang w:eastAsia="ru-RU"/>
        </w:rPr>
      </w:pPr>
      <w:hyperlink r:id="rId17" w:anchor="_Toc476054058" w:history="1">
        <w:r>
          <w:rPr>
            <w:rStyle w:val="a5"/>
            <w:rFonts w:ascii="Times New Roman" w:hAnsi="Times New Roman"/>
            <w:b/>
            <w:bCs/>
            <w:noProof/>
          </w:rPr>
          <w:t>2.7.</w:t>
        </w:r>
        <w:r>
          <w:rPr>
            <w:rStyle w:val="a5"/>
            <w:rFonts w:ascii="Times New Roman" w:hAnsi="Times New Roman"/>
            <w:noProof/>
          </w:rPr>
          <w:t xml:space="preserve"> Водные устройства</w:t>
        </w:r>
        <w:r>
          <w:rPr>
            <w:rStyle w:val="a5"/>
            <w:noProof/>
            <w:webHidden/>
          </w:rPr>
          <w:tab/>
        </w:r>
        <w:r>
          <w:rPr>
            <w:rStyle w:val="a5"/>
          </w:rPr>
          <w:fldChar w:fldCharType="begin"/>
        </w:r>
        <w:r>
          <w:rPr>
            <w:rStyle w:val="a5"/>
            <w:noProof/>
            <w:webHidden/>
          </w:rPr>
          <w:instrText xml:space="preserve"> PAGEREF _Toc476054058 \h </w:instrText>
        </w:r>
        <w:r>
          <w:rPr>
            <w:rStyle w:val="a5"/>
          </w:rPr>
        </w:r>
        <w:r>
          <w:rPr>
            <w:rStyle w:val="a5"/>
          </w:rPr>
          <w:fldChar w:fldCharType="separate"/>
        </w:r>
        <w:r>
          <w:rPr>
            <w:rStyle w:val="a5"/>
            <w:noProof/>
            <w:webHidden/>
          </w:rPr>
          <w:t>19</w:t>
        </w:r>
        <w:r>
          <w:rPr>
            <w:rStyle w:val="a5"/>
          </w:rPr>
          <w:fldChar w:fldCharType="end"/>
        </w:r>
      </w:hyperlink>
    </w:p>
    <w:p w:rsidR="00CF1437" w:rsidRDefault="00CF1437" w:rsidP="00CF1437">
      <w:pPr>
        <w:pStyle w:val="21"/>
        <w:jc w:val="both"/>
        <w:rPr>
          <w:noProof/>
          <w:lang w:eastAsia="ru-RU"/>
        </w:rPr>
      </w:pPr>
      <w:hyperlink r:id="rId18" w:anchor="_Toc476054059" w:history="1">
        <w:r>
          <w:rPr>
            <w:rStyle w:val="a5"/>
            <w:rFonts w:ascii="Times New Roman" w:hAnsi="Times New Roman"/>
            <w:b/>
            <w:bCs/>
            <w:noProof/>
          </w:rPr>
          <w:t>2.8.</w:t>
        </w:r>
        <w:r>
          <w:rPr>
            <w:rStyle w:val="a5"/>
            <w:rFonts w:ascii="Times New Roman" w:hAnsi="Times New Roman"/>
            <w:noProof/>
          </w:rPr>
          <w:t xml:space="preserve"> Мебель муниципального образования</w:t>
        </w:r>
        <w:r>
          <w:rPr>
            <w:rStyle w:val="a5"/>
            <w:noProof/>
            <w:webHidden/>
          </w:rPr>
          <w:tab/>
        </w:r>
        <w:r>
          <w:rPr>
            <w:rStyle w:val="a5"/>
          </w:rPr>
          <w:fldChar w:fldCharType="begin"/>
        </w:r>
        <w:r>
          <w:rPr>
            <w:rStyle w:val="a5"/>
            <w:noProof/>
            <w:webHidden/>
          </w:rPr>
          <w:instrText xml:space="preserve"> PAGEREF _Toc476054059 \h </w:instrText>
        </w:r>
        <w:r>
          <w:rPr>
            <w:rStyle w:val="a5"/>
          </w:rPr>
        </w:r>
        <w:r>
          <w:rPr>
            <w:rStyle w:val="a5"/>
          </w:rPr>
          <w:fldChar w:fldCharType="separate"/>
        </w:r>
        <w:r>
          <w:rPr>
            <w:rStyle w:val="a5"/>
            <w:noProof/>
            <w:webHidden/>
          </w:rPr>
          <w:t>19</w:t>
        </w:r>
        <w:r>
          <w:rPr>
            <w:rStyle w:val="a5"/>
          </w:rPr>
          <w:fldChar w:fldCharType="end"/>
        </w:r>
      </w:hyperlink>
    </w:p>
    <w:p w:rsidR="00CF1437" w:rsidRDefault="00CF1437" w:rsidP="00CF1437">
      <w:pPr>
        <w:pStyle w:val="21"/>
        <w:jc w:val="both"/>
        <w:rPr>
          <w:noProof/>
          <w:lang w:eastAsia="ru-RU"/>
        </w:rPr>
      </w:pPr>
      <w:hyperlink r:id="rId19" w:anchor="_Toc476054060" w:history="1">
        <w:r>
          <w:rPr>
            <w:rStyle w:val="a5"/>
            <w:rFonts w:ascii="Times New Roman" w:hAnsi="Times New Roman"/>
            <w:b/>
            <w:bCs/>
            <w:noProof/>
          </w:rPr>
          <w:t>2.9.</w:t>
        </w:r>
        <w:r>
          <w:rPr>
            <w:rStyle w:val="a5"/>
            <w:rFonts w:ascii="Times New Roman" w:hAnsi="Times New Roman"/>
            <w:noProof/>
          </w:rPr>
          <w:t xml:space="preserve"> Уличное коммунально-бытовое оборудование</w:t>
        </w:r>
        <w:r>
          <w:rPr>
            <w:rStyle w:val="a5"/>
            <w:noProof/>
            <w:webHidden/>
          </w:rPr>
          <w:tab/>
          <w:t>20</w:t>
        </w:r>
      </w:hyperlink>
    </w:p>
    <w:p w:rsidR="00CF1437" w:rsidRDefault="00CF1437" w:rsidP="00CF1437">
      <w:pPr>
        <w:pStyle w:val="21"/>
        <w:jc w:val="both"/>
        <w:rPr>
          <w:noProof/>
          <w:lang w:eastAsia="ru-RU"/>
        </w:rPr>
      </w:pPr>
      <w:hyperlink r:id="rId20" w:anchor="_Toc476054061" w:history="1">
        <w:r>
          <w:rPr>
            <w:rStyle w:val="a5"/>
            <w:rFonts w:ascii="Times New Roman" w:hAnsi="Times New Roman"/>
            <w:b/>
            <w:bCs/>
            <w:noProof/>
          </w:rPr>
          <w:t>2.10.</w:t>
        </w:r>
        <w:r>
          <w:rPr>
            <w:rStyle w:val="a5"/>
            <w:rFonts w:ascii="Times New Roman" w:hAnsi="Times New Roman"/>
            <w:noProof/>
          </w:rPr>
          <w:t xml:space="preserve"> Уличное техническое оборудование</w:t>
        </w:r>
        <w:r>
          <w:rPr>
            <w:rStyle w:val="a5"/>
            <w:noProof/>
            <w:webHidden/>
          </w:rPr>
          <w:tab/>
          <w:t>20</w:t>
        </w:r>
      </w:hyperlink>
    </w:p>
    <w:p w:rsidR="00CF1437" w:rsidRDefault="00CF1437" w:rsidP="00CF1437">
      <w:pPr>
        <w:pStyle w:val="21"/>
        <w:jc w:val="both"/>
        <w:rPr>
          <w:noProof/>
          <w:lang w:eastAsia="ru-RU"/>
        </w:rPr>
      </w:pPr>
      <w:hyperlink r:id="rId21" w:anchor="_Toc476054062" w:history="1">
        <w:r>
          <w:rPr>
            <w:rStyle w:val="a5"/>
            <w:rFonts w:ascii="Times New Roman" w:hAnsi="Times New Roman"/>
            <w:b/>
            <w:bCs/>
            <w:noProof/>
          </w:rPr>
          <w:t>2.11.</w:t>
        </w:r>
        <w:r>
          <w:rPr>
            <w:rStyle w:val="a5"/>
            <w:rFonts w:ascii="Times New Roman" w:hAnsi="Times New Roman"/>
            <w:noProof/>
          </w:rPr>
          <w:t xml:space="preserve"> Игровое и спортивное оборудование</w:t>
        </w:r>
        <w:r>
          <w:rPr>
            <w:rStyle w:val="a5"/>
            <w:noProof/>
            <w:webHidden/>
          </w:rPr>
          <w:tab/>
        </w:r>
        <w:r>
          <w:rPr>
            <w:rStyle w:val="a5"/>
          </w:rPr>
          <w:fldChar w:fldCharType="begin"/>
        </w:r>
        <w:r>
          <w:rPr>
            <w:rStyle w:val="a5"/>
            <w:noProof/>
            <w:webHidden/>
          </w:rPr>
          <w:instrText xml:space="preserve"> PAGEREF _Toc476054062 \h </w:instrText>
        </w:r>
        <w:r>
          <w:rPr>
            <w:rStyle w:val="a5"/>
          </w:rPr>
        </w:r>
        <w:r>
          <w:rPr>
            <w:rStyle w:val="a5"/>
          </w:rPr>
          <w:fldChar w:fldCharType="separate"/>
        </w:r>
        <w:r>
          <w:rPr>
            <w:rStyle w:val="a5"/>
            <w:noProof/>
            <w:webHidden/>
          </w:rPr>
          <w:t>20</w:t>
        </w:r>
        <w:r>
          <w:rPr>
            <w:rStyle w:val="a5"/>
          </w:rPr>
          <w:fldChar w:fldCharType="end"/>
        </w:r>
      </w:hyperlink>
    </w:p>
    <w:p w:rsidR="00CF1437" w:rsidRDefault="00CF1437" w:rsidP="00CF1437">
      <w:pPr>
        <w:pStyle w:val="21"/>
        <w:jc w:val="both"/>
        <w:rPr>
          <w:noProof/>
          <w:lang w:eastAsia="ru-RU"/>
        </w:rPr>
      </w:pPr>
      <w:hyperlink r:id="rId22" w:anchor="_Toc476054063" w:history="1">
        <w:r>
          <w:rPr>
            <w:rStyle w:val="a5"/>
            <w:rFonts w:ascii="Times New Roman" w:hAnsi="Times New Roman"/>
            <w:b/>
            <w:bCs/>
            <w:noProof/>
          </w:rPr>
          <w:t>2.12.</w:t>
        </w:r>
        <w:r>
          <w:rPr>
            <w:rStyle w:val="a5"/>
            <w:rFonts w:ascii="Times New Roman" w:hAnsi="Times New Roman"/>
            <w:noProof/>
          </w:rPr>
          <w:t xml:space="preserve"> Освещение и осветительное оборудование</w:t>
        </w:r>
        <w:r>
          <w:rPr>
            <w:rStyle w:val="a5"/>
            <w:noProof/>
            <w:webHidden/>
          </w:rPr>
          <w:tab/>
        </w:r>
        <w:r>
          <w:rPr>
            <w:rStyle w:val="a5"/>
          </w:rPr>
          <w:fldChar w:fldCharType="begin"/>
        </w:r>
        <w:r>
          <w:rPr>
            <w:rStyle w:val="a5"/>
            <w:noProof/>
            <w:webHidden/>
          </w:rPr>
          <w:instrText xml:space="preserve"> PAGEREF _Toc476054063 \h </w:instrText>
        </w:r>
        <w:r>
          <w:rPr>
            <w:rStyle w:val="a5"/>
          </w:rPr>
        </w:r>
        <w:r>
          <w:rPr>
            <w:rStyle w:val="a5"/>
          </w:rPr>
          <w:fldChar w:fldCharType="separate"/>
        </w:r>
        <w:r>
          <w:rPr>
            <w:rStyle w:val="a5"/>
            <w:noProof/>
            <w:webHidden/>
          </w:rPr>
          <w:t>21</w:t>
        </w:r>
        <w:r>
          <w:rPr>
            <w:rStyle w:val="a5"/>
          </w:rPr>
          <w:fldChar w:fldCharType="end"/>
        </w:r>
      </w:hyperlink>
    </w:p>
    <w:p w:rsidR="00CF1437" w:rsidRDefault="00CF1437" w:rsidP="00CF1437">
      <w:pPr>
        <w:pStyle w:val="21"/>
        <w:jc w:val="both"/>
        <w:rPr>
          <w:noProof/>
          <w:lang w:eastAsia="ru-RU"/>
        </w:rPr>
      </w:pPr>
      <w:hyperlink r:id="rId23" w:anchor="_Toc476054064" w:history="1">
        <w:r>
          <w:rPr>
            <w:rStyle w:val="a5"/>
            <w:rFonts w:ascii="Times New Roman" w:hAnsi="Times New Roman"/>
            <w:b/>
            <w:bCs/>
            <w:noProof/>
          </w:rPr>
          <w:t>2.13.</w:t>
        </w:r>
        <w:r>
          <w:rPr>
            <w:rStyle w:val="a5"/>
            <w:rFonts w:ascii="Times New Roman" w:hAnsi="Times New Roman"/>
            <w:noProof/>
          </w:rPr>
          <w:t xml:space="preserve"> Источники света</w:t>
        </w:r>
        <w:r>
          <w:rPr>
            <w:rStyle w:val="a5"/>
            <w:noProof/>
            <w:webHidden/>
          </w:rPr>
          <w:tab/>
        </w:r>
        <w:r>
          <w:rPr>
            <w:rStyle w:val="a5"/>
          </w:rPr>
          <w:fldChar w:fldCharType="begin"/>
        </w:r>
        <w:r>
          <w:rPr>
            <w:rStyle w:val="a5"/>
            <w:noProof/>
            <w:webHidden/>
          </w:rPr>
          <w:instrText xml:space="preserve"> PAGEREF _Toc476054064 \h </w:instrText>
        </w:r>
        <w:r>
          <w:rPr>
            <w:rStyle w:val="a5"/>
          </w:rPr>
        </w:r>
        <w:r>
          <w:rPr>
            <w:rStyle w:val="a5"/>
          </w:rPr>
          <w:fldChar w:fldCharType="separate"/>
        </w:r>
        <w:r>
          <w:rPr>
            <w:rStyle w:val="a5"/>
            <w:noProof/>
            <w:webHidden/>
          </w:rPr>
          <w:t>23</w:t>
        </w:r>
        <w:r>
          <w:rPr>
            <w:rStyle w:val="a5"/>
          </w:rPr>
          <w:fldChar w:fldCharType="end"/>
        </w:r>
      </w:hyperlink>
    </w:p>
    <w:p w:rsidR="00CF1437" w:rsidRDefault="00CF1437" w:rsidP="00CF1437">
      <w:pPr>
        <w:pStyle w:val="21"/>
        <w:jc w:val="both"/>
        <w:rPr>
          <w:noProof/>
          <w:lang w:eastAsia="ru-RU"/>
        </w:rPr>
      </w:pPr>
      <w:hyperlink r:id="rId24" w:anchor="_Toc476054065" w:history="1">
        <w:r>
          <w:rPr>
            <w:rStyle w:val="a5"/>
            <w:rFonts w:ascii="Times New Roman" w:hAnsi="Times New Roman"/>
            <w:b/>
            <w:bCs/>
            <w:noProof/>
          </w:rPr>
          <w:t>2.14.</w:t>
        </w:r>
        <w:r>
          <w:rPr>
            <w:rStyle w:val="a5"/>
            <w:rFonts w:ascii="Times New Roman" w:hAnsi="Times New Roman"/>
            <w:noProof/>
          </w:rPr>
          <w:t xml:space="preserve"> Освещение транспортных и пешеходных зон</w:t>
        </w:r>
        <w:r>
          <w:rPr>
            <w:rStyle w:val="a5"/>
            <w:noProof/>
            <w:webHidden/>
          </w:rPr>
          <w:tab/>
          <w:t>23</w:t>
        </w:r>
      </w:hyperlink>
    </w:p>
    <w:p w:rsidR="00CF1437" w:rsidRDefault="00CF1437" w:rsidP="00CF1437">
      <w:pPr>
        <w:pStyle w:val="21"/>
        <w:jc w:val="both"/>
        <w:rPr>
          <w:noProof/>
          <w:lang w:eastAsia="ru-RU"/>
        </w:rPr>
      </w:pPr>
      <w:hyperlink r:id="rId25" w:anchor="_Toc476054066" w:history="1">
        <w:r>
          <w:rPr>
            <w:rStyle w:val="a5"/>
            <w:rFonts w:ascii="Times New Roman" w:hAnsi="Times New Roman"/>
            <w:b/>
            <w:bCs/>
            <w:noProof/>
          </w:rPr>
          <w:t>2.15.</w:t>
        </w:r>
        <w:r>
          <w:rPr>
            <w:rStyle w:val="a5"/>
            <w:rFonts w:ascii="Times New Roman" w:hAnsi="Times New Roman"/>
            <w:noProof/>
          </w:rPr>
          <w:t xml:space="preserve"> Режимы работы осветительных установок</w:t>
        </w:r>
        <w:r>
          <w:rPr>
            <w:rStyle w:val="a5"/>
            <w:noProof/>
            <w:webHidden/>
          </w:rPr>
          <w:tab/>
        </w:r>
        <w:r>
          <w:rPr>
            <w:rStyle w:val="a5"/>
          </w:rPr>
          <w:fldChar w:fldCharType="begin"/>
        </w:r>
        <w:r>
          <w:rPr>
            <w:rStyle w:val="a5"/>
            <w:noProof/>
            <w:webHidden/>
          </w:rPr>
          <w:instrText xml:space="preserve"> PAGEREF _Toc476054066 \h </w:instrText>
        </w:r>
        <w:r>
          <w:rPr>
            <w:rStyle w:val="a5"/>
          </w:rPr>
        </w:r>
        <w:r>
          <w:rPr>
            <w:rStyle w:val="a5"/>
          </w:rPr>
          <w:fldChar w:fldCharType="separate"/>
        </w:r>
        <w:r>
          <w:rPr>
            <w:rStyle w:val="a5"/>
            <w:noProof/>
            <w:webHidden/>
          </w:rPr>
          <w:t>23</w:t>
        </w:r>
        <w:r>
          <w:rPr>
            <w:rStyle w:val="a5"/>
          </w:rPr>
          <w:fldChar w:fldCharType="end"/>
        </w:r>
      </w:hyperlink>
    </w:p>
    <w:p w:rsidR="00CF1437" w:rsidRDefault="00CF1437" w:rsidP="00CF1437">
      <w:pPr>
        <w:pStyle w:val="21"/>
        <w:jc w:val="both"/>
        <w:rPr>
          <w:noProof/>
          <w:lang w:eastAsia="ru-RU"/>
        </w:rPr>
      </w:pPr>
      <w:hyperlink r:id="rId26" w:anchor="_Toc476054067" w:history="1">
        <w:r>
          <w:rPr>
            <w:rStyle w:val="a5"/>
            <w:rFonts w:ascii="Times New Roman" w:hAnsi="Times New Roman"/>
            <w:b/>
            <w:bCs/>
            <w:noProof/>
          </w:rPr>
          <w:t>2.16.</w:t>
        </w:r>
        <w:r>
          <w:rPr>
            <w:rStyle w:val="a5"/>
            <w:rFonts w:ascii="Times New Roman" w:hAnsi="Times New Roman"/>
            <w:noProof/>
          </w:rPr>
          <w:t xml:space="preserve"> Некапитальные нестационарные сооружения</w:t>
        </w:r>
        <w:r>
          <w:rPr>
            <w:rStyle w:val="a5"/>
            <w:noProof/>
            <w:webHidden/>
          </w:rPr>
          <w:tab/>
        </w:r>
        <w:r>
          <w:rPr>
            <w:rStyle w:val="a5"/>
          </w:rPr>
          <w:fldChar w:fldCharType="begin"/>
        </w:r>
        <w:r>
          <w:rPr>
            <w:rStyle w:val="a5"/>
            <w:noProof/>
            <w:webHidden/>
          </w:rPr>
          <w:instrText xml:space="preserve"> PAGEREF _Toc476054067 \h </w:instrText>
        </w:r>
        <w:r>
          <w:rPr>
            <w:rStyle w:val="a5"/>
          </w:rPr>
        </w:r>
        <w:r>
          <w:rPr>
            <w:rStyle w:val="a5"/>
          </w:rPr>
          <w:fldChar w:fldCharType="separate"/>
        </w:r>
        <w:r>
          <w:rPr>
            <w:rStyle w:val="a5"/>
            <w:noProof/>
            <w:webHidden/>
          </w:rPr>
          <w:t>24</w:t>
        </w:r>
        <w:r>
          <w:rPr>
            <w:rStyle w:val="a5"/>
          </w:rPr>
          <w:fldChar w:fldCharType="end"/>
        </w:r>
      </w:hyperlink>
    </w:p>
    <w:p w:rsidR="00CF1437" w:rsidRDefault="00CF1437" w:rsidP="00CF1437">
      <w:pPr>
        <w:pStyle w:val="21"/>
        <w:jc w:val="both"/>
        <w:rPr>
          <w:noProof/>
          <w:lang w:eastAsia="ru-RU"/>
        </w:rPr>
      </w:pPr>
      <w:hyperlink r:id="rId27" w:anchor="_Toc476054068" w:history="1">
        <w:r>
          <w:rPr>
            <w:rStyle w:val="a5"/>
            <w:rFonts w:ascii="Times New Roman" w:hAnsi="Times New Roman"/>
            <w:b/>
            <w:bCs/>
            <w:noProof/>
          </w:rPr>
          <w:t>2.17.</w:t>
        </w:r>
        <w:r>
          <w:rPr>
            <w:rStyle w:val="a5"/>
            <w:rFonts w:ascii="Times New Roman" w:hAnsi="Times New Roman"/>
            <w:noProof/>
          </w:rPr>
          <w:t xml:space="preserve"> Требования к внешнему виду фасадов зданий, сооружений при составлении паспорта фасадов</w:t>
        </w:r>
        <w:r>
          <w:rPr>
            <w:rStyle w:val="a5"/>
            <w:noProof/>
            <w:webHidden/>
          </w:rPr>
          <w:tab/>
        </w:r>
        <w:r>
          <w:rPr>
            <w:rStyle w:val="a5"/>
          </w:rPr>
          <w:fldChar w:fldCharType="begin"/>
        </w:r>
        <w:r>
          <w:rPr>
            <w:rStyle w:val="a5"/>
            <w:noProof/>
            <w:webHidden/>
          </w:rPr>
          <w:instrText xml:space="preserve"> PAGEREF _Toc476054068 \h </w:instrText>
        </w:r>
        <w:r>
          <w:rPr>
            <w:rStyle w:val="a5"/>
          </w:rPr>
        </w:r>
        <w:r>
          <w:rPr>
            <w:rStyle w:val="a5"/>
          </w:rPr>
          <w:fldChar w:fldCharType="separate"/>
        </w:r>
        <w:r>
          <w:rPr>
            <w:rStyle w:val="a5"/>
            <w:noProof/>
            <w:webHidden/>
          </w:rPr>
          <w:t>27</w:t>
        </w:r>
        <w:r>
          <w:rPr>
            <w:rStyle w:val="a5"/>
          </w:rPr>
          <w:fldChar w:fldCharType="end"/>
        </w:r>
      </w:hyperlink>
    </w:p>
    <w:p w:rsidR="00CF1437" w:rsidRDefault="00CF1437" w:rsidP="00CF1437">
      <w:pPr>
        <w:pStyle w:val="21"/>
        <w:jc w:val="both"/>
        <w:rPr>
          <w:noProof/>
          <w:lang w:eastAsia="ru-RU"/>
        </w:rPr>
      </w:pPr>
      <w:hyperlink r:id="rId28" w:anchor="_Toc476054069" w:history="1">
        <w:r>
          <w:rPr>
            <w:rStyle w:val="a5"/>
            <w:rFonts w:ascii="Times New Roman" w:hAnsi="Times New Roman"/>
            <w:b/>
            <w:bCs/>
            <w:noProof/>
          </w:rPr>
          <w:t>2.18.</w:t>
        </w:r>
        <w:r>
          <w:rPr>
            <w:rStyle w:val="a5"/>
            <w:rFonts w:ascii="Times New Roman" w:hAnsi="Times New Roman"/>
            <w:noProof/>
          </w:rPr>
          <w:t xml:space="preserve"> Площадки</w:t>
        </w:r>
        <w:r>
          <w:rPr>
            <w:rStyle w:val="a5"/>
            <w:noProof/>
            <w:webHidden/>
          </w:rPr>
          <w:tab/>
        </w:r>
        <w:r>
          <w:rPr>
            <w:rStyle w:val="a5"/>
          </w:rPr>
          <w:fldChar w:fldCharType="begin"/>
        </w:r>
        <w:r>
          <w:rPr>
            <w:rStyle w:val="a5"/>
            <w:noProof/>
            <w:webHidden/>
          </w:rPr>
          <w:instrText xml:space="preserve"> PAGEREF _Toc476054069 \h </w:instrText>
        </w:r>
        <w:r>
          <w:rPr>
            <w:rStyle w:val="a5"/>
          </w:rPr>
        </w:r>
        <w:r>
          <w:rPr>
            <w:rStyle w:val="a5"/>
          </w:rPr>
          <w:fldChar w:fldCharType="separate"/>
        </w:r>
        <w:r>
          <w:rPr>
            <w:rStyle w:val="a5"/>
            <w:noProof/>
            <w:webHidden/>
          </w:rPr>
          <w:t>29</w:t>
        </w:r>
        <w:r>
          <w:rPr>
            <w:rStyle w:val="a5"/>
          </w:rPr>
          <w:fldChar w:fldCharType="end"/>
        </w:r>
      </w:hyperlink>
    </w:p>
    <w:p w:rsidR="00CF1437" w:rsidRDefault="00CF1437" w:rsidP="00CF1437">
      <w:pPr>
        <w:pStyle w:val="21"/>
        <w:jc w:val="both"/>
        <w:rPr>
          <w:noProof/>
          <w:lang w:eastAsia="ru-RU"/>
        </w:rPr>
      </w:pPr>
      <w:hyperlink r:id="rId29" w:anchor="_Toc476054070" w:history="1">
        <w:r>
          <w:rPr>
            <w:rStyle w:val="a5"/>
            <w:rFonts w:ascii="Times New Roman" w:hAnsi="Times New Roman"/>
            <w:b/>
            <w:bCs/>
            <w:noProof/>
          </w:rPr>
          <w:t>2.19.</w:t>
        </w:r>
        <w:r>
          <w:rPr>
            <w:rStyle w:val="a5"/>
            <w:rFonts w:ascii="Times New Roman" w:hAnsi="Times New Roman"/>
            <w:noProof/>
          </w:rPr>
          <w:t xml:space="preserve"> Пешеходные коммуникации</w:t>
        </w:r>
        <w:r>
          <w:rPr>
            <w:rStyle w:val="a5"/>
            <w:noProof/>
            <w:webHidden/>
          </w:rPr>
          <w:tab/>
        </w:r>
        <w:r>
          <w:rPr>
            <w:rStyle w:val="a5"/>
          </w:rPr>
          <w:fldChar w:fldCharType="begin"/>
        </w:r>
        <w:r>
          <w:rPr>
            <w:rStyle w:val="a5"/>
            <w:noProof/>
            <w:webHidden/>
          </w:rPr>
          <w:instrText xml:space="preserve"> PAGEREF _Toc476054070 \h </w:instrText>
        </w:r>
        <w:r>
          <w:rPr>
            <w:rStyle w:val="a5"/>
          </w:rPr>
        </w:r>
        <w:r>
          <w:rPr>
            <w:rStyle w:val="a5"/>
          </w:rPr>
          <w:fldChar w:fldCharType="separate"/>
        </w:r>
        <w:r>
          <w:rPr>
            <w:rStyle w:val="a5"/>
            <w:noProof/>
            <w:webHidden/>
          </w:rPr>
          <w:t>34</w:t>
        </w:r>
        <w:r>
          <w:rPr>
            <w:rStyle w:val="a5"/>
          </w:rPr>
          <w:fldChar w:fldCharType="end"/>
        </w:r>
      </w:hyperlink>
    </w:p>
    <w:p w:rsidR="00CF1437" w:rsidRDefault="00CF1437" w:rsidP="00CF1437">
      <w:pPr>
        <w:pStyle w:val="21"/>
        <w:jc w:val="both"/>
        <w:rPr>
          <w:noProof/>
          <w:lang w:eastAsia="ru-RU"/>
        </w:rPr>
      </w:pPr>
      <w:hyperlink r:id="rId30" w:anchor="_Toc476054071" w:history="1">
        <w:r>
          <w:rPr>
            <w:rStyle w:val="a5"/>
            <w:rFonts w:ascii="Times New Roman" w:hAnsi="Times New Roman"/>
            <w:b/>
            <w:bCs/>
            <w:noProof/>
          </w:rPr>
          <w:t>2.20.</w:t>
        </w:r>
        <w:r>
          <w:rPr>
            <w:rStyle w:val="a5"/>
            <w:rFonts w:ascii="Times New Roman" w:hAnsi="Times New Roman"/>
            <w:noProof/>
          </w:rPr>
          <w:t xml:space="preserve"> Транспортные проезды и велодорожки</w:t>
        </w:r>
        <w:r>
          <w:rPr>
            <w:rStyle w:val="a5"/>
            <w:noProof/>
            <w:webHidden/>
          </w:rPr>
          <w:tab/>
        </w:r>
        <w:r>
          <w:rPr>
            <w:rStyle w:val="a5"/>
          </w:rPr>
          <w:fldChar w:fldCharType="begin"/>
        </w:r>
        <w:r>
          <w:rPr>
            <w:rStyle w:val="a5"/>
            <w:noProof/>
            <w:webHidden/>
          </w:rPr>
          <w:instrText xml:space="preserve"> PAGEREF _Toc476054071 \h </w:instrText>
        </w:r>
        <w:r>
          <w:rPr>
            <w:rStyle w:val="a5"/>
          </w:rPr>
        </w:r>
        <w:r>
          <w:rPr>
            <w:rStyle w:val="a5"/>
          </w:rPr>
          <w:fldChar w:fldCharType="separate"/>
        </w:r>
        <w:r>
          <w:rPr>
            <w:rStyle w:val="a5"/>
            <w:noProof/>
            <w:webHidden/>
          </w:rPr>
          <w:t>35</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31" w:anchor="_Toc476054072" w:history="1">
        <w:r>
          <w:rPr>
            <w:rStyle w:val="a5"/>
            <w:rFonts w:ascii="Times New Roman" w:hAnsi="Times New Roman" w:cs="Times New Roman"/>
            <w:b/>
            <w:noProof/>
            <w:sz w:val="22"/>
            <w:szCs w:val="22"/>
          </w:rPr>
          <w:t>3.</w:t>
        </w:r>
        <w:r>
          <w:rPr>
            <w:rStyle w:val="a5"/>
            <w:rFonts w:ascii="Times New Roman" w:hAnsi="Times New Roman" w:cs="Times New Roman"/>
            <w:noProof/>
            <w:sz w:val="22"/>
            <w:szCs w:val="22"/>
          </w:rPr>
          <w:t xml:space="preserve"> Благоустройство на территориях общественного назначения</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_Toc476054072 \h </w:instrText>
        </w:r>
        <w:r>
          <w:rPr>
            <w:rStyle w:val="a5"/>
          </w:rPr>
        </w:r>
        <w:r>
          <w:rPr>
            <w:rStyle w:val="a5"/>
          </w:rPr>
          <w:fldChar w:fldCharType="separate"/>
        </w:r>
        <w:r>
          <w:rPr>
            <w:rStyle w:val="a5"/>
            <w:rFonts w:ascii="Times New Roman" w:hAnsi="Times New Roman" w:cs="Times New Roman"/>
            <w:noProof/>
            <w:webHidden/>
            <w:sz w:val="22"/>
            <w:szCs w:val="22"/>
          </w:rPr>
          <w:t>36</w:t>
        </w:r>
        <w:r>
          <w:rPr>
            <w:rStyle w:val="a5"/>
          </w:rPr>
          <w:fldChar w:fldCharType="end"/>
        </w:r>
      </w:hyperlink>
    </w:p>
    <w:p w:rsidR="00CF1437" w:rsidRDefault="00CF1437" w:rsidP="00CF1437">
      <w:pPr>
        <w:pStyle w:val="21"/>
        <w:jc w:val="both"/>
        <w:rPr>
          <w:noProof/>
          <w:lang w:eastAsia="ru-RU"/>
        </w:rPr>
      </w:pPr>
      <w:hyperlink r:id="rId32" w:anchor="_Toc476054073" w:history="1">
        <w:r>
          <w:rPr>
            <w:rStyle w:val="a5"/>
            <w:rFonts w:ascii="Times New Roman" w:hAnsi="Times New Roman"/>
            <w:b/>
            <w:bCs/>
            <w:noProof/>
          </w:rPr>
          <w:t>3.1.</w:t>
        </w:r>
        <w:r>
          <w:rPr>
            <w:rStyle w:val="a5"/>
            <w:rFonts w:ascii="Times New Roman" w:hAnsi="Times New Roman"/>
            <w:noProof/>
          </w:rPr>
          <w:t xml:space="preserve"> Объекты нормирования благоустройства</w:t>
        </w:r>
        <w:r>
          <w:rPr>
            <w:rStyle w:val="a5"/>
            <w:noProof/>
            <w:webHidden/>
          </w:rPr>
          <w:tab/>
        </w:r>
        <w:r>
          <w:rPr>
            <w:rStyle w:val="a5"/>
          </w:rPr>
          <w:fldChar w:fldCharType="begin"/>
        </w:r>
        <w:r>
          <w:rPr>
            <w:rStyle w:val="a5"/>
            <w:noProof/>
            <w:webHidden/>
          </w:rPr>
          <w:instrText xml:space="preserve"> PAGEREF _Toc476054073 \h </w:instrText>
        </w:r>
        <w:r>
          <w:rPr>
            <w:rStyle w:val="a5"/>
          </w:rPr>
        </w:r>
        <w:r>
          <w:rPr>
            <w:rStyle w:val="a5"/>
          </w:rPr>
          <w:fldChar w:fldCharType="separate"/>
        </w:r>
        <w:r>
          <w:rPr>
            <w:rStyle w:val="a5"/>
            <w:noProof/>
            <w:webHidden/>
          </w:rPr>
          <w:t>36</w:t>
        </w:r>
        <w:r>
          <w:rPr>
            <w:rStyle w:val="a5"/>
          </w:rPr>
          <w:fldChar w:fldCharType="end"/>
        </w:r>
      </w:hyperlink>
    </w:p>
    <w:p w:rsidR="00CF1437" w:rsidRDefault="00CF1437" w:rsidP="00CF1437">
      <w:pPr>
        <w:pStyle w:val="21"/>
        <w:jc w:val="both"/>
        <w:rPr>
          <w:noProof/>
          <w:lang w:eastAsia="ru-RU"/>
        </w:rPr>
      </w:pPr>
      <w:hyperlink r:id="rId33" w:anchor="_Toc476054074" w:history="1">
        <w:r>
          <w:rPr>
            <w:rStyle w:val="a5"/>
            <w:rFonts w:ascii="Times New Roman" w:hAnsi="Times New Roman"/>
            <w:b/>
            <w:bCs/>
            <w:noProof/>
          </w:rPr>
          <w:t>3.2.</w:t>
        </w:r>
        <w:r>
          <w:rPr>
            <w:rStyle w:val="a5"/>
            <w:rFonts w:ascii="Times New Roman" w:hAnsi="Times New Roman"/>
            <w:noProof/>
          </w:rPr>
          <w:t xml:space="preserve"> Общественные пространства</w:t>
        </w:r>
        <w:r>
          <w:rPr>
            <w:rStyle w:val="a5"/>
            <w:noProof/>
            <w:webHidden/>
          </w:rPr>
          <w:tab/>
        </w:r>
        <w:r>
          <w:rPr>
            <w:rStyle w:val="a5"/>
          </w:rPr>
          <w:fldChar w:fldCharType="begin"/>
        </w:r>
        <w:r>
          <w:rPr>
            <w:rStyle w:val="a5"/>
            <w:noProof/>
            <w:webHidden/>
          </w:rPr>
          <w:instrText xml:space="preserve"> PAGEREF _Toc476054074 \h </w:instrText>
        </w:r>
        <w:r>
          <w:rPr>
            <w:rStyle w:val="a5"/>
          </w:rPr>
        </w:r>
        <w:r>
          <w:rPr>
            <w:rStyle w:val="a5"/>
          </w:rPr>
          <w:fldChar w:fldCharType="separate"/>
        </w:r>
        <w:r>
          <w:rPr>
            <w:rStyle w:val="a5"/>
            <w:noProof/>
            <w:webHidden/>
          </w:rPr>
          <w:t>36</w:t>
        </w:r>
        <w:r>
          <w:rPr>
            <w:rStyle w:val="a5"/>
          </w:rPr>
          <w:fldChar w:fldCharType="end"/>
        </w:r>
      </w:hyperlink>
    </w:p>
    <w:p w:rsidR="00CF1437" w:rsidRDefault="00CF1437" w:rsidP="00CF1437">
      <w:pPr>
        <w:pStyle w:val="21"/>
        <w:jc w:val="both"/>
        <w:rPr>
          <w:noProof/>
          <w:lang w:eastAsia="ru-RU"/>
        </w:rPr>
      </w:pPr>
      <w:hyperlink r:id="rId34" w:anchor="_Toc476054075" w:history="1">
        <w:r>
          <w:rPr>
            <w:rStyle w:val="a5"/>
            <w:rFonts w:ascii="Times New Roman" w:hAnsi="Times New Roman"/>
            <w:b/>
            <w:bCs/>
            <w:noProof/>
          </w:rPr>
          <w:t>3.3.</w:t>
        </w:r>
        <w:r>
          <w:rPr>
            <w:rStyle w:val="a5"/>
            <w:rFonts w:ascii="Times New Roman" w:hAnsi="Times New Roman"/>
            <w:noProof/>
          </w:rPr>
          <w:t xml:space="preserve"> Участки и специализированные зоны общественной застройки</w:t>
        </w:r>
        <w:r>
          <w:rPr>
            <w:rStyle w:val="a5"/>
            <w:noProof/>
            <w:webHidden/>
          </w:rPr>
          <w:tab/>
        </w:r>
        <w:r>
          <w:rPr>
            <w:rStyle w:val="a5"/>
          </w:rPr>
          <w:fldChar w:fldCharType="begin"/>
        </w:r>
        <w:r>
          <w:rPr>
            <w:rStyle w:val="a5"/>
            <w:noProof/>
            <w:webHidden/>
          </w:rPr>
          <w:instrText xml:space="preserve"> PAGEREF _Toc476054075 \h </w:instrText>
        </w:r>
        <w:r>
          <w:rPr>
            <w:rStyle w:val="a5"/>
          </w:rPr>
        </w:r>
        <w:r>
          <w:rPr>
            <w:rStyle w:val="a5"/>
          </w:rPr>
          <w:fldChar w:fldCharType="separate"/>
        </w:r>
        <w:r>
          <w:rPr>
            <w:rStyle w:val="a5"/>
            <w:noProof/>
            <w:webHidden/>
          </w:rPr>
          <w:t>37</w:t>
        </w:r>
        <w:r>
          <w:rPr>
            <w:rStyle w:val="a5"/>
          </w:rPr>
          <w:fldChar w:fldCharType="end"/>
        </w:r>
      </w:hyperlink>
    </w:p>
    <w:p w:rsidR="00CF1437" w:rsidRDefault="00CF1437" w:rsidP="00CF1437">
      <w:pPr>
        <w:pStyle w:val="21"/>
        <w:jc w:val="both"/>
        <w:rPr>
          <w:noProof/>
          <w:lang w:eastAsia="ru-RU"/>
        </w:rPr>
      </w:pPr>
      <w:hyperlink r:id="rId35" w:anchor="_Toc476054076" w:history="1">
        <w:r>
          <w:rPr>
            <w:rStyle w:val="a5"/>
            <w:rFonts w:ascii="Times New Roman" w:hAnsi="Times New Roman"/>
            <w:b/>
            <w:bCs/>
            <w:noProof/>
          </w:rPr>
          <w:t>3.4.</w:t>
        </w:r>
        <w:r>
          <w:rPr>
            <w:rStyle w:val="a5"/>
            <w:rFonts w:ascii="Times New Roman" w:hAnsi="Times New Roman"/>
            <w:noProof/>
          </w:rPr>
          <w:t xml:space="preserve"> Благоустройство на территориях рекреационного назначения</w:t>
        </w:r>
        <w:r>
          <w:rPr>
            <w:rStyle w:val="a5"/>
            <w:noProof/>
            <w:webHidden/>
          </w:rPr>
          <w:tab/>
        </w:r>
        <w:r>
          <w:rPr>
            <w:rStyle w:val="a5"/>
          </w:rPr>
          <w:fldChar w:fldCharType="begin"/>
        </w:r>
        <w:r>
          <w:rPr>
            <w:rStyle w:val="a5"/>
            <w:noProof/>
            <w:webHidden/>
          </w:rPr>
          <w:instrText xml:space="preserve"> PAGEREF _Toc476054076 \h </w:instrText>
        </w:r>
        <w:r>
          <w:rPr>
            <w:rStyle w:val="a5"/>
          </w:rPr>
        </w:r>
        <w:r>
          <w:rPr>
            <w:rStyle w:val="a5"/>
          </w:rPr>
          <w:fldChar w:fldCharType="separate"/>
        </w:r>
        <w:r>
          <w:rPr>
            <w:rStyle w:val="a5"/>
            <w:noProof/>
            <w:webHidden/>
          </w:rPr>
          <w:t>37</w:t>
        </w:r>
        <w:r>
          <w:rPr>
            <w:rStyle w:val="a5"/>
          </w:rPr>
          <w:fldChar w:fldCharType="end"/>
        </w:r>
      </w:hyperlink>
    </w:p>
    <w:p w:rsidR="00CF1437" w:rsidRDefault="00CF1437" w:rsidP="00CF1437">
      <w:pPr>
        <w:pStyle w:val="21"/>
        <w:jc w:val="both"/>
        <w:rPr>
          <w:noProof/>
          <w:lang w:eastAsia="ru-RU"/>
        </w:rPr>
      </w:pPr>
      <w:hyperlink r:id="rId36" w:anchor="_Toc476054077" w:history="1">
        <w:r>
          <w:rPr>
            <w:rStyle w:val="a5"/>
            <w:rFonts w:ascii="Times New Roman" w:hAnsi="Times New Roman"/>
            <w:b/>
            <w:bCs/>
            <w:noProof/>
          </w:rPr>
          <w:t>3.5.</w:t>
        </w:r>
        <w:r>
          <w:rPr>
            <w:rStyle w:val="a5"/>
            <w:rFonts w:ascii="Times New Roman" w:hAnsi="Times New Roman"/>
            <w:noProof/>
          </w:rPr>
          <w:t xml:space="preserve"> Благоустройство на территориях производственного назначения и прилегающих территориях общественного назначения</w:t>
        </w:r>
        <w:r>
          <w:rPr>
            <w:rStyle w:val="a5"/>
            <w:noProof/>
            <w:webHidden/>
          </w:rPr>
          <w:tab/>
        </w:r>
        <w:r>
          <w:rPr>
            <w:rStyle w:val="a5"/>
          </w:rPr>
          <w:fldChar w:fldCharType="begin"/>
        </w:r>
        <w:r>
          <w:rPr>
            <w:rStyle w:val="a5"/>
            <w:noProof/>
            <w:webHidden/>
          </w:rPr>
          <w:instrText xml:space="preserve"> PAGEREF _Toc476054077 \h </w:instrText>
        </w:r>
        <w:r>
          <w:rPr>
            <w:rStyle w:val="a5"/>
          </w:rPr>
        </w:r>
        <w:r>
          <w:rPr>
            <w:rStyle w:val="a5"/>
          </w:rPr>
          <w:fldChar w:fldCharType="separate"/>
        </w:r>
        <w:r>
          <w:rPr>
            <w:rStyle w:val="a5"/>
            <w:noProof/>
            <w:webHidden/>
          </w:rPr>
          <w:t>38</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37" w:anchor="_Toc476054078" w:history="1">
        <w:r>
          <w:rPr>
            <w:rStyle w:val="a5"/>
            <w:rFonts w:ascii="Times New Roman" w:hAnsi="Times New Roman" w:cs="Times New Roman"/>
            <w:b/>
            <w:noProof/>
            <w:sz w:val="22"/>
            <w:szCs w:val="22"/>
          </w:rPr>
          <w:t>4.</w:t>
        </w:r>
        <w:r>
          <w:rPr>
            <w:rStyle w:val="a5"/>
            <w:rFonts w:ascii="Times New Roman" w:hAnsi="Times New Roman" w:cs="Times New Roman"/>
            <w:noProof/>
            <w:sz w:val="22"/>
            <w:szCs w:val="22"/>
          </w:rPr>
          <w:t xml:space="preserve"> Благоустройство на территориях жилого назначения</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_Toc476054078 \h </w:instrText>
        </w:r>
        <w:r>
          <w:rPr>
            <w:rStyle w:val="a5"/>
          </w:rPr>
        </w:r>
        <w:r>
          <w:rPr>
            <w:rStyle w:val="a5"/>
          </w:rPr>
          <w:fldChar w:fldCharType="separate"/>
        </w:r>
        <w:r>
          <w:rPr>
            <w:rStyle w:val="a5"/>
            <w:rFonts w:ascii="Times New Roman" w:hAnsi="Times New Roman" w:cs="Times New Roman"/>
            <w:noProof/>
            <w:webHidden/>
            <w:sz w:val="22"/>
            <w:szCs w:val="22"/>
          </w:rPr>
          <w:t>38</w:t>
        </w:r>
        <w:r>
          <w:rPr>
            <w:rStyle w:val="a5"/>
          </w:rPr>
          <w:fldChar w:fldCharType="end"/>
        </w:r>
      </w:hyperlink>
    </w:p>
    <w:p w:rsidR="00CF1437" w:rsidRDefault="00CF1437" w:rsidP="00CF1437">
      <w:pPr>
        <w:pStyle w:val="21"/>
        <w:jc w:val="both"/>
        <w:rPr>
          <w:noProof/>
          <w:lang w:eastAsia="ru-RU"/>
        </w:rPr>
      </w:pPr>
      <w:hyperlink r:id="rId38" w:anchor="_Toc476054079" w:history="1">
        <w:r>
          <w:rPr>
            <w:rStyle w:val="a5"/>
            <w:rFonts w:ascii="Times New Roman" w:hAnsi="Times New Roman"/>
            <w:b/>
            <w:bCs/>
            <w:noProof/>
          </w:rPr>
          <w:t>4.1.</w:t>
        </w:r>
        <w:r>
          <w:rPr>
            <w:rStyle w:val="a5"/>
            <w:rFonts w:ascii="Times New Roman" w:hAnsi="Times New Roman"/>
            <w:noProof/>
          </w:rPr>
          <w:t xml:space="preserve"> Объекты территорий жилого назначения и благоустройство общественных пространств территорий жилого назначения</w:t>
        </w:r>
        <w:r>
          <w:rPr>
            <w:rStyle w:val="a5"/>
            <w:noProof/>
            <w:webHidden/>
          </w:rPr>
          <w:tab/>
        </w:r>
        <w:r>
          <w:rPr>
            <w:rStyle w:val="a5"/>
          </w:rPr>
          <w:fldChar w:fldCharType="begin"/>
        </w:r>
        <w:r>
          <w:rPr>
            <w:rStyle w:val="a5"/>
            <w:noProof/>
            <w:webHidden/>
          </w:rPr>
          <w:instrText xml:space="preserve"> PAGEREF _Toc476054079 \h </w:instrText>
        </w:r>
        <w:r>
          <w:rPr>
            <w:rStyle w:val="a5"/>
          </w:rPr>
        </w:r>
        <w:r>
          <w:rPr>
            <w:rStyle w:val="a5"/>
          </w:rPr>
          <w:fldChar w:fldCharType="separate"/>
        </w:r>
        <w:r>
          <w:rPr>
            <w:rStyle w:val="a5"/>
            <w:noProof/>
            <w:webHidden/>
          </w:rPr>
          <w:t>38</w:t>
        </w:r>
        <w:r>
          <w:rPr>
            <w:rStyle w:val="a5"/>
          </w:rPr>
          <w:fldChar w:fldCharType="end"/>
        </w:r>
      </w:hyperlink>
    </w:p>
    <w:p w:rsidR="00CF1437" w:rsidRDefault="00CF1437" w:rsidP="00CF1437">
      <w:pPr>
        <w:pStyle w:val="21"/>
        <w:jc w:val="both"/>
        <w:rPr>
          <w:noProof/>
          <w:lang w:eastAsia="ru-RU"/>
        </w:rPr>
      </w:pPr>
      <w:hyperlink r:id="rId39" w:anchor="_Toc476054080" w:history="1">
        <w:r>
          <w:rPr>
            <w:rStyle w:val="a5"/>
            <w:rFonts w:ascii="Times New Roman" w:hAnsi="Times New Roman"/>
            <w:b/>
            <w:bCs/>
            <w:noProof/>
          </w:rPr>
          <w:t>4.2.</w:t>
        </w:r>
        <w:r>
          <w:rPr>
            <w:rStyle w:val="a5"/>
            <w:rFonts w:ascii="Times New Roman" w:hAnsi="Times New Roman"/>
            <w:noProof/>
          </w:rPr>
          <w:t xml:space="preserve"> Благоустройство участков жилой застройки</w:t>
        </w:r>
        <w:r>
          <w:rPr>
            <w:rStyle w:val="a5"/>
            <w:noProof/>
            <w:webHidden/>
          </w:rPr>
          <w:tab/>
        </w:r>
        <w:r>
          <w:rPr>
            <w:rStyle w:val="a5"/>
          </w:rPr>
          <w:fldChar w:fldCharType="begin"/>
        </w:r>
        <w:r>
          <w:rPr>
            <w:rStyle w:val="a5"/>
            <w:noProof/>
            <w:webHidden/>
          </w:rPr>
          <w:instrText xml:space="preserve"> PAGEREF _Toc476054080 \h </w:instrText>
        </w:r>
        <w:r>
          <w:rPr>
            <w:rStyle w:val="a5"/>
          </w:rPr>
        </w:r>
        <w:r>
          <w:rPr>
            <w:rStyle w:val="a5"/>
          </w:rPr>
          <w:fldChar w:fldCharType="separate"/>
        </w:r>
        <w:r>
          <w:rPr>
            <w:rStyle w:val="a5"/>
            <w:noProof/>
            <w:webHidden/>
          </w:rPr>
          <w:t>39</w:t>
        </w:r>
        <w:r>
          <w:rPr>
            <w:rStyle w:val="a5"/>
          </w:rPr>
          <w:fldChar w:fldCharType="end"/>
        </w:r>
      </w:hyperlink>
    </w:p>
    <w:p w:rsidR="00CF1437" w:rsidRDefault="00CF1437" w:rsidP="00CF1437">
      <w:pPr>
        <w:pStyle w:val="21"/>
        <w:jc w:val="both"/>
        <w:rPr>
          <w:noProof/>
          <w:lang w:eastAsia="ru-RU"/>
        </w:rPr>
      </w:pPr>
      <w:hyperlink r:id="rId40" w:anchor="_Toc476054081" w:history="1">
        <w:r>
          <w:rPr>
            <w:rStyle w:val="a5"/>
            <w:rFonts w:ascii="Times New Roman" w:hAnsi="Times New Roman"/>
            <w:b/>
            <w:bCs/>
            <w:noProof/>
          </w:rPr>
          <w:t>4.3.</w:t>
        </w:r>
        <w:r>
          <w:rPr>
            <w:rStyle w:val="a5"/>
            <w:rFonts w:ascii="Times New Roman" w:hAnsi="Times New Roman"/>
            <w:noProof/>
          </w:rPr>
          <w:t xml:space="preserve"> Благоустройство территорий дошкольных образовательных и общеобразовательных учреждений</w:t>
        </w:r>
        <w:r>
          <w:rPr>
            <w:rStyle w:val="a5"/>
            <w:noProof/>
            <w:webHidden/>
          </w:rPr>
          <w:tab/>
        </w:r>
        <w:r>
          <w:rPr>
            <w:rStyle w:val="a5"/>
          </w:rPr>
          <w:fldChar w:fldCharType="begin"/>
        </w:r>
        <w:r>
          <w:rPr>
            <w:rStyle w:val="a5"/>
            <w:noProof/>
            <w:webHidden/>
          </w:rPr>
          <w:instrText xml:space="preserve"> PAGEREF _Toc476054081 \h </w:instrText>
        </w:r>
        <w:r>
          <w:rPr>
            <w:rStyle w:val="a5"/>
          </w:rPr>
        </w:r>
        <w:r>
          <w:rPr>
            <w:rStyle w:val="a5"/>
          </w:rPr>
          <w:fldChar w:fldCharType="separate"/>
        </w:r>
        <w:r>
          <w:rPr>
            <w:rStyle w:val="a5"/>
            <w:noProof/>
            <w:webHidden/>
          </w:rPr>
          <w:t>40</w:t>
        </w:r>
        <w:r>
          <w:rPr>
            <w:rStyle w:val="a5"/>
          </w:rPr>
          <w:fldChar w:fldCharType="end"/>
        </w:r>
      </w:hyperlink>
    </w:p>
    <w:p w:rsidR="00CF1437" w:rsidRDefault="00CF1437" w:rsidP="00CF1437">
      <w:pPr>
        <w:pStyle w:val="21"/>
        <w:jc w:val="both"/>
        <w:rPr>
          <w:noProof/>
          <w:lang w:eastAsia="ru-RU"/>
        </w:rPr>
      </w:pPr>
      <w:hyperlink r:id="rId41" w:anchor="_Toc476054082" w:history="1">
        <w:r>
          <w:rPr>
            <w:rStyle w:val="a5"/>
            <w:rFonts w:ascii="Times New Roman" w:hAnsi="Times New Roman"/>
            <w:b/>
            <w:bCs/>
            <w:noProof/>
          </w:rPr>
          <w:t>4.4.</w:t>
        </w:r>
        <w:r>
          <w:rPr>
            <w:rStyle w:val="a5"/>
            <w:rFonts w:ascii="Times New Roman" w:hAnsi="Times New Roman"/>
            <w:noProof/>
          </w:rPr>
          <w:t xml:space="preserve"> Благоустройство и содержание участков длительного и кратковременного хранения автотранспортных средств</w:t>
        </w:r>
        <w:r>
          <w:rPr>
            <w:rStyle w:val="a5"/>
            <w:noProof/>
            <w:webHidden/>
          </w:rPr>
          <w:tab/>
        </w:r>
        <w:r>
          <w:rPr>
            <w:rStyle w:val="a5"/>
          </w:rPr>
          <w:fldChar w:fldCharType="begin"/>
        </w:r>
        <w:r>
          <w:rPr>
            <w:rStyle w:val="a5"/>
            <w:noProof/>
            <w:webHidden/>
          </w:rPr>
          <w:instrText xml:space="preserve"> PAGEREF _Toc476054082 \h </w:instrText>
        </w:r>
        <w:r>
          <w:rPr>
            <w:rStyle w:val="a5"/>
          </w:rPr>
        </w:r>
        <w:r>
          <w:rPr>
            <w:rStyle w:val="a5"/>
          </w:rPr>
          <w:fldChar w:fldCharType="separate"/>
        </w:r>
        <w:r>
          <w:rPr>
            <w:rStyle w:val="a5"/>
            <w:noProof/>
            <w:webHidden/>
          </w:rPr>
          <w:t>40</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42" w:anchor="_Toc476054083" w:history="1">
        <w:r>
          <w:rPr>
            <w:rStyle w:val="a5"/>
            <w:rFonts w:ascii="Times New Roman" w:hAnsi="Times New Roman" w:cs="Times New Roman"/>
            <w:b/>
            <w:noProof/>
            <w:sz w:val="22"/>
            <w:szCs w:val="22"/>
          </w:rPr>
          <w:t>5.</w:t>
        </w:r>
        <w:r>
          <w:rPr>
            <w:rStyle w:val="a5"/>
            <w:rFonts w:ascii="Times New Roman" w:hAnsi="Times New Roman" w:cs="Times New Roman"/>
            <w:noProof/>
            <w:sz w:val="22"/>
            <w:szCs w:val="22"/>
          </w:rPr>
          <w:t xml:space="preserve"> Благоустройство на территориях транспортных и инженерных коммуникаций</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_Toc476054083 \h </w:instrText>
        </w:r>
        <w:r>
          <w:rPr>
            <w:rStyle w:val="a5"/>
          </w:rPr>
        </w:r>
        <w:r>
          <w:rPr>
            <w:rStyle w:val="a5"/>
          </w:rPr>
          <w:fldChar w:fldCharType="separate"/>
        </w:r>
        <w:r>
          <w:rPr>
            <w:rStyle w:val="a5"/>
            <w:rFonts w:ascii="Times New Roman" w:hAnsi="Times New Roman" w:cs="Times New Roman"/>
            <w:noProof/>
            <w:webHidden/>
            <w:sz w:val="22"/>
            <w:szCs w:val="22"/>
          </w:rPr>
          <w:t>41</w:t>
        </w:r>
        <w:r>
          <w:rPr>
            <w:rStyle w:val="a5"/>
          </w:rPr>
          <w:fldChar w:fldCharType="end"/>
        </w:r>
      </w:hyperlink>
    </w:p>
    <w:p w:rsidR="00CF1437" w:rsidRDefault="00CF1437" w:rsidP="00CF1437">
      <w:pPr>
        <w:pStyle w:val="21"/>
        <w:jc w:val="both"/>
        <w:rPr>
          <w:noProof/>
          <w:lang w:eastAsia="ru-RU"/>
        </w:rPr>
      </w:pPr>
      <w:hyperlink r:id="rId43" w:anchor="_Toc476054084" w:history="1">
        <w:r>
          <w:rPr>
            <w:rStyle w:val="a5"/>
            <w:rFonts w:ascii="Times New Roman" w:hAnsi="Times New Roman"/>
            <w:b/>
            <w:bCs/>
            <w:noProof/>
          </w:rPr>
          <w:t>5.1.</w:t>
        </w:r>
        <w:r>
          <w:rPr>
            <w:rStyle w:val="a5"/>
            <w:rFonts w:ascii="Times New Roman" w:hAnsi="Times New Roman"/>
            <w:noProof/>
          </w:rPr>
          <w:t xml:space="preserve"> Общие положения</w:t>
        </w:r>
        <w:r>
          <w:rPr>
            <w:rStyle w:val="a5"/>
            <w:noProof/>
            <w:webHidden/>
          </w:rPr>
          <w:tab/>
        </w:r>
        <w:r>
          <w:rPr>
            <w:rStyle w:val="a5"/>
          </w:rPr>
          <w:fldChar w:fldCharType="begin"/>
        </w:r>
        <w:r>
          <w:rPr>
            <w:rStyle w:val="a5"/>
            <w:noProof/>
            <w:webHidden/>
          </w:rPr>
          <w:instrText xml:space="preserve"> PAGEREF _Toc476054084 \h </w:instrText>
        </w:r>
        <w:r>
          <w:rPr>
            <w:rStyle w:val="a5"/>
          </w:rPr>
        </w:r>
        <w:r>
          <w:rPr>
            <w:rStyle w:val="a5"/>
          </w:rPr>
          <w:fldChar w:fldCharType="separate"/>
        </w:r>
        <w:r>
          <w:rPr>
            <w:rStyle w:val="a5"/>
            <w:noProof/>
            <w:webHidden/>
          </w:rPr>
          <w:t>41</w:t>
        </w:r>
        <w:r>
          <w:rPr>
            <w:rStyle w:val="a5"/>
          </w:rPr>
          <w:fldChar w:fldCharType="end"/>
        </w:r>
      </w:hyperlink>
    </w:p>
    <w:p w:rsidR="00CF1437" w:rsidRDefault="00CF1437" w:rsidP="00CF1437">
      <w:pPr>
        <w:pStyle w:val="21"/>
        <w:jc w:val="both"/>
        <w:rPr>
          <w:noProof/>
          <w:lang w:eastAsia="ru-RU"/>
        </w:rPr>
      </w:pPr>
      <w:hyperlink r:id="rId44" w:anchor="_Toc476054085" w:history="1">
        <w:r>
          <w:rPr>
            <w:rStyle w:val="a5"/>
            <w:rFonts w:ascii="Times New Roman" w:hAnsi="Times New Roman"/>
            <w:b/>
            <w:bCs/>
            <w:noProof/>
          </w:rPr>
          <w:t>5.2.</w:t>
        </w:r>
        <w:r>
          <w:rPr>
            <w:rStyle w:val="a5"/>
            <w:rFonts w:ascii="Times New Roman" w:hAnsi="Times New Roman"/>
            <w:noProof/>
          </w:rPr>
          <w:t xml:space="preserve"> Улицы и дороги</w:t>
        </w:r>
        <w:r>
          <w:rPr>
            <w:rStyle w:val="a5"/>
            <w:noProof/>
            <w:webHidden/>
          </w:rPr>
          <w:tab/>
        </w:r>
        <w:r>
          <w:rPr>
            <w:rStyle w:val="a5"/>
          </w:rPr>
          <w:fldChar w:fldCharType="begin"/>
        </w:r>
        <w:r>
          <w:rPr>
            <w:rStyle w:val="a5"/>
            <w:noProof/>
            <w:webHidden/>
          </w:rPr>
          <w:instrText xml:space="preserve"> PAGEREF _Toc476054085 \h </w:instrText>
        </w:r>
        <w:r>
          <w:rPr>
            <w:rStyle w:val="a5"/>
          </w:rPr>
        </w:r>
        <w:r>
          <w:rPr>
            <w:rStyle w:val="a5"/>
          </w:rPr>
          <w:fldChar w:fldCharType="separate"/>
        </w:r>
        <w:r>
          <w:rPr>
            <w:rStyle w:val="a5"/>
            <w:noProof/>
            <w:webHidden/>
          </w:rPr>
          <w:t>41</w:t>
        </w:r>
        <w:r>
          <w:rPr>
            <w:rStyle w:val="a5"/>
          </w:rPr>
          <w:fldChar w:fldCharType="end"/>
        </w:r>
      </w:hyperlink>
    </w:p>
    <w:p w:rsidR="00CF1437" w:rsidRDefault="00CF1437" w:rsidP="00CF1437">
      <w:pPr>
        <w:pStyle w:val="21"/>
        <w:jc w:val="both"/>
        <w:rPr>
          <w:noProof/>
          <w:lang w:eastAsia="ru-RU"/>
        </w:rPr>
      </w:pPr>
      <w:hyperlink r:id="rId45" w:anchor="_Toc476054086" w:history="1">
        <w:r>
          <w:rPr>
            <w:rStyle w:val="a5"/>
            <w:rFonts w:ascii="Times New Roman" w:hAnsi="Times New Roman"/>
            <w:b/>
            <w:bCs/>
            <w:noProof/>
          </w:rPr>
          <w:t>5.3.</w:t>
        </w:r>
        <w:r>
          <w:rPr>
            <w:rStyle w:val="a5"/>
            <w:rFonts w:ascii="Times New Roman" w:hAnsi="Times New Roman"/>
            <w:noProof/>
          </w:rPr>
          <w:t xml:space="preserve"> Площади</w:t>
        </w:r>
        <w:r>
          <w:rPr>
            <w:rStyle w:val="a5"/>
            <w:noProof/>
            <w:webHidden/>
          </w:rPr>
          <w:tab/>
        </w:r>
        <w:r>
          <w:rPr>
            <w:rStyle w:val="a5"/>
          </w:rPr>
          <w:fldChar w:fldCharType="begin"/>
        </w:r>
        <w:r>
          <w:rPr>
            <w:rStyle w:val="a5"/>
            <w:noProof/>
            <w:webHidden/>
          </w:rPr>
          <w:instrText xml:space="preserve"> PAGEREF _Toc476054086 \h </w:instrText>
        </w:r>
        <w:r>
          <w:rPr>
            <w:rStyle w:val="a5"/>
          </w:rPr>
        </w:r>
        <w:r>
          <w:rPr>
            <w:rStyle w:val="a5"/>
          </w:rPr>
          <w:fldChar w:fldCharType="separate"/>
        </w:r>
        <w:r>
          <w:rPr>
            <w:rStyle w:val="a5"/>
            <w:noProof/>
            <w:webHidden/>
          </w:rPr>
          <w:t>42</w:t>
        </w:r>
        <w:r>
          <w:rPr>
            <w:rStyle w:val="a5"/>
          </w:rPr>
          <w:fldChar w:fldCharType="end"/>
        </w:r>
      </w:hyperlink>
    </w:p>
    <w:p w:rsidR="00CF1437" w:rsidRDefault="00CF1437" w:rsidP="00CF1437">
      <w:pPr>
        <w:pStyle w:val="21"/>
        <w:jc w:val="both"/>
        <w:rPr>
          <w:noProof/>
          <w:lang w:eastAsia="ru-RU"/>
        </w:rPr>
      </w:pPr>
      <w:hyperlink r:id="rId46" w:anchor="_Toc476054087" w:history="1">
        <w:r>
          <w:rPr>
            <w:rStyle w:val="a5"/>
            <w:rFonts w:ascii="Times New Roman" w:hAnsi="Times New Roman"/>
            <w:b/>
            <w:bCs/>
            <w:noProof/>
          </w:rPr>
          <w:t>5.4.</w:t>
        </w:r>
        <w:r>
          <w:rPr>
            <w:rStyle w:val="a5"/>
            <w:rFonts w:ascii="Times New Roman" w:hAnsi="Times New Roman"/>
            <w:noProof/>
          </w:rPr>
          <w:t xml:space="preserve"> Пешеходные переходы</w:t>
        </w:r>
        <w:r>
          <w:rPr>
            <w:rStyle w:val="a5"/>
            <w:noProof/>
            <w:webHidden/>
          </w:rPr>
          <w:tab/>
        </w:r>
        <w:r>
          <w:rPr>
            <w:rStyle w:val="a5"/>
          </w:rPr>
          <w:fldChar w:fldCharType="begin"/>
        </w:r>
        <w:r>
          <w:rPr>
            <w:rStyle w:val="a5"/>
            <w:noProof/>
            <w:webHidden/>
          </w:rPr>
          <w:instrText xml:space="preserve"> PAGEREF _Toc476054087 \h </w:instrText>
        </w:r>
        <w:r>
          <w:rPr>
            <w:rStyle w:val="a5"/>
          </w:rPr>
        </w:r>
        <w:r>
          <w:rPr>
            <w:rStyle w:val="a5"/>
          </w:rPr>
          <w:fldChar w:fldCharType="separate"/>
        </w:r>
        <w:r>
          <w:rPr>
            <w:rStyle w:val="a5"/>
            <w:noProof/>
            <w:webHidden/>
          </w:rPr>
          <w:t>43</w:t>
        </w:r>
        <w:r>
          <w:rPr>
            <w:rStyle w:val="a5"/>
          </w:rPr>
          <w:fldChar w:fldCharType="end"/>
        </w:r>
      </w:hyperlink>
    </w:p>
    <w:p w:rsidR="00CF1437" w:rsidRDefault="00CF1437" w:rsidP="00CF1437">
      <w:pPr>
        <w:pStyle w:val="21"/>
        <w:jc w:val="both"/>
        <w:rPr>
          <w:noProof/>
          <w:lang w:eastAsia="ru-RU"/>
        </w:rPr>
      </w:pPr>
      <w:hyperlink r:id="rId47" w:anchor="_Toc476054088" w:history="1">
        <w:r>
          <w:rPr>
            <w:rStyle w:val="a5"/>
            <w:rFonts w:ascii="Times New Roman" w:hAnsi="Times New Roman"/>
            <w:b/>
            <w:bCs/>
            <w:noProof/>
          </w:rPr>
          <w:t>5.5.</w:t>
        </w:r>
        <w:r>
          <w:rPr>
            <w:rStyle w:val="a5"/>
            <w:rFonts w:ascii="Times New Roman" w:hAnsi="Times New Roman"/>
            <w:noProof/>
          </w:rPr>
          <w:t xml:space="preserve"> Технические зоны транспортных, инженерных коммуникаций, водоохранные зоны</w:t>
        </w:r>
        <w:r>
          <w:rPr>
            <w:rStyle w:val="a5"/>
            <w:noProof/>
            <w:webHidden/>
          </w:rPr>
          <w:tab/>
        </w:r>
        <w:r>
          <w:rPr>
            <w:rStyle w:val="a5"/>
          </w:rPr>
          <w:fldChar w:fldCharType="begin"/>
        </w:r>
        <w:r>
          <w:rPr>
            <w:rStyle w:val="a5"/>
            <w:noProof/>
            <w:webHidden/>
          </w:rPr>
          <w:instrText xml:space="preserve"> PAGEREF _Toc476054088 \h </w:instrText>
        </w:r>
        <w:r>
          <w:rPr>
            <w:rStyle w:val="a5"/>
          </w:rPr>
        </w:r>
        <w:r>
          <w:rPr>
            <w:rStyle w:val="a5"/>
          </w:rPr>
          <w:fldChar w:fldCharType="separate"/>
        </w:r>
        <w:r>
          <w:rPr>
            <w:rStyle w:val="a5"/>
            <w:noProof/>
            <w:webHidden/>
          </w:rPr>
          <w:t>43</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48" w:anchor="_Toc476054089" w:history="1">
        <w:r>
          <w:rPr>
            <w:rStyle w:val="a5"/>
            <w:rFonts w:ascii="Times New Roman" w:hAnsi="Times New Roman" w:cs="Times New Roman"/>
            <w:b/>
            <w:noProof/>
            <w:sz w:val="22"/>
            <w:szCs w:val="22"/>
          </w:rPr>
          <w:t>6.</w:t>
        </w:r>
        <w:r>
          <w:rPr>
            <w:rStyle w:val="a5"/>
            <w:rFonts w:ascii="Times New Roman" w:hAnsi="Times New Roman" w:cs="Times New Roman"/>
            <w:noProof/>
            <w:sz w:val="22"/>
            <w:szCs w:val="22"/>
          </w:rPr>
          <w:t xml:space="preserve"> Содержание и уборка, санитарная очистка территорий</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_Toc476054089 \h </w:instrText>
        </w:r>
        <w:r>
          <w:rPr>
            <w:rStyle w:val="a5"/>
          </w:rPr>
        </w:r>
        <w:r>
          <w:rPr>
            <w:rStyle w:val="a5"/>
          </w:rPr>
          <w:fldChar w:fldCharType="separate"/>
        </w:r>
        <w:r>
          <w:rPr>
            <w:rStyle w:val="a5"/>
            <w:rFonts w:ascii="Times New Roman" w:hAnsi="Times New Roman" w:cs="Times New Roman"/>
            <w:noProof/>
            <w:webHidden/>
            <w:sz w:val="22"/>
            <w:szCs w:val="22"/>
          </w:rPr>
          <w:t>43</w:t>
        </w:r>
        <w:r>
          <w:rPr>
            <w:rStyle w:val="a5"/>
          </w:rPr>
          <w:fldChar w:fldCharType="end"/>
        </w:r>
      </w:hyperlink>
    </w:p>
    <w:p w:rsidR="00CF1437" w:rsidRDefault="00CF1437" w:rsidP="00CF1437">
      <w:pPr>
        <w:pStyle w:val="21"/>
        <w:jc w:val="both"/>
        <w:rPr>
          <w:noProof/>
          <w:lang w:eastAsia="ru-RU"/>
        </w:rPr>
      </w:pPr>
      <w:hyperlink r:id="rId49" w:anchor="_Toc476054090" w:history="1">
        <w:r>
          <w:rPr>
            <w:rStyle w:val="a5"/>
            <w:rFonts w:ascii="Times New Roman" w:hAnsi="Times New Roman"/>
            <w:b/>
            <w:bCs/>
            <w:noProof/>
          </w:rPr>
          <w:t>6.1.</w:t>
        </w:r>
        <w:r>
          <w:rPr>
            <w:rStyle w:val="a5"/>
            <w:rFonts w:ascii="Times New Roman" w:hAnsi="Times New Roman"/>
            <w:noProof/>
          </w:rPr>
          <w:t xml:space="preserve"> Основные принципы содержания и санитарной очистки территории   муниципального образования «Сещинское сельское поселение»</w:t>
        </w:r>
        <w:r>
          <w:rPr>
            <w:rStyle w:val="a5"/>
            <w:noProof/>
            <w:webHidden/>
          </w:rPr>
          <w:tab/>
        </w:r>
        <w:r>
          <w:rPr>
            <w:rStyle w:val="a5"/>
          </w:rPr>
          <w:fldChar w:fldCharType="begin"/>
        </w:r>
        <w:r>
          <w:rPr>
            <w:rStyle w:val="a5"/>
            <w:noProof/>
            <w:webHidden/>
          </w:rPr>
          <w:instrText xml:space="preserve"> PAGEREF _Toc476054090 \h </w:instrText>
        </w:r>
        <w:r>
          <w:rPr>
            <w:rStyle w:val="a5"/>
          </w:rPr>
        </w:r>
        <w:r>
          <w:rPr>
            <w:rStyle w:val="a5"/>
          </w:rPr>
          <w:fldChar w:fldCharType="separate"/>
        </w:r>
        <w:r>
          <w:rPr>
            <w:rStyle w:val="a5"/>
            <w:noProof/>
            <w:webHidden/>
          </w:rPr>
          <w:t>43</w:t>
        </w:r>
        <w:r>
          <w:rPr>
            <w:rStyle w:val="a5"/>
          </w:rPr>
          <w:fldChar w:fldCharType="end"/>
        </w:r>
      </w:hyperlink>
    </w:p>
    <w:p w:rsidR="00CF1437" w:rsidRDefault="00CF1437" w:rsidP="00CF1437">
      <w:pPr>
        <w:pStyle w:val="21"/>
        <w:jc w:val="both"/>
        <w:rPr>
          <w:noProof/>
          <w:lang w:eastAsia="ru-RU"/>
        </w:rPr>
      </w:pPr>
      <w:hyperlink r:id="rId50" w:anchor="_Toc476054091" w:history="1">
        <w:r>
          <w:rPr>
            <w:rStyle w:val="a5"/>
            <w:rFonts w:ascii="Times New Roman" w:hAnsi="Times New Roman"/>
            <w:b/>
            <w:bCs/>
            <w:noProof/>
          </w:rPr>
          <w:t>6.2.</w:t>
        </w:r>
        <w:r>
          <w:rPr>
            <w:rStyle w:val="a5"/>
            <w:rFonts w:ascii="Times New Roman" w:hAnsi="Times New Roman"/>
            <w:noProof/>
          </w:rPr>
          <w:t xml:space="preserve"> Субъекты и порядок осуществления уборки и санитарной очистки отдельных территорий</w:t>
        </w:r>
        <w:r>
          <w:rPr>
            <w:rStyle w:val="a5"/>
            <w:noProof/>
            <w:webHidden/>
          </w:rPr>
          <w:tab/>
        </w:r>
        <w:r>
          <w:rPr>
            <w:rStyle w:val="a5"/>
          </w:rPr>
          <w:fldChar w:fldCharType="begin"/>
        </w:r>
        <w:r>
          <w:rPr>
            <w:rStyle w:val="a5"/>
            <w:noProof/>
            <w:webHidden/>
          </w:rPr>
          <w:instrText xml:space="preserve"> PAGEREF _Toc476054091 \h </w:instrText>
        </w:r>
        <w:r>
          <w:rPr>
            <w:rStyle w:val="a5"/>
          </w:rPr>
        </w:r>
        <w:r>
          <w:rPr>
            <w:rStyle w:val="a5"/>
          </w:rPr>
          <w:fldChar w:fldCharType="separate"/>
        </w:r>
        <w:r>
          <w:rPr>
            <w:rStyle w:val="a5"/>
            <w:noProof/>
            <w:webHidden/>
          </w:rPr>
          <w:t>45</w:t>
        </w:r>
        <w:r>
          <w:rPr>
            <w:rStyle w:val="a5"/>
          </w:rPr>
          <w:fldChar w:fldCharType="end"/>
        </w:r>
      </w:hyperlink>
    </w:p>
    <w:p w:rsidR="00CF1437" w:rsidRDefault="00CF1437" w:rsidP="00CF1437">
      <w:pPr>
        <w:pStyle w:val="21"/>
        <w:jc w:val="both"/>
        <w:rPr>
          <w:noProof/>
          <w:lang w:eastAsia="ru-RU"/>
        </w:rPr>
      </w:pPr>
      <w:hyperlink r:id="rId51" w:anchor="_Toc476054092" w:history="1">
        <w:r>
          <w:rPr>
            <w:rStyle w:val="a5"/>
            <w:rFonts w:ascii="Times New Roman" w:hAnsi="Times New Roman"/>
            <w:b/>
            <w:bCs/>
            <w:noProof/>
          </w:rPr>
          <w:t>6.3.</w:t>
        </w:r>
        <w:r>
          <w:rPr>
            <w:rStyle w:val="a5"/>
            <w:rFonts w:ascii="Times New Roman" w:hAnsi="Times New Roman"/>
            <w:noProof/>
          </w:rPr>
          <w:t xml:space="preserve"> Прилегающая территория</w:t>
        </w:r>
        <w:r>
          <w:rPr>
            <w:rStyle w:val="a5"/>
            <w:noProof/>
            <w:webHidden/>
          </w:rPr>
          <w:tab/>
        </w:r>
        <w:r>
          <w:rPr>
            <w:rStyle w:val="a5"/>
          </w:rPr>
          <w:fldChar w:fldCharType="begin"/>
        </w:r>
        <w:r>
          <w:rPr>
            <w:rStyle w:val="a5"/>
            <w:noProof/>
            <w:webHidden/>
          </w:rPr>
          <w:instrText xml:space="preserve"> PAGEREF _Toc476054092 \h </w:instrText>
        </w:r>
        <w:r>
          <w:rPr>
            <w:rStyle w:val="a5"/>
          </w:rPr>
        </w:r>
        <w:r>
          <w:rPr>
            <w:rStyle w:val="a5"/>
          </w:rPr>
          <w:fldChar w:fldCharType="separate"/>
        </w:r>
        <w:r>
          <w:rPr>
            <w:rStyle w:val="a5"/>
            <w:noProof/>
            <w:webHidden/>
          </w:rPr>
          <w:t>48</w:t>
        </w:r>
        <w:r>
          <w:rPr>
            <w:rStyle w:val="a5"/>
          </w:rPr>
          <w:fldChar w:fldCharType="end"/>
        </w:r>
      </w:hyperlink>
    </w:p>
    <w:p w:rsidR="00CF1437" w:rsidRDefault="00CF1437" w:rsidP="00CF1437">
      <w:pPr>
        <w:pStyle w:val="21"/>
        <w:jc w:val="both"/>
        <w:rPr>
          <w:noProof/>
          <w:lang w:eastAsia="ru-RU"/>
        </w:rPr>
      </w:pPr>
      <w:hyperlink r:id="rId52" w:anchor="_Toc476054093" w:history="1">
        <w:r>
          <w:rPr>
            <w:rStyle w:val="a5"/>
            <w:rFonts w:ascii="Times New Roman" w:hAnsi="Times New Roman"/>
            <w:b/>
            <w:bCs/>
            <w:noProof/>
          </w:rPr>
          <w:t>6.4.</w:t>
        </w:r>
        <w:r>
          <w:rPr>
            <w:rStyle w:val="a5"/>
            <w:rFonts w:ascii="Times New Roman" w:hAnsi="Times New Roman"/>
            <w:noProof/>
          </w:rPr>
          <w:t xml:space="preserve"> Закрепление территорий</w:t>
        </w:r>
        <w:r>
          <w:rPr>
            <w:rStyle w:val="a5"/>
            <w:noProof/>
            <w:webHidden/>
          </w:rPr>
          <w:tab/>
        </w:r>
        <w:r>
          <w:rPr>
            <w:rStyle w:val="a5"/>
          </w:rPr>
          <w:fldChar w:fldCharType="begin"/>
        </w:r>
        <w:r>
          <w:rPr>
            <w:rStyle w:val="a5"/>
            <w:noProof/>
            <w:webHidden/>
          </w:rPr>
          <w:instrText xml:space="preserve"> PAGEREF _Toc476054093 \h </w:instrText>
        </w:r>
        <w:r>
          <w:rPr>
            <w:rStyle w:val="a5"/>
          </w:rPr>
        </w:r>
        <w:r>
          <w:rPr>
            <w:rStyle w:val="a5"/>
          </w:rPr>
          <w:fldChar w:fldCharType="separate"/>
        </w:r>
        <w:r>
          <w:rPr>
            <w:rStyle w:val="a5"/>
            <w:noProof/>
            <w:webHidden/>
          </w:rPr>
          <w:t>48</w:t>
        </w:r>
        <w:r>
          <w:rPr>
            <w:rStyle w:val="a5"/>
          </w:rPr>
          <w:fldChar w:fldCharType="end"/>
        </w:r>
      </w:hyperlink>
    </w:p>
    <w:p w:rsidR="00CF1437" w:rsidRDefault="00CF1437" w:rsidP="00CF1437">
      <w:pPr>
        <w:pStyle w:val="21"/>
        <w:jc w:val="both"/>
        <w:rPr>
          <w:noProof/>
          <w:lang w:eastAsia="ru-RU"/>
        </w:rPr>
      </w:pPr>
      <w:hyperlink r:id="rId53" w:anchor="_Toc476054094" w:history="1">
        <w:r>
          <w:rPr>
            <w:rStyle w:val="a5"/>
            <w:rFonts w:ascii="Times New Roman" w:hAnsi="Times New Roman"/>
            <w:b/>
            <w:bCs/>
            <w:noProof/>
          </w:rPr>
          <w:t>6.5.</w:t>
        </w:r>
        <w:r>
          <w:rPr>
            <w:rStyle w:val="a5"/>
            <w:rFonts w:ascii="Times New Roman" w:hAnsi="Times New Roman"/>
            <w:noProof/>
          </w:rPr>
          <w:t xml:space="preserve"> Содержание и очистка элементов системы отвода грунтовых и поверхностных вод</w:t>
        </w:r>
        <w:r>
          <w:rPr>
            <w:rStyle w:val="a5"/>
            <w:noProof/>
            <w:webHidden/>
          </w:rPr>
          <w:tab/>
        </w:r>
        <w:r>
          <w:rPr>
            <w:rStyle w:val="a5"/>
          </w:rPr>
          <w:fldChar w:fldCharType="begin"/>
        </w:r>
        <w:r>
          <w:rPr>
            <w:rStyle w:val="a5"/>
            <w:noProof/>
            <w:webHidden/>
          </w:rPr>
          <w:instrText xml:space="preserve"> PAGEREF _Toc476054094 \h </w:instrText>
        </w:r>
        <w:r>
          <w:rPr>
            <w:rStyle w:val="a5"/>
          </w:rPr>
        </w:r>
        <w:r>
          <w:rPr>
            <w:rStyle w:val="a5"/>
          </w:rPr>
          <w:fldChar w:fldCharType="separate"/>
        </w:r>
        <w:r>
          <w:rPr>
            <w:rStyle w:val="a5"/>
            <w:noProof/>
            <w:webHidden/>
          </w:rPr>
          <w:t>48</w:t>
        </w:r>
        <w:r>
          <w:rPr>
            <w:rStyle w:val="a5"/>
          </w:rPr>
          <w:fldChar w:fldCharType="end"/>
        </w:r>
      </w:hyperlink>
    </w:p>
    <w:p w:rsidR="00CF1437" w:rsidRDefault="00CF1437" w:rsidP="00CF1437">
      <w:pPr>
        <w:pStyle w:val="21"/>
        <w:jc w:val="both"/>
        <w:rPr>
          <w:noProof/>
          <w:lang w:eastAsia="ru-RU"/>
        </w:rPr>
      </w:pPr>
      <w:hyperlink r:id="rId54" w:anchor="_Toc476054095" w:history="1">
        <w:r>
          <w:rPr>
            <w:rStyle w:val="a5"/>
            <w:rFonts w:ascii="Times New Roman" w:hAnsi="Times New Roman"/>
            <w:b/>
            <w:bCs/>
            <w:noProof/>
          </w:rPr>
          <w:t>6.6.</w:t>
        </w:r>
        <w:r>
          <w:rPr>
            <w:rStyle w:val="a5"/>
            <w:rFonts w:ascii="Times New Roman" w:hAnsi="Times New Roman"/>
            <w:noProof/>
          </w:rPr>
          <w:t xml:space="preserve"> Особенности организации уборки и санитарной очистки территории в летний период:</w:t>
        </w:r>
        <w:r>
          <w:rPr>
            <w:rStyle w:val="a5"/>
            <w:noProof/>
            <w:webHidden/>
          </w:rPr>
          <w:tab/>
        </w:r>
        <w:r>
          <w:rPr>
            <w:rStyle w:val="a5"/>
          </w:rPr>
          <w:fldChar w:fldCharType="begin"/>
        </w:r>
        <w:r>
          <w:rPr>
            <w:rStyle w:val="a5"/>
            <w:noProof/>
            <w:webHidden/>
          </w:rPr>
          <w:instrText xml:space="preserve"> PAGEREF _Toc476054095 \h </w:instrText>
        </w:r>
        <w:r>
          <w:rPr>
            <w:rStyle w:val="a5"/>
          </w:rPr>
        </w:r>
        <w:r>
          <w:rPr>
            <w:rStyle w:val="a5"/>
          </w:rPr>
          <w:fldChar w:fldCharType="separate"/>
        </w:r>
        <w:r>
          <w:rPr>
            <w:rStyle w:val="a5"/>
            <w:noProof/>
            <w:webHidden/>
          </w:rPr>
          <w:t>49</w:t>
        </w:r>
        <w:r>
          <w:rPr>
            <w:rStyle w:val="a5"/>
          </w:rPr>
          <w:fldChar w:fldCharType="end"/>
        </w:r>
      </w:hyperlink>
    </w:p>
    <w:p w:rsidR="00CF1437" w:rsidRDefault="00CF1437" w:rsidP="00CF1437">
      <w:pPr>
        <w:pStyle w:val="21"/>
        <w:jc w:val="both"/>
        <w:rPr>
          <w:noProof/>
          <w:lang w:eastAsia="ru-RU"/>
        </w:rPr>
      </w:pPr>
      <w:hyperlink r:id="rId55" w:anchor="_Toc476054096" w:history="1">
        <w:r>
          <w:rPr>
            <w:rStyle w:val="a5"/>
            <w:rFonts w:ascii="Times New Roman" w:hAnsi="Times New Roman"/>
            <w:b/>
            <w:bCs/>
            <w:noProof/>
          </w:rPr>
          <w:t>6.7.</w:t>
        </w:r>
        <w:r>
          <w:rPr>
            <w:rStyle w:val="a5"/>
            <w:rFonts w:ascii="Times New Roman" w:hAnsi="Times New Roman"/>
            <w:noProof/>
          </w:rPr>
          <w:t xml:space="preserve"> Зимняя уборка территории</w:t>
        </w:r>
        <w:r>
          <w:rPr>
            <w:rStyle w:val="a5"/>
            <w:noProof/>
            <w:webHidden/>
          </w:rPr>
          <w:tab/>
        </w:r>
        <w:r>
          <w:rPr>
            <w:rStyle w:val="a5"/>
          </w:rPr>
          <w:fldChar w:fldCharType="begin"/>
        </w:r>
        <w:r>
          <w:rPr>
            <w:rStyle w:val="a5"/>
            <w:noProof/>
            <w:webHidden/>
          </w:rPr>
          <w:instrText xml:space="preserve"> PAGEREF _Toc476054096 \h </w:instrText>
        </w:r>
        <w:r>
          <w:rPr>
            <w:rStyle w:val="a5"/>
          </w:rPr>
        </w:r>
        <w:r>
          <w:rPr>
            <w:rStyle w:val="a5"/>
          </w:rPr>
          <w:fldChar w:fldCharType="separate"/>
        </w:r>
        <w:r>
          <w:rPr>
            <w:rStyle w:val="a5"/>
            <w:noProof/>
            <w:webHidden/>
          </w:rPr>
          <w:t>49</w:t>
        </w:r>
        <w:r>
          <w:rPr>
            <w:rStyle w:val="a5"/>
          </w:rPr>
          <w:fldChar w:fldCharType="end"/>
        </w:r>
      </w:hyperlink>
    </w:p>
    <w:p w:rsidR="00CF1437" w:rsidRDefault="00CF1437" w:rsidP="00CF1437">
      <w:pPr>
        <w:pStyle w:val="21"/>
        <w:jc w:val="both"/>
        <w:rPr>
          <w:noProof/>
          <w:lang w:eastAsia="ru-RU"/>
        </w:rPr>
      </w:pPr>
      <w:hyperlink r:id="rId56" w:anchor="_Toc476054097" w:history="1">
        <w:r>
          <w:rPr>
            <w:rStyle w:val="a5"/>
            <w:rFonts w:ascii="Times New Roman" w:hAnsi="Times New Roman"/>
            <w:b/>
            <w:bCs/>
            <w:noProof/>
          </w:rPr>
          <w:t>6.8.</w:t>
        </w:r>
        <w:r>
          <w:rPr>
            <w:rStyle w:val="a5"/>
            <w:rFonts w:ascii="Times New Roman" w:hAnsi="Times New Roman"/>
            <w:noProof/>
          </w:rPr>
          <w:t xml:space="preserve"> Уборка и содержание жилых домов, дворовых и прилегающих территорий</w:t>
        </w:r>
        <w:r>
          <w:rPr>
            <w:rStyle w:val="a5"/>
            <w:noProof/>
            <w:webHidden/>
          </w:rPr>
          <w:tab/>
        </w:r>
        <w:r>
          <w:rPr>
            <w:rStyle w:val="a5"/>
          </w:rPr>
          <w:fldChar w:fldCharType="begin"/>
        </w:r>
        <w:r>
          <w:rPr>
            <w:rStyle w:val="a5"/>
            <w:noProof/>
            <w:webHidden/>
          </w:rPr>
          <w:instrText xml:space="preserve"> PAGEREF _Toc476054097 \h </w:instrText>
        </w:r>
        <w:r>
          <w:rPr>
            <w:rStyle w:val="a5"/>
          </w:rPr>
        </w:r>
        <w:r>
          <w:rPr>
            <w:rStyle w:val="a5"/>
          </w:rPr>
          <w:fldChar w:fldCharType="separate"/>
        </w:r>
        <w:r>
          <w:rPr>
            <w:rStyle w:val="a5"/>
            <w:noProof/>
            <w:webHidden/>
          </w:rPr>
          <w:t>51</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57" w:anchor="_Toc476054098" w:history="1">
        <w:r>
          <w:rPr>
            <w:rStyle w:val="a5"/>
            <w:rFonts w:ascii="Times New Roman" w:hAnsi="Times New Roman" w:cs="Times New Roman"/>
            <w:b/>
            <w:noProof/>
            <w:sz w:val="22"/>
            <w:szCs w:val="22"/>
          </w:rPr>
          <w:t>7.</w:t>
        </w:r>
        <w:r>
          <w:rPr>
            <w:rStyle w:val="a5"/>
            <w:rFonts w:ascii="Times New Roman" w:hAnsi="Times New Roman" w:cs="Times New Roman"/>
            <w:noProof/>
            <w:sz w:val="22"/>
            <w:szCs w:val="22"/>
          </w:rPr>
          <w:t xml:space="preserve"> Сбор, хранение и вывоз отходов</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_Toc476054098 \h </w:instrText>
        </w:r>
        <w:r>
          <w:rPr>
            <w:rStyle w:val="a5"/>
          </w:rPr>
        </w:r>
        <w:r>
          <w:rPr>
            <w:rStyle w:val="a5"/>
          </w:rPr>
          <w:fldChar w:fldCharType="separate"/>
        </w:r>
        <w:r>
          <w:rPr>
            <w:rStyle w:val="a5"/>
            <w:rFonts w:ascii="Times New Roman" w:hAnsi="Times New Roman" w:cs="Times New Roman"/>
            <w:noProof/>
            <w:webHidden/>
            <w:sz w:val="22"/>
            <w:szCs w:val="22"/>
          </w:rPr>
          <w:t>53</w:t>
        </w:r>
        <w:r>
          <w:rPr>
            <w:rStyle w:val="a5"/>
          </w:rPr>
          <w:fldChar w:fldCharType="end"/>
        </w:r>
      </w:hyperlink>
    </w:p>
    <w:p w:rsidR="00CF1437" w:rsidRDefault="00CF1437" w:rsidP="00CF1437">
      <w:pPr>
        <w:pStyle w:val="21"/>
        <w:jc w:val="both"/>
        <w:rPr>
          <w:noProof/>
          <w:lang w:eastAsia="ru-RU"/>
        </w:rPr>
      </w:pPr>
      <w:hyperlink r:id="rId58" w:anchor="_Toc476054099" w:history="1">
        <w:r>
          <w:rPr>
            <w:rStyle w:val="a5"/>
            <w:rFonts w:ascii="Times New Roman" w:hAnsi="Times New Roman"/>
            <w:b/>
            <w:bCs/>
            <w:noProof/>
          </w:rPr>
          <w:t>7.1.</w:t>
        </w:r>
        <w:r>
          <w:rPr>
            <w:rStyle w:val="a5"/>
            <w:rFonts w:ascii="Times New Roman" w:hAnsi="Times New Roman"/>
            <w:noProof/>
          </w:rPr>
          <w:t xml:space="preserve"> Сбор, хранение и вывоз отходов</w:t>
        </w:r>
        <w:r>
          <w:rPr>
            <w:rStyle w:val="a5"/>
            <w:noProof/>
            <w:webHidden/>
          </w:rPr>
          <w:tab/>
        </w:r>
        <w:r>
          <w:rPr>
            <w:rStyle w:val="a5"/>
          </w:rPr>
          <w:fldChar w:fldCharType="begin"/>
        </w:r>
        <w:r>
          <w:rPr>
            <w:rStyle w:val="a5"/>
            <w:noProof/>
            <w:webHidden/>
          </w:rPr>
          <w:instrText xml:space="preserve"> PAGEREF _Toc476054099 \h </w:instrText>
        </w:r>
        <w:r>
          <w:rPr>
            <w:rStyle w:val="a5"/>
          </w:rPr>
        </w:r>
        <w:r>
          <w:rPr>
            <w:rStyle w:val="a5"/>
          </w:rPr>
          <w:fldChar w:fldCharType="separate"/>
        </w:r>
        <w:r>
          <w:rPr>
            <w:rStyle w:val="a5"/>
            <w:noProof/>
            <w:webHidden/>
          </w:rPr>
          <w:t>53</w:t>
        </w:r>
        <w:r>
          <w:rPr>
            <w:rStyle w:val="a5"/>
          </w:rPr>
          <w:fldChar w:fldCharType="end"/>
        </w:r>
      </w:hyperlink>
    </w:p>
    <w:p w:rsidR="00CF1437" w:rsidRDefault="00CF1437" w:rsidP="00CF1437">
      <w:pPr>
        <w:pStyle w:val="21"/>
        <w:jc w:val="both"/>
        <w:rPr>
          <w:noProof/>
          <w:lang w:eastAsia="ru-RU"/>
        </w:rPr>
      </w:pPr>
      <w:hyperlink r:id="rId59" w:anchor="_Toc476054100" w:history="1">
        <w:r>
          <w:rPr>
            <w:rStyle w:val="a5"/>
            <w:rFonts w:ascii="Times New Roman" w:hAnsi="Times New Roman"/>
            <w:b/>
            <w:bCs/>
            <w:noProof/>
          </w:rPr>
          <w:t>7.2.</w:t>
        </w:r>
        <w:r>
          <w:rPr>
            <w:rStyle w:val="a5"/>
            <w:rFonts w:ascii="Times New Roman" w:hAnsi="Times New Roman"/>
            <w:noProof/>
          </w:rPr>
          <w:t xml:space="preserve"> Организация и содержание площадок для установки мусоросборников (контейнерных площадок)</w:t>
        </w:r>
        <w:r>
          <w:rPr>
            <w:rStyle w:val="a5"/>
            <w:noProof/>
            <w:webHidden/>
          </w:rPr>
          <w:tab/>
        </w:r>
        <w:r>
          <w:rPr>
            <w:rStyle w:val="a5"/>
          </w:rPr>
          <w:fldChar w:fldCharType="begin"/>
        </w:r>
        <w:r>
          <w:rPr>
            <w:rStyle w:val="a5"/>
            <w:noProof/>
            <w:webHidden/>
          </w:rPr>
          <w:instrText xml:space="preserve"> PAGEREF _Toc476054100 \h </w:instrText>
        </w:r>
        <w:r>
          <w:rPr>
            <w:rStyle w:val="a5"/>
          </w:rPr>
        </w:r>
        <w:r>
          <w:rPr>
            <w:rStyle w:val="a5"/>
          </w:rPr>
          <w:fldChar w:fldCharType="separate"/>
        </w:r>
        <w:r>
          <w:rPr>
            <w:rStyle w:val="a5"/>
            <w:noProof/>
            <w:webHidden/>
          </w:rPr>
          <w:t>58</w:t>
        </w:r>
        <w:r>
          <w:rPr>
            <w:rStyle w:val="a5"/>
          </w:rPr>
          <w:fldChar w:fldCharType="end"/>
        </w:r>
      </w:hyperlink>
    </w:p>
    <w:p w:rsidR="00CF1437" w:rsidRDefault="00CF1437" w:rsidP="00CF1437">
      <w:pPr>
        <w:pStyle w:val="21"/>
        <w:jc w:val="both"/>
        <w:rPr>
          <w:noProof/>
          <w:lang w:eastAsia="ru-RU"/>
        </w:rPr>
      </w:pPr>
      <w:hyperlink r:id="rId60" w:anchor="_Toc476054101" w:history="1">
        <w:r>
          <w:rPr>
            <w:rStyle w:val="a5"/>
            <w:rFonts w:ascii="Times New Roman" w:hAnsi="Times New Roman"/>
            <w:b/>
            <w:bCs/>
            <w:noProof/>
          </w:rPr>
          <w:t>7.3.</w:t>
        </w:r>
        <w:r>
          <w:rPr>
            <w:rStyle w:val="a5"/>
            <w:rFonts w:ascii="Times New Roman" w:hAnsi="Times New Roman"/>
            <w:noProof/>
          </w:rPr>
          <w:t xml:space="preserve"> Сбор и вывоз жидких бытовых отходов и нечистот</w:t>
        </w:r>
        <w:r>
          <w:rPr>
            <w:rStyle w:val="a5"/>
            <w:noProof/>
            <w:webHidden/>
          </w:rPr>
          <w:tab/>
        </w:r>
        <w:r>
          <w:rPr>
            <w:rStyle w:val="a5"/>
          </w:rPr>
          <w:fldChar w:fldCharType="begin"/>
        </w:r>
        <w:r>
          <w:rPr>
            <w:rStyle w:val="a5"/>
            <w:noProof/>
            <w:webHidden/>
          </w:rPr>
          <w:instrText xml:space="preserve"> PAGEREF _Toc476054101 \h </w:instrText>
        </w:r>
        <w:r>
          <w:rPr>
            <w:rStyle w:val="a5"/>
          </w:rPr>
        </w:r>
        <w:r>
          <w:rPr>
            <w:rStyle w:val="a5"/>
          </w:rPr>
          <w:fldChar w:fldCharType="separate"/>
        </w:r>
        <w:r>
          <w:rPr>
            <w:rStyle w:val="a5"/>
            <w:noProof/>
            <w:webHidden/>
          </w:rPr>
          <w:t>59</w:t>
        </w:r>
        <w:r>
          <w:rPr>
            <w:rStyle w:val="a5"/>
          </w:rPr>
          <w:fldChar w:fldCharType="end"/>
        </w:r>
      </w:hyperlink>
    </w:p>
    <w:p w:rsidR="00CF1437" w:rsidRDefault="00CF1437" w:rsidP="00CF1437">
      <w:pPr>
        <w:pStyle w:val="21"/>
        <w:jc w:val="both"/>
        <w:rPr>
          <w:noProof/>
          <w:lang w:eastAsia="ru-RU"/>
        </w:rPr>
      </w:pPr>
      <w:hyperlink r:id="rId61" w:anchor="_Toc476054102" w:history="1">
        <w:r>
          <w:rPr>
            <w:rStyle w:val="a5"/>
            <w:rFonts w:ascii="Times New Roman" w:hAnsi="Times New Roman"/>
            <w:b/>
            <w:bCs/>
            <w:noProof/>
          </w:rPr>
          <w:t>7.4.</w:t>
        </w:r>
        <w:r>
          <w:rPr>
            <w:rStyle w:val="a5"/>
            <w:rFonts w:ascii="Times New Roman" w:hAnsi="Times New Roman"/>
            <w:noProof/>
          </w:rPr>
          <w:t xml:space="preserve"> Содержание урн</w:t>
        </w:r>
        <w:r>
          <w:rPr>
            <w:rStyle w:val="a5"/>
            <w:noProof/>
            <w:webHidden/>
          </w:rPr>
          <w:tab/>
        </w:r>
        <w:r>
          <w:rPr>
            <w:rStyle w:val="a5"/>
          </w:rPr>
          <w:fldChar w:fldCharType="begin"/>
        </w:r>
        <w:r>
          <w:rPr>
            <w:rStyle w:val="a5"/>
            <w:noProof/>
            <w:webHidden/>
          </w:rPr>
          <w:instrText xml:space="preserve"> PAGEREF _Toc476054102 \h </w:instrText>
        </w:r>
        <w:r>
          <w:rPr>
            <w:rStyle w:val="a5"/>
          </w:rPr>
        </w:r>
        <w:r>
          <w:rPr>
            <w:rStyle w:val="a5"/>
          </w:rPr>
          <w:fldChar w:fldCharType="separate"/>
        </w:r>
        <w:r>
          <w:rPr>
            <w:rStyle w:val="a5"/>
            <w:noProof/>
            <w:webHidden/>
          </w:rPr>
          <w:t>60</w:t>
        </w:r>
        <w:r>
          <w:rPr>
            <w:rStyle w:val="a5"/>
          </w:rPr>
          <w:fldChar w:fldCharType="end"/>
        </w:r>
      </w:hyperlink>
    </w:p>
    <w:p w:rsidR="00CF1437" w:rsidRDefault="00CF1437" w:rsidP="00CF1437">
      <w:pPr>
        <w:pStyle w:val="21"/>
        <w:jc w:val="both"/>
        <w:rPr>
          <w:noProof/>
          <w:lang w:eastAsia="ru-RU"/>
        </w:rPr>
      </w:pPr>
      <w:hyperlink r:id="rId62" w:anchor="_Toc476054103" w:history="1">
        <w:r>
          <w:rPr>
            <w:rStyle w:val="a5"/>
            <w:rFonts w:ascii="Times New Roman" w:hAnsi="Times New Roman"/>
            <w:b/>
            <w:bCs/>
            <w:noProof/>
          </w:rPr>
          <w:t>7.5.</w:t>
        </w:r>
        <w:r>
          <w:rPr>
            <w:rStyle w:val="a5"/>
            <w:rFonts w:ascii="Times New Roman" w:hAnsi="Times New Roman"/>
            <w:noProof/>
          </w:rPr>
          <w:t xml:space="preserve"> Особенности обращения с отдельными видами отходов</w:t>
        </w:r>
        <w:r>
          <w:rPr>
            <w:rStyle w:val="a5"/>
            <w:noProof/>
            <w:webHidden/>
          </w:rPr>
          <w:tab/>
        </w:r>
        <w:r>
          <w:rPr>
            <w:rStyle w:val="a5"/>
          </w:rPr>
          <w:fldChar w:fldCharType="begin"/>
        </w:r>
        <w:r>
          <w:rPr>
            <w:rStyle w:val="a5"/>
            <w:noProof/>
            <w:webHidden/>
          </w:rPr>
          <w:instrText xml:space="preserve"> PAGEREF _Toc476054103 \h </w:instrText>
        </w:r>
        <w:r>
          <w:rPr>
            <w:rStyle w:val="a5"/>
          </w:rPr>
        </w:r>
        <w:r>
          <w:rPr>
            <w:rStyle w:val="a5"/>
          </w:rPr>
          <w:fldChar w:fldCharType="separate"/>
        </w:r>
        <w:r>
          <w:rPr>
            <w:rStyle w:val="a5"/>
            <w:noProof/>
            <w:webHidden/>
          </w:rPr>
          <w:t>60</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63" w:anchor="_Toc476054104" w:history="1">
        <w:r>
          <w:rPr>
            <w:rStyle w:val="a5"/>
            <w:rFonts w:ascii="Times New Roman" w:hAnsi="Times New Roman" w:cs="Times New Roman"/>
            <w:b/>
            <w:noProof/>
            <w:sz w:val="22"/>
            <w:szCs w:val="22"/>
          </w:rPr>
          <w:t>8.</w:t>
        </w:r>
        <w:r>
          <w:rPr>
            <w:rStyle w:val="a5"/>
            <w:rFonts w:ascii="Times New Roman" w:hAnsi="Times New Roman" w:cs="Times New Roman"/>
            <w:noProof/>
            <w:sz w:val="22"/>
            <w:szCs w:val="22"/>
          </w:rPr>
          <w:t xml:space="preserve"> Эксплуатация и содержание элементов общественных пространств и благоустройства</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_Toc476054104 \h </w:instrText>
        </w:r>
        <w:r>
          <w:rPr>
            <w:rStyle w:val="a5"/>
          </w:rPr>
        </w:r>
        <w:r>
          <w:rPr>
            <w:rStyle w:val="a5"/>
          </w:rPr>
          <w:fldChar w:fldCharType="separate"/>
        </w:r>
        <w:r>
          <w:rPr>
            <w:rStyle w:val="a5"/>
            <w:rFonts w:ascii="Times New Roman" w:hAnsi="Times New Roman" w:cs="Times New Roman"/>
            <w:noProof/>
            <w:webHidden/>
            <w:sz w:val="22"/>
            <w:szCs w:val="22"/>
          </w:rPr>
          <w:t>62</w:t>
        </w:r>
        <w:r>
          <w:rPr>
            <w:rStyle w:val="a5"/>
          </w:rPr>
          <w:fldChar w:fldCharType="end"/>
        </w:r>
      </w:hyperlink>
    </w:p>
    <w:p w:rsidR="00CF1437" w:rsidRDefault="00CF1437" w:rsidP="00CF1437">
      <w:pPr>
        <w:pStyle w:val="21"/>
        <w:jc w:val="both"/>
        <w:rPr>
          <w:noProof/>
          <w:lang w:eastAsia="ru-RU"/>
        </w:rPr>
      </w:pPr>
      <w:hyperlink r:id="rId64" w:anchor="_Toc476054105" w:history="1">
        <w:r>
          <w:rPr>
            <w:rStyle w:val="a5"/>
            <w:rFonts w:ascii="Times New Roman" w:hAnsi="Times New Roman"/>
            <w:b/>
            <w:bCs/>
            <w:noProof/>
          </w:rPr>
          <w:t>8.1.</w:t>
        </w:r>
        <w:r>
          <w:rPr>
            <w:rStyle w:val="a5"/>
            <w:rFonts w:ascii="Times New Roman" w:hAnsi="Times New Roman"/>
            <w:noProof/>
          </w:rPr>
          <w:t xml:space="preserve"> Общие требования к содержанию элементов благоустройства.</w:t>
        </w:r>
        <w:r>
          <w:rPr>
            <w:rStyle w:val="a5"/>
            <w:noProof/>
            <w:webHidden/>
          </w:rPr>
          <w:tab/>
        </w:r>
        <w:r>
          <w:rPr>
            <w:rStyle w:val="a5"/>
          </w:rPr>
          <w:fldChar w:fldCharType="begin"/>
        </w:r>
        <w:r>
          <w:rPr>
            <w:rStyle w:val="a5"/>
            <w:noProof/>
            <w:webHidden/>
          </w:rPr>
          <w:instrText xml:space="preserve"> PAGEREF _Toc476054105 \h </w:instrText>
        </w:r>
        <w:r>
          <w:rPr>
            <w:rStyle w:val="a5"/>
          </w:rPr>
        </w:r>
        <w:r>
          <w:rPr>
            <w:rStyle w:val="a5"/>
          </w:rPr>
          <w:fldChar w:fldCharType="separate"/>
        </w:r>
        <w:r>
          <w:rPr>
            <w:rStyle w:val="a5"/>
            <w:noProof/>
            <w:webHidden/>
          </w:rPr>
          <w:t>62</w:t>
        </w:r>
        <w:r>
          <w:rPr>
            <w:rStyle w:val="a5"/>
          </w:rPr>
          <w:fldChar w:fldCharType="end"/>
        </w:r>
      </w:hyperlink>
    </w:p>
    <w:p w:rsidR="00CF1437" w:rsidRDefault="00CF1437" w:rsidP="00CF1437">
      <w:pPr>
        <w:pStyle w:val="21"/>
        <w:jc w:val="both"/>
        <w:rPr>
          <w:noProof/>
          <w:lang w:eastAsia="ru-RU"/>
        </w:rPr>
      </w:pPr>
      <w:hyperlink r:id="rId65" w:anchor="_Toc476054106" w:history="1">
        <w:r>
          <w:rPr>
            <w:rStyle w:val="a5"/>
            <w:rFonts w:ascii="Times New Roman" w:hAnsi="Times New Roman"/>
            <w:b/>
            <w:bCs/>
            <w:noProof/>
          </w:rPr>
          <w:t>8.2.</w:t>
        </w:r>
        <w:r>
          <w:rPr>
            <w:rStyle w:val="a5"/>
            <w:rFonts w:ascii="Times New Roman" w:hAnsi="Times New Roman"/>
            <w:noProof/>
          </w:rPr>
          <w:t xml:space="preserve"> Содержание фасадов многоквартирных и индивидуальных жилых домов, зданий, строений, сооружений, малых архитектурных форм</w:t>
        </w:r>
        <w:r>
          <w:rPr>
            <w:rStyle w:val="a5"/>
            <w:noProof/>
            <w:webHidden/>
          </w:rPr>
          <w:tab/>
        </w:r>
        <w:r>
          <w:rPr>
            <w:rStyle w:val="a5"/>
          </w:rPr>
          <w:fldChar w:fldCharType="begin"/>
        </w:r>
        <w:r>
          <w:rPr>
            <w:rStyle w:val="a5"/>
            <w:noProof/>
            <w:webHidden/>
          </w:rPr>
          <w:instrText xml:space="preserve"> PAGEREF _Toc476054106 \h </w:instrText>
        </w:r>
        <w:r>
          <w:rPr>
            <w:rStyle w:val="a5"/>
          </w:rPr>
        </w:r>
        <w:r>
          <w:rPr>
            <w:rStyle w:val="a5"/>
          </w:rPr>
          <w:fldChar w:fldCharType="separate"/>
        </w:r>
        <w:r>
          <w:rPr>
            <w:rStyle w:val="a5"/>
            <w:noProof/>
            <w:webHidden/>
          </w:rPr>
          <w:t>63</w:t>
        </w:r>
        <w:r>
          <w:rPr>
            <w:rStyle w:val="a5"/>
          </w:rPr>
          <w:fldChar w:fldCharType="end"/>
        </w:r>
      </w:hyperlink>
    </w:p>
    <w:p w:rsidR="00CF1437" w:rsidRDefault="00CF1437" w:rsidP="00CF1437">
      <w:pPr>
        <w:pStyle w:val="21"/>
        <w:jc w:val="both"/>
        <w:rPr>
          <w:noProof/>
          <w:lang w:eastAsia="ru-RU"/>
        </w:rPr>
      </w:pPr>
      <w:hyperlink r:id="rId66" w:anchor="_Toc476054107" w:history="1">
        <w:r>
          <w:rPr>
            <w:rStyle w:val="a5"/>
            <w:rFonts w:ascii="Times New Roman" w:hAnsi="Times New Roman"/>
            <w:b/>
            <w:bCs/>
            <w:noProof/>
          </w:rPr>
          <w:t>8.3.</w:t>
        </w:r>
        <w:r>
          <w:rPr>
            <w:rStyle w:val="a5"/>
            <w:rFonts w:ascii="Times New Roman" w:hAnsi="Times New Roman"/>
            <w:noProof/>
          </w:rPr>
          <w:t xml:space="preserve"> Содержание зелёных насаждений</w:t>
        </w:r>
        <w:r>
          <w:rPr>
            <w:rStyle w:val="a5"/>
            <w:noProof/>
            <w:webHidden/>
          </w:rPr>
          <w:tab/>
        </w:r>
        <w:r>
          <w:rPr>
            <w:rStyle w:val="a5"/>
          </w:rPr>
          <w:fldChar w:fldCharType="begin"/>
        </w:r>
        <w:r>
          <w:rPr>
            <w:rStyle w:val="a5"/>
            <w:noProof/>
            <w:webHidden/>
          </w:rPr>
          <w:instrText xml:space="preserve"> PAGEREF _Toc476054107 \h </w:instrText>
        </w:r>
        <w:r>
          <w:rPr>
            <w:rStyle w:val="a5"/>
          </w:rPr>
        </w:r>
        <w:r>
          <w:rPr>
            <w:rStyle w:val="a5"/>
          </w:rPr>
          <w:fldChar w:fldCharType="separate"/>
        </w:r>
        <w:r>
          <w:rPr>
            <w:rStyle w:val="a5"/>
            <w:noProof/>
            <w:webHidden/>
          </w:rPr>
          <w:t>65</w:t>
        </w:r>
        <w:r>
          <w:rPr>
            <w:rStyle w:val="a5"/>
          </w:rPr>
          <w:fldChar w:fldCharType="end"/>
        </w:r>
      </w:hyperlink>
    </w:p>
    <w:p w:rsidR="00CF1437" w:rsidRDefault="00CF1437" w:rsidP="00CF1437">
      <w:pPr>
        <w:pStyle w:val="21"/>
        <w:jc w:val="both"/>
        <w:rPr>
          <w:noProof/>
          <w:lang w:eastAsia="ru-RU"/>
        </w:rPr>
      </w:pPr>
      <w:hyperlink r:id="rId67" w:anchor="_Toc476054108" w:history="1">
        <w:r>
          <w:rPr>
            <w:rStyle w:val="a5"/>
            <w:rFonts w:ascii="Times New Roman" w:hAnsi="Times New Roman"/>
            <w:b/>
            <w:bCs/>
            <w:noProof/>
          </w:rPr>
          <w:t>8.4.</w:t>
        </w:r>
        <w:r>
          <w:rPr>
            <w:rStyle w:val="a5"/>
            <w:rFonts w:ascii="Times New Roman" w:hAnsi="Times New Roman"/>
            <w:noProof/>
          </w:rPr>
          <w:t xml:space="preserve"> Содержание строительных площадок</w:t>
        </w:r>
        <w:r>
          <w:rPr>
            <w:rStyle w:val="a5"/>
            <w:noProof/>
            <w:webHidden/>
          </w:rPr>
          <w:tab/>
        </w:r>
        <w:r>
          <w:rPr>
            <w:rStyle w:val="a5"/>
          </w:rPr>
          <w:fldChar w:fldCharType="begin"/>
        </w:r>
        <w:r>
          <w:rPr>
            <w:rStyle w:val="a5"/>
            <w:noProof/>
            <w:webHidden/>
          </w:rPr>
          <w:instrText xml:space="preserve"> PAGEREF _Toc476054108 \h </w:instrText>
        </w:r>
        <w:r>
          <w:rPr>
            <w:rStyle w:val="a5"/>
          </w:rPr>
        </w:r>
        <w:r>
          <w:rPr>
            <w:rStyle w:val="a5"/>
          </w:rPr>
          <w:fldChar w:fldCharType="separate"/>
        </w:r>
        <w:r>
          <w:rPr>
            <w:rStyle w:val="a5"/>
            <w:noProof/>
            <w:webHidden/>
          </w:rPr>
          <w:t>68</w:t>
        </w:r>
        <w:r>
          <w:rPr>
            <w:rStyle w:val="a5"/>
          </w:rPr>
          <w:fldChar w:fldCharType="end"/>
        </w:r>
      </w:hyperlink>
    </w:p>
    <w:p w:rsidR="00CF1437" w:rsidRDefault="00CF1437" w:rsidP="00CF1437">
      <w:pPr>
        <w:pStyle w:val="21"/>
        <w:jc w:val="both"/>
        <w:rPr>
          <w:noProof/>
          <w:lang w:eastAsia="ru-RU"/>
        </w:rPr>
      </w:pPr>
      <w:hyperlink r:id="rId68" w:anchor="_Toc476054109" w:history="1">
        <w:r>
          <w:rPr>
            <w:rStyle w:val="a5"/>
            <w:rFonts w:ascii="Times New Roman" w:hAnsi="Times New Roman"/>
            <w:b/>
            <w:bCs/>
            <w:noProof/>
          </w:rPr>
          <w:t>8.5</w:t>
        </w:r>
        <w:r>
          <w:rPr>
            <w:rStyle w:val="a5"/>
            <w:rFonts w:ascii="Times New Roman" w:hAnsi="Times New Roman"/>
            <w:noProof/>
          </w:rPr>
          <w:t>. Порядок производства дорожных, строительных, аварийных и других земляных работ.</w:t>
        </w:r>
        <w:r>
          <w:rPr>
            <w:rStyle w:val="a5"/>
            <w:noProof/>
            <w:webHidden/>
          </w:rPr>
          <w:tab/>
        </w:r>
        <w:r>
          <w:rPr>
            <w:rStyle w:val="a5"/>
          </w:rPr>
          <w:fldChar w:fldCharType="begin"/>
        </w:r>
        <w:r>
          <w:rPr>
            <w:rStyle w:val="a5"/>
            <w:noProof/>
            <w:webHidden/>
          </w:rPr>
          <w:instrText xml:space="preserve"> PAGEREF _Toc476054109 \h </w:instrText>
        </w:r>
        <w:r>
          <w:rPr>
            <w:rStyle w:val="a5"/>
          </w:rPr>
        </w:r>
        <w:r>
          <w:rPr>
            <w:rStyle w:val="a5"/>
          </w:rPr>
          <w:fldChar w:fldCharType="separate"/>
        </w:r>
        <w:r>
          <w:rPr>
            <w:rStyle w:val="a5"/>
            <w:noProof/>
            <w:webHidden/>
          </w:rPr>
          <w:t>70</w:t>
        </w:r>
        <w:r>
          <w:rPr>
            <w:rStyle w:val="a5"/>
          </w:rPr>
          <w:fldChar w:fldCharType="end"/>
        </w:r>
      </w:hyperlink>
    </w:p>
    <w:p w:rsidR="00CF1437" w:rsidRDefault="00CF1437" w:rsidP="00CF1437">
      <w:pPr>
        <w:pStyle w:val="21"/>
        <w:jc w:val="both"/>
        <w:rPr>
          <w:noProof/>
          <w:lang w:eastAsia="ru-RU"/>
        </w:rPr>
      </w:pPr>
      <w:hyperlink r:id="rId69" w:anchor="_Toc476054110" w:history="1">
        <w:r>
          <w:rPr>
            <w:rStyle w:val="a5"/>
            <w:rFonts w:ascii="Times New Roman" w:hAnsi="Times New Roman"/>
            <w:b/>
            <w:bCs/>
            <w:noProof/>
          </w:rPr>
          <w:t>8.6</w:t>
        </w:r>
        <w:r>
          <w:rPr>
            <w:rStyle w:val="a5"/>
            <w:rFonts w:ascii="Times New Roman" w:hAnsi="Times New Roman"/>
            <w:noProof/>
          </w:rPr>
          <w:t>. Художественное оформление, реклама и вывески</w:t>
        </w:r>
        <w:r>
          <w:rPr>
            <w:rStyle w:val="a5"/>
            <w:noProof/>
            <w:webHidden/>
          </w:rPr>
          <w:tab/>
        </w:r>
        <w:r>
          <w:rPr>
            <w:rStyle w:val="a5"/>
          </w:rPr>
          <w:fldChar w:fldCharType="begin"/>
        </w:r>
        <w:r>
          <w:rPr>
            <w:rStyle w:val="a5"/>
            <w:noProof/>
            <w:webHidden/>
          </w:rPr>
          <w:instrText xml:space="preserve"> PAGEREF _Toc476054110 \h </w:instrText>
        </w:r>
        <w:r>
          <w:rPr>
            <w:rStyle w:val="a5"/>
          </w:rPr>
        </w:r>
        <w:r>
          <w:rPr>
            <w:rStyle w:val="a5"/>
          </w:rPr>
          <w:fldChar w:fldCharType="separate"/>
        </w:r>
        <w:r>
          <w:rPr>
            <w:rStyle w:val="a5"/>
            <w:noProof/>
            <w:webHidden/>
          </w:rPr>
          <w:t>72</w:t>
        </w:r>
        <w:r>
          <w:rPr>
            <w:rStyle w:val="a5"/>
          </w:rPr>
          <w:fldChar w:fldCharType="end"/>
        </w:r>
      </w:hyperlink>
    </w:p>
    <w:p w:rsidR="00CF1437" w:rsidRDefault="00CF1437" w:rsidP="00CF1437">
      <w:pPr>
        <w:pStyle w:val="21"/>
        <w:jc w:val="both"/>
        <w:rPr>
          <w:noProof/>
          <w:lang w:eastAsia="ru-RU"/>
        </w:rPr>
      </w:pPr>
      <w:hyperlink r:id="rId70" w:anchor="_Toc476054111" w:history="1">
        <w:r>
          <w:rPr>
            <w:rStyle w:val="a5"/>
            <w:rFonts w:ascii="Times New Roman" w:hAnsi="Times New Roman"/>
            <w:b/>
            <w:bCs/>
            <w:noProof/>
          </w:rPr>
          <w:t>8.7</w:t>
        </w:r>
        <w:r>
          <w:rPr>
            <w:rStyle w:val="a5"/>
            <w:rFonts w:ascii="Times New Roman" w:hAnsi="Times New Roman"/>
            <w:noProof/>
          </w:rPr>
          <w:t>. Наружное освещение</w:t>
        </w:r>
        <w:r>
          <w:rPr>
            <w:rStyle w:val="a5"/>
            <w:noProof/>
            <w:webHidden/>
          </w:rPr>
          <w:tab/>
        </w:r>
        <w:r>
          <w:rPr>
            <w:rStyle w:val="a5"/>
          </w:rPr>
          <w:fldChar w:fldCharType="begin"/>
        </w:r>
        <w:r>
          <w:rPr>
            <w:rStyle w:val="a5"/>
            <w:noProof/>
            <w:webHidden/>
          </w:rPr>
          <w:instrText xml:space="preserve"> PAGEREF _Toc476054111 \h </w:instrText>
        </w:r>
        <w:r>
          <w:rPr>
            <w:rStyle w:val="a5"/>
          </w:rPr>
        </w:r>
        <w:r>
          <w:rPr>
            <w:rStyle w:val="a5"/>
          </w:rPr>
          <w:fldChar w:fldCharType="separate"/>
        </w:r>
        <w:r>
          <w:rPr>
            <w:rStyle w:val="a5"/>
            <w:noProof/>
            <w:webHidden/>
          </w:rPr>
          <w:t>73</w:t>
        </w:r>
        <w:r>
          <w:rPr>
            <w:rStyle w:val="a5"/>
          </w:rPr>
          <w:fldChar w:fldCharType="end"/>
        </w:r>
      </w:hyperlink>
    </w:p>
    <w:p w:rsidR="00CF1437" w:rsidRDefault="00CF1437" w:rsidP="00CF1437">
      <w:pPr>
        <w:pStyle w:val="21"/>
        <w:jc w:val="both"/>
        <w:rPr>
          <w:noProof/>
          <w:lang w:eastAsia="ru-RU"/>
        </w:rPr>
      </w:pPr>
      <w:hyperlink r:id="rId71" w:anchor="_Toc476054112" w:history="1">
        <w:r>
          <w:rPr>
            <w:rStyle w:val="a5"/>
            <w:rFonts w:ascii="Times New Roman" w:hAnsi="Times New Roman"/>
            <w:b/>
            <w:bCs/>
            <w:noProof/>
          </w:rPr>
          <w:t>8.8</w:t>
        </w:r>
        <w:r>
          <w:rPr>
            <w:rStyle w:val="a5"/>
            <w:rFonts w:ascii="Times New Roman" w:hAnsi="Times New Roman"/>
            <w:noProof/>
          </w:rPr>
          <w:t>. Разукомплектованные транспортные средства</w:t>
        </w:r>
        <w:r>
          <w:rPr>
            <w:rStyle w:val="a5"/>
            <w:noProof/>
            <w:webHidden/>
          </w:rPr>
          <w:tab/>
        </w:r>
        <w:r>
          <w:rPr>
            <w:rStyle w:val="a5"/>
          </w:rPr>
          <w:fldChar w:fldCharType="begin"/>
        </w:r>
        <w:r>
          <w:rPr>
            <w:rStyle w:val="a5"/>
            <w:noProof/>
            <w:webHidden/>
          </w:rPr>
          <w:instrText xml:space="preserve"> PAGEREF _Toc476054112 \h </w:instrText>
        </w:r>
        <w:r>
          <w:rPr>
            <w:rStyle w:val="a5"/>
          </w:rPr>
        </w:r>
        <w:r>
          <w:rPr>
            <w:rStyle w:val="a5"/>
          </w:rPr>
          <w:fldChar w:fldCharType="separate"/>
        </w:r>
        <w:r>
          <w:rPr>
            <w:rStyle w:val="a5"/>
            <w:noProof/>
            <w:webHidden/>
          </w:rPr>
          <w:t>73</w:t>
        </w:r>
        <w:r>
          <w:rPr>
            <w:rStyle w:val="a5"/>
          </w:rPr>
          <w:fldChar w:fldCharType="end"/>
        </w:r>
      </w:hyperlink>
    </w:p>
    <w:p w:rsidR="00CF1437" w:rsidRDefault="00CF1437" w:rsidP="00CF1437">
      <w:pPr>
        <w:pStyle w:val="21"/>
        <w:jc w:val="both"/>
        <w:rPr>
          <w:noProof/>
          <w:lang w:eastAsia="ru-RU"/>
        </w:rPr>
      </w:pPr>
      <w:hyperlink r:id="rId72" w:anchor="_Toc476054113" w:history="1">
        <w:r>
          <w:rPr>
            <w:rStyle w:val="a5"/>
            <w:rFonts w:ascii="Times New Roman" w:hAnsi="Times New Roman"/>
            <w:b/>
            <w:bCs/>
            <w:noProof/>
          </w:rPr>
          <w:t>8.9</w:t>
        </w:r>
        <w:r>
          <w:rPr>
            <w:rStyle w:val="a5"/>
            <w:rFonts w:ascii="Times New Roman" w:hAnsi="Times New Roman"/>
            <w:noProof/>
          </w:rPr>
          <w:t>. Содержание животных</w:t>
        </w:r>
        <w:r>
          <w:rPr>
            <w:rStyle w:val="a5"/>
            <w:noProof/>
            <w:webHidden/>
          </w:rPr>
          <w:tab/>
        </w:r>
        <w:r>
          <w:rPr>
            <w:rStyle w:val="a5"/>
          </w:rPr>
          <w:fldChar w:fldCharType="begin"/>
        </w:r>
        <w:r>
          <w:rPr>
            <w:rStyle w:val="a5"/>
            <w:noProof/>
            <w:webHidden/>
          </w:rPr>
          <w:instrText xml:space="preserve"> PAGEREF _Toc476054113 \h </w:instrText>
        </w:r>
        <w:r>
          <w:rPr>
            <w:rStyle w:val="a5"/>
          </w:rPr>
        </w:r>
        <w:r>
          <w:rPr>
            <w:rStyle w:val="a5"/>
          </w:rPr>
          <w:fldChar w:fldCharType="separate"/>
        </w:r>
        <w:r>
          <w:rPr>
            <w:rStyle w:val="a5"/>
            <w:noProof/>
            <w:webHidden/>
          </w:rPr>
          <w:t>73</w:t>
        </w:r>
        <w:r>
          <w:rPr>
            <w:rStyle w:val="a5"/>
          </w:rPr>
          <w:fldChar w:fldCharType="end"/>
        </w:r>
      </w:hyperlink>
    </w:p>
    <w:p w:rsidR="00CF1437" w:rsidRDefault="00CF1437" w:rsidP="00CF1437">
      <w:pPr>
        <w:pStyle w:val="21"/>
        <w:jc w:val="both"/>
        <w:rPr>
          <w:noProof/>
          <w:lang w:eastAsia="ru-RU"/>
        </w:rPr>
      </w:pPr>
      <w:hyperlink r:id="rId73" w:anchor="_Toc476054114" w:history="1">
        <w:r>
          <w:rPr>
            <w:rStyle w:val="a5"/>
            <w:rFonts w:ascii="Times New Roman" w:hAnsi="Times New Roman"/>
            <w:b/>
            <w:bCs/>
            <w:noProof/>
          </w:rPr>
          <w:t>9.</w:t>
        </w:r>
        <w:r>
          <w:rPr>
            <w:rStyle w:val="a5"/>
            <w:rFonts w:ascii="Times New Roman" w:hAnsi="Times New Roman"/>
            <w:noProof/>
          </w:rPr>
          <w:t xml:space="preserve"> </w:t>
        </w:r>
        <w:r>
          <w:rPr>
            <w:rStyle w:val="a5"/>
            <w:rFonts w:ascii="Times New Roman" w:hAnsi="Times New Roman"/>
          </w:rPr>
          <w:t>Формы и механизмы общественного участия в принятии решений и реализации проектов комплексного благоустройства и развития городской среды</w:t>
        </w:r>
        <w:r>
          <w:rPr>
            <w:rStyle w:val="a5"/>
            <w:noProof/>
            <w:webHidden/>
          </w:rPr>
          <w:tab/>
          <w:t>75</w:t>
        </w:r>
      </w:hyperlink>
    </w:p>
    <w:p w:rsidR="00CF1437" w:rsidRDefault="00CF1437" w:rsidP="00CF1437">
      <w:pPr>
        <w:pStyle w:val="21"/>
        <w:jc w:val="both"/>
        <w:rPr>
          <w:noProof/>
          <w:lang w:eastAsia="ru-RU"/>
        </w:rPr>
      </w:pPr>
      <w:hyperlink r:id="rId74" w:anchor="_Toc476054115" w:history="1">
        <w:r>
          <w:rPr>
            <w:rStyle w:val="a5"/>
            <w:rFonts w:ascii="Times New Roman" w:hAnsi="Times New Roman"/>
            <w:b/>
            <w:bCs/>
            <w:noProof/>
          </w:rPr>
          <w:t>10.</w:t>
        </w:r>
        <w:r>
          <w:rPr>
            <w:rStyle w:val="a5"/>
            <w:rFonts w:ascii="Times New Roman" w:hAnsi="Times New Roman"/>
            <w:noProof/>
          </w:rPr>
          <w:t xml:space="preserve"> Условия обеспечения чистоты и порядка на территории муниципального образования «Сещинское сельское  поселение» и ответственность за нарушение Правил благоустройства территории муниципального образования «Сещинское сельское поселение поселение».</w:t>
        </w:r>
        <w:r>
          <w:rPr>
            <w:rStyle w:val="a5"/>
            <w:noProof/>
            <w:webHidden/>
          </w:rPr>
          <w:tab/>
          <w:t>76</w:t>
        </w:r>
      </w:hyperlink>
    </w:p>
    <w:p w:rsidR="00CF1437" w:rsidRDefault="00CF1437" w:rsidP="00CF1437">
      <w:pPr>
        <w:pStyle w:val="21"/>
        <w:jc w:val="both"/>
        <w:rPr>
          <w:noProof/>
          <w:lang w:eastAsia="ru-RU"/>
        </w:rPr>
      </w:pPr>
      <w:hyperlink r:id="rId75" w:anchor="_Toc476054116" w:history="1">
        <w:r>
          <w:rPr>
            <w:rStyle w:val="a5"/>
            <w:rFonts w:ascii="Times New Roman" w:hAnsi="Times New Roman"/>
            <w:b/>
            <w:bCs/>
            <w:noProof/>
          </w:rPr>
          <w:t>11.</w:t>
        </w:r>
        <w:r>
          <w:rPr>
            <w:rStyle w:val="a5"/>
            <w:rFonts w:ascii="Times New Roman" w:hAnsi="Times New Roman"/>
            <w:noProof/>
          </w:rPr>
          <w:t xml:space="preserve"> Ответственность за нарушение Правил благоустройства на территории муниципального образования «Сещинское сельское поселение».</w:t>
        </w:r>
        <w:r>
          <w:rPr>
            <w:rStyle w:val="a5"/>
            <w:noProof/>
            <w:webHidden/>
          </w:rPr>
          <w:tab/>
          <w:t>79</w:t>
        </w:r>
      </w:hyperlink>
    </w:p>
    <w:p w:rsidR="00CF1437" w:rsidRDefault="00CF1437" w:rsidP="00CF1437">
      <w:pPr>
        <w:ind w:firstLine="284"/>
        <w:jc w:val="both"/>
        <w:rPr>
          <w:lang w:eastAsia="en-US"/>
        </w:rPr>
      </w:pPr>
      <w:r>
        <w:rPr>
          <w:lang w:eastAsia="en-US"/>
        </w:rPr>
        <w:t>Приложение:</w:t>
      </w:r>
    </w:p>
    <w:p w:rsidR="00CF1437" w:rsidRDefault="00CF1437" w:rsidP="00CF1437">
      <w:pPr>
        <w:ind w:firstLine="284"/>
        <w:jc w:val="both"/>
        <w:rPr>
          <w:lang w:eastAsia="en-US"/>
        </w:rPr>
      </w:pPr>
    </w:p>
    <w:p w:rsidR="00CF1437" w:rsidRDefault="00CF1437" w:rsidP="00CF1437">
      <w:pPr>
        <w:pStyle w:val="11"/>
        <w:tabs>
          <w:tab w:val="right" w:leader="dot" w:pos="9990"/>
        </w:tabs>
        <w:ind w:firstLine="284"/>
        <w:rPr>
          <w:rFonts w:ascii="Times New Roman" w:hAnsi="Times New Roman" w:cs="Times New Roman"/>
          <w:noProof/>
          <w:sz w:val="22"/>
          <w:szCs w:val="22"/>
        </w:rPr>
      </w:pPr>
      <w:r>
        <w:rPr>
          <w:rFonts w:ascii="Times New Roman" w:hAnsi="Times New Roman" w:cs="Times New Roman"/>
        </w:rPr>
        <w:t>Игровое и спортивное оборудование в соответствии анатомо-физиологическим особенностям разных возрастных групп</w:t>
      </w:r>
      <w:hyperlink r:id="rId76" w:anchor="_Toc476054118" w:history="1">
        <w:r>
          <w:rPr>
            <w:rStyle w:val="a5"/>
            <w:rFonts w:ascii="Times New Roman" w:hAnsi="Times New Roman" w:cs="Times New Roman"/>
            <w:noProof/>
            <w:webHidden/>
            <w:sz w:val="22"/>
            <w:szCs w:val="22"/>
          </w:rPr>
          <w:tab/>
          <w:t>79</w:t>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77" w:anchor="_Toc476054118" w:history="1">
        <w:r>
          <w:rPr>
            <w:rStyle w:val="a5"/>
            <w:rFonts w:ascii="Times New Roman" w:hAnsi="Times New Roman" w:cs="Times New Roman"/>
            <w:noProof/>
            <w:sz w:val="22"/>
            <w:szCs w:val="22"/>
          </w:rPr>
          <w:t>Минимальные расстояния безопасности при размещении игрового оборудования</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_Toc476054118 \h </w:instrText>
        </w:r>
        <w:r>
          <w:rPr>
            <w:rStyle w:val="a5"/>
          </w:rPr>
        </w:r>
        <w:r>
          <w:rPr>
            <w:rStyle w:val="a5"/>
          </w:rPr>
          <w:fldChar w:fldCharType="separate"/>
        </w:r>
        <w:r>
          <w:rPr>
            <w:rStyle w:val="a5"/>
            <w:rFonts w:ascii="Times New Roman" w:hAnsi="Times New Roman" w:cs="Times New Roman"/>
            <w:noProof/>
            <w:webHidden/>
            <w:sz w:val="22"/>
            <w:szCs w:val="22"/>
          </w:rPr>
          <w:t>81</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78" w:anchor="_Toc476054119" w:history="1">
        <w:r>
          <w:rPr>
            <w:rStyle w:val="a5"/>
            <w:rFonts w:ascii="Times New Roman" w:hAnsi="Times New Roman" w:cs="Times New Roman"/>
            <w:noProof/>
            <w:sz w:val="22"/>
            <w:szCs w:val="22"/>
          </w:rPr>
          <w:t>Требования к игровому оборудованию</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_Toc476054119 \h </w:instrText>
        </w:r>
        <w:r>
          <w:rPr>
            <w:rStyle w:val="a5"/>
          </w:rPr>
        </w:r>
        <w:r>
          <w:rPr>
            <w:rStyle w:val="a5"/>
          </w:rPr>
          <w:fldChar w:fldCharType="separate"/>
        </w:r>
        <w:r>
          <w:rPr>
            <w:rStyle w:val="a5"/>
            <w:rFonts w:ascii="Times New Roman" w:hAnsi="Times New Roman" w:cs="Times New Roman"/>
            <w:noProof/>
            <w:webHidden/>
            <w:sz w:val="22"/>
            <w:szCs w:val="22"/>
          </w:rPr>
          <w:t>81</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79" w:anchor="_Toc476054120" w:history="1">
        <w:r>
          <w:rPr>
            <w:rStyle w:val="a5"/>
            <w:rFonts w:ascii="Times New Roman" w:hAnsi="Times New Roman" w:cs="Times New Roman"/>
            <w:noProof/>
            <w:sz w:val="22"/>
            <w:szCs w:val="22"/>
          </w:rPr>
          <w:t>Расчёт ширины пешеходных коммуникаций</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_Toc476054120 \h </w:instrText>
        </w:r>
        <w:r>
          <w:rPr>
            <w:rStyle w:val="a5"/>
          </w:rPr>
        </w:r>
        <w:r>
          <w:rPr>
            <w:rStyle w:val="a5"/>
          </w:rPr>
          <w:fldChar w:fldCharType="separate"/>
        </w:r>
        <w:r>
          <w:rPr>
            <w:rStyle w:val="a5"/>
            <w:rFonts w:ascii="Times New Roman" w:hAnsi="Times New Roman" w:cs="Times New Roman"/>
            <w:noProof/>
            <w:webHidden/>
            <w:sz w:val="22"/>
            <w:szCs w:val="22"/>
          </w:rPr>
          <w:t>82</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0" w:anchor="_Toc476054121" w:history="1">
        <w:r>
          <w:rPr>
            <w:rStyle w:val="a5"/>
            <w:rFonts w:ascii="Times New Roman" w:hAnsi="Times New Roman" w:cs="Times New Roman"/>
            <w:noProof/>
            <w:sz w:val="22"/>
            <w:szCs w:val="22"/>
          </w:rPr>
          <w:t>Пропускная способность пешеходных коммуникаций (человек в час)</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_Toc476054121 \h </w:instrText>
        </w:r>
        <w:r>
          <w:rPr>
            <w:rStyle w:val="a5"/>
          </w:rPr>
        </w:r>
        <w:r>
          <w:rPr>
            <w:rStyle w:val="a5"/>
          </w:rPr>
          <w:fldChar w:fldCharType="separate"/>
        </w:r>
        <w:r>
          <w:rPr>
            <w:rStyle w:val="a5"/>
            <w:rFonts w:ascii="Times New Roman" w:hAnsi="Times New Roman" w:cs="Times New Roman"/>
            <w:noProof/>
            <w:webHidden/>
            <w:sz w:val="22"/>
            <w:szCs w:val="22"/>
          </w:rPr>
          <w:t>82</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1" w:anchor="_Toc476054122" w:history="1">
        <w:r>
          <w:rPr>
            <w:rStyle w:val="a5"/>
            <w:rFonts w:ascii="Times New Roman" w:hAnsi="Times New Roman" w:cs="Times New Roman"/>
            <w:noProof/>
            <w:sz w:val="22"/>
            <w:szCs w:val="22"/>
          </w:rPr>
          <w:t>Комплексное благоустройство территории в зависимости от рекреационной нагрузки</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_Toc476054122 \h </w:instrText>
        </w:r>
        <w:r>
          <w:rPr>
            <w:rStyle w:val="a5"/>
          </w:rPr>
        </w:r>
        <w:r>
          <w:rPr>
            <w:rStyle w:val="a5"/>
          </w:rPr>
          <w:fldChar w:fldCharType="separate"/>
        </w:r>
        <w:r>
          <w:rPr>
            <w:rStyle w:val="a5"/>
            <w:rFonts w:ascii="Times New Roman" w:hAnsi="Times New Roman" w:cs="Times New Roman"/>
            <w:noProof/>
            <w:webHidden/>
            <w:sz w:val="22"/>
            <w:szCs w:val="22"/>
          </w:rPr>
          <w:t>83</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2" w:anchor="_Toc476054123" w:history="1">
        <w:r>
          <w:rPr>
            <w:rStyle w:val="a5"/>
            <w:rFonts w:ascii="Times New Roman" w:hAnsi="Times New Roman" w:cs="Times New Roman"/>
            <w:noProof/>
            <w:sz w:val="22"/>
            <w:szCs w:val="22"/>
          </w:rPr>
          <w:t>Уровень предельной рекреационной нагрузки</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_Toc476054123 \h </w:instrText>
        </w:r>
        <w:r>
          <w:rPr>
            <w:rStyle w:val="a5"/>
          </w:rPr>
        </w:r>
        <w:r>
          <w:rPr>
            <w:rStyle w:val="a5"/>
          </w:rPr>
          <w:fldChar w:fldCharType="separate"/>
        </w:r>
        <w:r>
          <w:rPr>
            <w:rStyle w:val="a5"/>
            <w:rFonts w:ascii="Times New Roman" w:hAnsi="Times New Roman" w:cs="Times New Roman"/>
            <w:noProof/>
            <w:webHidden/>
            <w:sz w:val="22"/>
            <w:szCs w:val="22"/>
          </w:rPr>
          <w:t>84</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3" w:anchor="_Toc476054124" w:history="1">
        <w:r>
          <w:rPr>
            <w:rStyle w:val="a5"/>
            <w:rFonts w:ascii="Times New Roman" w:hAnsi="Times New Roman" w:cs="Times New Roman"/>
            <w:noProof/>
            <w:sz w:val="22"/>
            <w:szCs w:val="22"/>
          </w:rPr>
          <w:t>Организация аллей и дорог парка, лесопарка и других крупных объектов рекреации</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_Toc476054124 \h </w:instrText>
        </w:r>
        <w:r>
          <w:rPr>
            <w:rStyle w:val="a5"/>
          </w:rPr>
        </w:r>
        <w:r>
          <w:rPr>
            <w:rStyle w:val="a5"/>
          </w:rPr>
          <w:fldChar w:fldCharType="separate"/>
        </w:r>
        <w:r>
          <w:rPr>
            <w:rStyle w:val="a5"/>
            <w:rFonts w:ascii="Times New Roman" w:hAnsi="Times New Roman" w:cs="Times New Roman"/>
            <w:noProof/>
            <w:webHidden/>
            <w:sz w:val="22"/>
            <w:szCs w:val="22"/>
          </w:rPr>
          <w:t>84</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4" w:anchor="_Toc476054125" w:history="1">
        <w:r>
          <w:rPr>
            <w:rStyle w:val="a5"/>
            <w:rFonts w:ascii="Times New Roman" w:hAnsi="Times New Roman" w:cs="Times New Roman"/>
            <w:noProof/>
            <w:sz w:val="22"/>
            <w:szCs w:val="22"/>
          </w:rPr>
          <w:t>Благоустройство производственных объектов различных отраслей</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_Toc476054125 \h </w:instrText>
        </w:r>
        <w:r>
          <w:rPr>
            <w:rStyle w:val="a5"/>
          </w:rPr>
        </w:r>
        <w:r>
          <w:rPr>
            <w:rStyle w:val="a5"/>
          </w:rPr>
          <w:fldChar w:fldCharType="separate"/>
        </w:r>
        <w:r>
          <w:rPr>
            <w:rStyle w:val="a5"/>
            <w:rFonts w:ascii="Times New Roman" w:hAnsi="Times New Roman" w:cs="Times New Roman"/>
            <w:noProof/>
            <w:webHidden/>
            <w:sz w:val="22"/>
            <w:szCs w:val="22"/>
          </w:rPr>
          <w:t>85</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5" w:anchor="_Toc476054126" w:history="1">
        <w:r>
          <w:rPr>
            <w:rStyle w:val="a5"/>
            <w:rFonts w:ascii="Times New Roman" w:hAnsi="Times New Roman" w:cs="Times New Roman"/>
            <w:noProof/>
            <w:sz w:val="22"/>
            <w:szCs w:val="22"/>
          </w:rPr>
          <w:t>Покрытия транспортных коммуникаций</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_Toc476054126 \h </w:instrText>
        </w:r>
        <w:r>
          <w:rPr>
            <w:rStyle w:val="a5"/>
          </w:rPr>
        </w:r>
        <w:r>
          <w:rPr>
            <w:rStyle w:val="a5"/>
          </w:rPr>
          <w:fldChar w:fldCharType="separate"/>
        </w:r>
        <w:r>
          <w:rPr>
            <w:rStyle w:val="a5"/>
            <w:rFonts w:ascii="Times New Roman" w:hAnsi="Times New Roman" w:cs="Times New Roman"/>
            <w:noProof/>
            <w:webHidden/>
            <w:sz w:val="22"/>
            <w:szCs w:val="22"/>
          </w:rPr>
          <w:t>86</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6" w:anchor="_Toc476054127" w:history="1">
        <w:r>
          <w:rPr>
            <w:rStyle w:val="a5"/>
            <w:rFonts w:ascii="Times New Roman" w:hAnsi="Times New Roman" w:cs="Times New Roman"/>
            <w:noProof/>
            <w:sz w:val="22"/>
            <w:szCs w:val="22"/>
          </w:rPr>
          <w:t>Покрытия пешеходных коммуникаций</w:t>
        </w:r>
        <w:r>
          <w:rPr>
            <w:rStyle w:val="a5"/>
            <w:rFonts w:ascii="Times New Roman" w:hAnsi="Times New Roman" w:cs="Times New Roman"/>
            <w:noProof/>
            <w:webHidden/>
            <w:sz w:val="22"/>
            <w:szCs w:val="22"/>
          </w:rPr>
          <w:tab/>
          <w:t>87</w:t>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7" w:anchor="_Toc476054128" w:history="1">
        <w:r>
          <w:rPr>
            <w:rStyle w:val="a5"/>
            <w:rFonts w:ascii="Times New Roman" w:hAnsi="Times New Roman" w:cs="Times New Roman"/>
            <w:noProof/>
            <w:sz w:val="22"/>
            <w:szCs w:val="22"/>
          </w:rPr>
          <w:t>Расстояния посадки деревьев в зависимости от категории улицы</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_Toc476054128 \h </w:instrText>
        </w:r>
        <w:r>
          <w:rPr>
            <w:rStyle w:val="a5"/>
          </w:rPr>
        </w:r>
        <w:r>
          <w:rPr>
            <w:rStyle w:val="a5"/>
          </w:rPr>
          <w:fldChar w:fldCharType="separate"/>
        </w:r>
        <w:r>
          <w:rPr>
            <w:rStyle w:val="a5"/>
            <w:rFonts w:ascii="Times New Roman" w:hAnsi="Times New Roman" w:cs="Times New Roman"/>
            <w:noProof/>
            <w:webHidden/>
            <w:sz w:val="22"/>
            <w:szCs w:val="22"/>
          </w:rPr>
          <w:t>88</w:t>
        </w:r>
        <w:r>
          <w:rPr>
            <w:rStyle w:val="a5"/>
          </w:rPr>
          <w:fldChar w:fldCharType="end"/>
        </w:r>
      </w:hyperlink>
    </w:p>
    <w:p w:rsidR="00CF1437" w:rsidRDefault="00CF1437" w:rsidP="00CF1437">
      <w:pPr>
        <w:pStyle w:val="11"/>
        <w:tabs>
          <w:tab w:val="right" w:leader="dot" w:pos="9990"/>
        </w:tabs>
        <w:ind w:firstLine="284"/>
        <w:rPr>
          <w:rFonts w:ascii="Times New Roman" w:hAnsi="Times New Roman" w:cs="Times New Roman"/>
          <w:noProof/>
          <w:sz w:val="22"/>
          <w:szCs w:val="22"/>
        </w:rPr>
      </w:pPr>
      <w:hyperlink r:id="rId88" w:anchor="_Toc476054129" w:history="1">
        <w:r>
          <w:rPr>
            <w:rStyle w:val="a5"/>
            <w:rFonts w:ascii="Times New Roman" w:hAnsi="Times New Roman" w:cs="Times New Roman"/>
            <w:noProof/>
            <w:sz w:val="22"/>
            <w:szCs w:val="22"/>
          </w:rPr>
          <w:t>Доля цветников на озелененных территориях объектов рекреации</w:t>
        </w:r>
        <w:r>
          <w:rPr>
            <w:rStyle w:val="a5"/>
            <w:rFonts w:ascii="Times New Roman" w:hAnsi="Times New Roman" w:cs="Times New Roman"/>
            <w:noProof/>
            <w:webHidden/>
            <w:sz w:val="22"/>
            <w:szCs w:val="22"/>
          </w:rPr>
          <w:tab/>
        </w:r>
        <w:r>
          <w:rPr>
            <w:rStyle w:val="a5"/>
          </w:rPr>
          <w:fldChar w:fldCharType="begin"/>
        </w:r>
        <w:r>
          <w:rPr>
            <w:rStyle w:val="a5"/>
            <w:rFonts w:ascii="Times New Roman" w:hAnsi="Times New Roman" w:cs="Times New Roman"/>
            <w:noProof/>
            <w:webHidden/>
            <w:sz w:val="22"/>
            <w:szCs w:val="22"/>
          </w:rPr>
          <w:instrText xml:space="preserve"> PAGEREF _Toc476054129 \h </w:instrText>
        </w:r>
        <w:r>
          <w:rPr>
            <w:rStyle w:val="a5"/>
          </w:rPr>
        </w:r>
        <w:r>
          <w:rPr>
            <w:rStyle w:val="a5"/>
          </w:rPr>
          <w:fldChar w:fldCharType="separate"/>
        </w:r>
        <w:r>
          <w:rPr>
            <w:rStyle w:val="a5"/>
            <w:rFonts w:ascii="Times New Roman" w:hAnsi="Times New Roman" w:cs="Times New Roman"/>
            <w:noProof/>
            <w:webHidden/>
            <w:sz w:val="22"/>
            <w:szCs w:val="22"/>
          </w:rPr>
          <w:t>88</w:t>
        </w:r>
        <w:r>
          <w:rPr>
            <w:rStyle w:val="a5"/>
          </w:rPr>
          <w:fldChar w:fldCharType="end"/>
        </w:r>
      </w:hyperlink>
    </w:p>
    <w:p w:rsidR="00CF1437" w:rsidRDefault="00CF1437" w:rsidP="00CF1437">
      <w:pPr>
        <w:jc w:val="both"/>
        <w:rPr>
          <w:sz w:val="22"/>
          <w:szCs w:val="22"/>
        </w:rPr>
      </w:pPr>
      <w:r>
        <w:fldChar w:fldCharType="end"/>
      </w: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pStyle w:val="1"/>
        <w:jc w:val="both"/>
        <w:rPr>
          <w:rFonts w:ascii="Times New Roman" w:hAnsi="Times New Roman"/>
        </w:rPr>
      </w:pPr>
      <w:bookmarkStart w:id="6" w:name="_Toc476054046"/>
      <w:bookmarkStart w:id="7" w:name="_Toc476053962"/>
    </w:p>
    <w:p w:rsidR="00CF1437" w:rsidRDefault="00CF1437" w:rsidP="00CF1437">
      <w:pPr>
        <w:pStyle w:val="1"/>
        <w:jc w:val="both"/>
        <w:rPr>
          <w:rFonts w:ascii="Times New Roman" w:hAnsi="Times New Roman"/>
        </w:rPr>
      </w:pPr>
    </w:p>
    <w:p w:rsidR="00CF1437" w:rsidRDefault="00CF1437" w:rsidP="00CF1437">
      <w:pPr>
        <w:pStyle w:val="1"/>
        <w:jc w:val="both"/>
        <w:rPr>
          <w:rFonts w:ascii="Times New Roman" w:hAnsi="Times New Roman"/>
        </w:rPr>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pStyle w:val="1"/>
        <w:jc w:val="both"/>
        <w:rPr>
          <w:rFonts w:ascii="Times New Roman" w:hAnsi="Times New Roman"/>
        </w:rPr>
      </w:pPr>
      <w:r>
        <w:rPr>
          <w:rFonts w:ascii="Times New Roman" w:hAnsi="Times New Roman"/>
        </w:rPr>
        <w:lastRenderedPageBreak/>
        <w:t xml:space="preserve">                                    1. Общие положения</w:t>
      </w:r>
      <w:bookmarkEnd w:id="0"/>
      <w:bookmarkEnd w:id="1"/>
      <w:bookmarkEnd w:id="2"/>
      <w:bookmarkEnd w:id="3"/>
      <w:bookmarkEnd w:id="4"/>
      <w:bookmarkEnd w:id="6"/>
      <w:bookmarkEnd w:id="7"/>
    </w:p>
    <w:p w:rsidR="00CF1437" w:rsidRDefault="00CF1437" w:rsidP="00CF1437">
      <w:pPr>
        <w:pStyle w:val="af7"/>
        <w:ind w:left="1610" w:hanging="890"/>
        <w:outlineLvl w:val="1"/>
        <w:rPr>
          <w:rFonts w:ascii="Times New Roman" w:hAnsi="Times New Roman" w:cs="Times New Roman"/>
        </w:rPr>
      </w:pPr>
      <w:bookmarkStart w:id="8" w:name="_Toc476054047"/>
      <w:bookmarkStart w:id="9" w:name="_Toc476053963"/>
      <w:bookmarkStart w:id="10" w:name="_Toc476053819"/>
      <w:bookmarkStart w:id="11" w:name="_Toc476053711"/>
      <w:bookmarkStart w:id="12" w:name="sub_120101"/>
      <w:bookmarkEnd w:id="5"/>
      <w:r>
        <w:rPr>
          <w:rStyle w:val="afffb"/>
          <w:bCs/>
        </w:rPr>
        <w:t>1.1.</w:t>
      </w:r>
      <w:r>
        <w:rPr>
          <w:rFonts w:ascii="Times New Roman" w:hAnsi="Times New Roman" w:cs="Times New Roman"/>
        </w:rPr>
        <w:t xml:space="preserve"> </w:t>
      </w:r>
      <w:r>
        <w:rPr>
          <w:rFonts w:ascii="Times New Roman" w:hAnsi="Times New Roman" w:cs="Times New Roman"/>
          <w:b/>
        </w:rPr>
        <w:t>Правовые основы и предмет правового регулирования</w:t>
      </w:r>
      <w:bookmarkEnd w:id="8"/>
      <w:bookmarkEnd w:id="9"/>
      <w:bookmarkEnd w:id="10"/>
      <w:bookmarkEnd w:id="11"/>
      <w:r>
        <w:rPr>
          <w:rFonts w:ascii="Times New Roman" w:hAnsi="Times New Roman" w:cs="Times New Roman"/>
          <w:b/>
        </w:rPr>
        <w:t>.</w:t>
      </w:r>
    </w:p>
    <w:bookmarkEnd w:id="12"/>
    <w:p w:rsidR="00CF1437" w:rsidRDefault="00CF1437" w:rsidP="00CF1437">
      <w:pPr>
        <w:jc w:val="both"/>
      </w:pPr>
      <w:r>
        <w:t xml:space="preserve">1.1.1. </w:t>
      </w:r>
      <w:proofErr w:type="gramStart"/>
      <w:r>
        <w:t xml:space="preserve">Настоящие Правила благоустройства (далее - Правила) разработаны в соответствии с </w:t>
      </w:r>
      <w:hyperlink r:id="rId89" w:history="1">
        <w:r>
          <w:rPr>
            <w:rStyle w:val="afffc"/>
            <w:bCs/>
          </w:rPr>
          <w:t>Конституцией</w:t>
        </w:r>
      </w:hyperlink>
      <w:r>
        <w:t xml:space="preserve"> Российской Федерации, </w:t>
      </w:r>
      <w:hyperlink r:id="rId90" w:history="1">
        <w:r>
          <w:rPr>
            <w:rStyle w:val="afffc"/>
            <w:bCs/>
          </w:rPr>
          <w:t>Федеральным законом</w:t>
        </w:r>
      </w:hyperlink>
      <w:r>
        <w:t xml:space="preserve"> от 06.10.2003 N 131-ФЗ "Об общих принципах организации местного самоуправления в Российской Федерации", </w:t>
      </w:r>
      <w:hyperlink r:id="rId91" w:history="1">
        <w:r>
          <w:rPr>
            <w:rStyle w:val="afffc"/>
            <w:bCs/>
          </w:rPr>
          <w:t>Кодексом</w:t>
        </w:r>
      </w:hyperlink>
      <w:r>
        <w:t xml:space="preserve"> Российской Федерации об административных правонарушениях, </w:t>
      </w:r>
      <w:hyperlink r:id="rId92" w:history="1">
        <w:r>
          <w:rPr>
            <w:rStyle w:val="afffc"/>
            <w:bCs/>
          </w:rPr>
          <w:t>Гражданским кодексом</w:t>
        </w:r>
      </w:hyperlink>
      <w:r>
        <w:t xml:space="preserve"> Российской Федерации, </w:t>
      </w:r>
      <w:hyperlink r:id="rId93" w:history="1">
        <w:r>
          <w:rPr>
            <w:rStyle w:val="afffc"/>
            <w:bCs/>
          </w:rPr>
          <w:t>Градостроительным кодексом</w:t>
        </w:r>
      </w:hyperlink>
      <w:r>
        <w:t xml:space="preserve"> Российской Федерации, </w:t>
      </w:r>
      <w:hyperlink r:id="rId94" w:history="1">
        <w:r>
          <w:rPr>
            <w:rStyle w:val="afffc"/>
            <w:bCs/>
          </w:rPr>
          <w:t>Жилищным кодексом</w:t>
        </w:r>
      </w:hyperlink>
      <w:r>
        <w:t xml:space="preserve"> Российской Федерации, </w:t>
      </w:r>
      <w:hyperlink r:id="rId95" w:history="1">
        <w:r>
          <w:rPr>
            <w:rStyle w:val="afffc"/>
            <w:bCs/>
          </w:rPr>
          <w:t>Земельным кодексом</w:t>
        </w:r>
      </w:hyperlink>
      <w:r>
        <w:t xml:space="preserve"> Российской Федерации, </w:t>
      </w:r>
      <w:hyperlink r:id="rId96" w:history="1">
        <w:r>
          <w:rPr>
            <w:rStyle w:val="afffc"/>
            <w:bCs/>
          </w:rPr>
          <w:t>Лесным кодексом</w:t>
        </w:r>
      </w:hyperlink>
      <w:r>
        <w:t xml:space="preserve"> Российской Федерации, </w:t>
      </w:r>
      <w:hyperlink r:id="rId97" w:history="1">
        <w:r>
          <w:rPr>
            <w:rStyle w:val="afffc"/>
            <w:bCs/>
          </w:rPr>
          <w:t>Федеральным законом</w:t>
        </w:r>
      </w:hyperlink>
      <w:r>
        <w:t xml:space="preserve"> от 24.06.1998 N 89-ФЗ "Об</w:t>
      </w:r>
      <w:proofErr w:type="gramEnd"/>
      <w:r>
        <w:t xml:space="preserve"> </w:t>
      </w:r>
      <w:proofErr w:type="gramStart"/>
      <w:r>
        <w:t xml:space="preserve">отходах производства и потребления", </w:t>
      </w:r>
      <w:hyperlink r:id="rId98" w:history="1">
        <w:r>
          <w:rPr>
            <w:rStyle w:val="afffc"/>
            <w:bCs/>
          </w:rPr>
          <w:t>Федеральным законом</w:t>
        </w:r>
      </w:hyperlink>
      <w:r>
        <w:t xml:space="preserve"> от 30.03.1999 N 52-ФЗ "О санитарно-эпидемиологическом благополучии населения", </w:t>
      </w:r>
      <w:hyperlink r:id="rId99" w:history="1">
        <w:r>
          <w:rPr>
            <w:rStyle w:val="afffc"/>
            <w:bCs/>
          </w:rPr>
          <w:t>Федеральным законом</w:t>
        </w:r>
      </w:hyperlink>
      <w:r>
        <w:t xml:space="preserve"> от 10.01.2002 N 7-ФЗ "Об охране окружающей среды", </w:t>
      </w:r>
      <w:hyperlink r:id="rId100" w:history="1">
        <w:r>
          <w:rPr>
            <w:rStyle w:val="afffc"/>
            <w:bCs/>
          </w:rPr>
          <w:t>Федеральным законом</w:t>
        </w:r>
      </w:hyperlink>
      <w:r>
        <w:t xml:space="preserve"> от 21.11.2011 N 323-ФЗ "Об основах охраны здоровья граждан в Российской Федерации", </w:t>
      </w:r>
      <w:r>
        <w:rPr>
          <w:b/>
          <w:color w:val="2D2D2D"/>
          <w:spacing w:val="2"/>
          <w:shd w:val="clear" w:color="auto" w:fill="FFFFFF"/>
        </w:rPr>
        <w:t>Законом</w:t>
      </w:r>
      <w:r>
        <w:rPr>
          <w:color w:val="2D2D2D"/>
          <w:spacing w:val="2"/>
          <w:shd w:val="clear" w:color="auto" w:fill="FFFFFF"/>
        </w:rPr>
        <w:t xml:space="preserve"> Брянской области </w:t>
      </w:r>
      <w:hyperlink r:id="rId101" w:history="1">
        <w:r>
          <w:rPr>
            <w:rStyle w:val="a5"/>
            <w:spacing w:val="2"/>
            <w:shd w:val="clear" w:color="auto" w:fill="FFFFFF"/>
          </w:rPr>
          <w:t>от 15 июня 2007 года N 88-З "Об административных правонарушениях на территории Брянской области"</w:t>
        </w:r>
      </w:hyperlink>
      <w:r>
        <w:t>, иными нормативными правовыми актами Российской</w:t>
      </w:r>
      <w:proofErr w:type="gramEnd"/>
      <w:r>
        <w:t xml:space="preserve"> Федерации, Брянской области, органов местного самоуправления, </w:t>
      </w:r>
      <w:proofErr w:type="gramStart"/>
      <w:r>
        <w:t>определяющими</w:t>
      </w:r>
      <w:proofErr w:type="gramEnd"/>
      <w:r>
        <w:t xml:space="preserve"> требования к состоянию благоустройства и санитарному содержанию территории.</w:t>
      </w:r>
    </w:p>
    <w:p w:rsidR="00CF1437" w:rsidRDefault="00CF1437" w:rsidP="00CF1437">
      <w:pPr>
        <w:jc w:val="both"/>
      </w:pPr>
      <w:r>
        <w:t>1.1.2.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муниципального образования «Сещинское сельское поселение».</w:t>
      </w:r>
    </w:p>
    <w:p w:rsidR="00CF1437" w:rsidRDefault="00CF1437" w:rsidP="00CF1437">
      <w:pPr>
        <w:jc w:val="both"/>
      </w:pPr>
      <w:r>
        <w:t>Настоящие Правила:</w:t>
      </w:r>
    </w:p>
    <w:p w:rsidR="00CF1437" w:rsidRDefault="00CF1437" w:rsidP="00CF1437">
      <w:pPr>
        <w:jc w:val="both"/>
      </w:pPr>
      <w: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установленных федеральными законами и законами Брянской области;</w:t>
      </w:r>
    </w:p>
    <w:p w:rsidR="00CF1437" w:rsidRDefault="00CF1437" w:rsidP="00CF1437">
      <w:pPr>
        <w:jc w:val="both"/>
      </w:pPr>
      <w:r>
        <w:t>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CF1437" w:rsidRDefault="00CF1437" w:rsidP="00CF1437">
      <w:pPr>
        <w:jc w:val="both"/>
      </w:pPr>
      <w: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CF1437" w:rsidRDefault="00CF1437" w:rsidP="00CF1437">
      <w:pPr>
        <w:jc w:val="both"/>
      </w:pPr>
      <w:r>
        <w:t>к внешнему виду фасадов и ограждений соответствующих зданий и сооружений;</w:t>
      </w:r>
    </w:p>
    <w:p w:rsidR="00CF1437" w:rsidRDefault="00CF1437" w:rsidP="00CF1437">
      <w:pPr>
        <w:jc w:val="both"/>
      </w:pPr>
      <w: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F1437" w:rsidRDefault="00CF1437" w:rsidP="00CF1437">
      <w:pPr>
        <w:jc w:val="both"/>
      </w:pPr>
      <w:r>
        <w:t>к перечням работ по благоустройству, санитарной очистке территорий и периодичности их выполнения;</w:t>
      </w:r>
    </w:p>
    <w:p w:rsidR="00CF1437" w:rsidRDefault="00CF1437" w:rsidP="00CF1437">
      <w:pPr>
        <w:jc w:val="both"/>
      </w:pPr>
      <w:r>
        <w:t>к мерам по использованию, охране, защите, воспроизводству лесов, расположенных в границах муниципального образования «Сещинское сельское поселение», а также водных объектов.</w:t>
      </w:r>
    </w:p>
    <w:p w:rsidR="00CF1437" w:rsidRDefault="00CF1437" w:rsidP="00CF1437">
      <w:pPr>
        <w:jc w:val="both"/>
      </w:pPr>
      <w: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w:t>
      </w:r>
      <w:proofErr w:type="spellStart"/>
      <w:r>
        <w:t>маломобильных</w:t>
      </w:r>
      <w:proofErr w:type="spellEnd"/>
      <w:r>
        <w:t xml:space="preserve"> групп населения по территории муниципального образования.</w:t>
      </w:r>
    </w:p>
    <w:p w:rsidR="00CF1437" w:rsidRDefault="00CF1437" w:rsidP="00CF1437">
      <w:pPr>
        <w:jc w:val="both"/>
      </w:pPr>
      <w:r>
        <w:lastRenderedPageBreak/>
        <w:t>1.1.3. Настоящие Правила являются обязательными для физических и юридических лиц, проживающих и (или) осуществляющих деятельность на территории муниципального образования «Сещинское сельское поселение»</w:t>
      </w:r>
      <w:r>
        <w:rPr>
          <w:i/>
        </w:rPr>
        <w:t>.</w:t>
      </w:r>
    </w:p>
    <w:p w:rsidR="00CF1437" w:rsidRDefault="00CF1437" w:rsidP="00CF1437">
      <w:pPr>
        <w:jc w:val="both"/>
      </w:pP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3" w:name="_Toc476054048"/>
      <w:bookmarkStart w:id="14" w:name="_Toc476053964"/>
      <w:bookmarkStart w:id="15" w:name="_Toc476053820"/>
      <w:bookmarkStart w:id="16" w:name="_Toc476053712"/>
      <w:bookmarkStart w:id="17" w:name="sub_120102"/>
      <w:r>
        <w:rPr>
          <w:rStyle w:val="afffb"/>
          <w:bCs/>
        </w:rPr>
        <w:t>1.2.</w:t>
      </w:r>
      <w:r>
        <w:rPr>
          <w:rFonts w:ascii="Times New Roman" w:hAnsi="Times New Roman" w:cs="Times New Roman"/>
        </w:rPr>
        <w:t xml:space="preserve"> </w:t>
      </w:r>
      <w:r>
        <w:rPr>
          <w:rFonts w:ascii="Times New Roman" w:hAnsi="Times New Roman" w:cs="Times New Roman"/>
          <w:b/>
        </w:rPr>
        <w:t>Основные понятия, используемые в настоящих Правилах</w:t>
      </w:r>
      <w:bookmarkEnd w:id="13"/>
      <w:bookmarkEnd w:id="14"/>
      <w:bookmarkEnd w:id="15"/>
      <w:bookmarkEnd w:id="16"/>
      <w:r>
        <w:rPr>
          <w:rFonts w:ascii="Times New Roman" w:hAnsi="Times New Roman" w:cs="Times New Roman"/>
          <w:b/>
        </w:rPr>
        <w:t>.</w:t>
      </w:r>
    </w:p>
    <w:bookmarkEnd w:id="17"/>
    <w:p w:rsidR="00CF1437" w:rsidRDefault="00CF1437" w:rsidP="00CF1437">
      <w:pPr>
        <w:jc w:val="both"/>
      </w:pPr>
      <w:r>
        <w:t>В настоящих Правилах применяются следующие основные понятия и термины, имеющие установленные настоящей статьёй определения:</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аварийный ремонт</w:t>
      </w:r>
      <w:r>
        <w:rPr>
          <w:rFonts w:ascii="Times New Roman" w:hAnsi="Times New Roman" w:cs="Times New Roman"/>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благоустройство территории</w:t>
      </w:r>
      <w:r>
        <w:rPr>
          <w:rFonts w:ascii="Times New Roman" w:hAnsi="Times New Roman" w:cs="Times New Roman"/>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бесхозяйное транспортное средство</w:t>
      </w:r>
      <w:r>
        <w:rPr>
          <w:rFonts w:ascii="Times New Roman" w:hAnsi="Times New Roman" w:cs="Times New Roman"/>
        </w:rPr>
        <w:t xml:space="preserve"> – транспортное средство, которое не имеет собственника или собственник которого неизвестен, либо от права </w:t>
      </w:r>
      <w:proofErr w:type="gramStart"/>
      <w:r>
        <w:rPr>
          <w:rFonts w:ascii="Times New Roman" w:hAnsi="Times New Roman" w:cs="Times New Roman"/>
        </w:rPr>
        <w:t>собственности</w:t>
      </w:r>
      <w:proofErr w:type="gramEnd"/>
      <w:r>
        <w:rPr>
          <w:rFonts w:ascii="Times New Roman" w:hAnsi="Times New Roman" w:cs="Times New Roman"/>
        </w:rPr>
        <w:t xml:space="preserve"> на которое собственник отказался;</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боковой фасад</w:t>
      </w:r>
      <w:r>
        <w:rPr>
          <w:rFonts w:ascii="Times New Roman" w:hAnsi="Times New Roman" w:cs="Times New Roman"/>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восстановительная стоимость зеленых насаждений</w:t>
      </w:r>
      <w:r>
        <w:rPr>
          <w:rFonts w:ascii="Times New Roman" w:hAnsi="Times New Roman" w:cs="Times New Roman"/>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вред объектам и элементам благоустройства территории</w:t>
      </w:r>
      <w:r>
        <w:rPr>
          <w:rFonts w:ascii="Times New Roman" w:hAnsi="Times New Roman" w:cs="Times New Roman"/>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вертикальное озеленение</w:t>
      </w:r>
      <w:r>
        <w:rPr>
          <w:rFonts w:ascii="Times New Roman" w:hAnsi="Times New Roman" w:cs="Times New Roman"/>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CF1437" w:rsidRDefault="00CF1437" w:rsidP="00CF1437">
      <w:pPr>
        <w:pStyle w:val="ListParagraph"/>
        <w:numPr>
          <w:ilvl w:val="0"/>
          <w:numId w:val="2"/>
        </w:numPr>
        <w:tabs>
          <w:tab w:val="left" w:pos="993"/>
          <w:tab w:val="left" w:pos="1418"/>
        </w:tabs>
        <w:ind w:left="0" w:firstLine="709"/>
        <w:rPr>
          <w:rStyle w:val="afffb"/>
          <w:bCs/>
        </w:rPr>
      </w:pPr>
      <w:r>
        <w:rPr>
          <w:rStyle w:val="afffb"/>
          <w:bCs/>
        </w:rPr>
        <w:t>вывоз отходов</w:t>
      </w:r>
      <w:r>
        <w:rPr>
          <w:rFonts w:ascii="Times New Roman" w:hAnsi="Times New Roman" w:cs="Times New Roman"/>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Pr>
          <w:rStyle w:val="afffb"/>
          <w:bCs/>
        </w:rPr>
        <w:t xml:space="preserve"> </w:t>
      </w:r>
    </w:p>
    <w:p w:rsidR="00CF1437" w:rsidRDefault="00CF1437" w:rsidP="00CF1437">
      <w:pPr>
        <w:pStyle w:val="ListParagraph"/>
        <w:numPr>
          <w:ilvl w:val="0"/>
          <w:numId w:val="2"/>
        </w:numPr>
        <w:tabs>
          <w:tab w:val="left" w:pos="993"/>
          <w:tab w:val="left" w:pos="1418"/>
        </w:tabs>
        <w:ind w:left="0" w:firstLine="709"/>
        <w:rPr>
          <w:rFonts w:ascii="Times New Roman" w:hAnsi="Times New Roman" w:cs="Times New Roman"/>
        </w:rPr>
      </w:pPr>
      <w:r>
        <w:rPr>
          <w:rStyle w:val="afffb"/>
          <w:bCs/>
        </w:rPr>
        <w:t>вывеска</w:t>
      </w:r>
      <w:r>
        <w:rPr>
          <w:rFonts w:ascii="Times New Roman" w:hAnsi="Times New Roman" w:cs="Times New Roman"/>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газон</w:t>
      </w:r>
      <w:r>
        <w:rPr>
          <w:rFonts w:ascii="Times New Roman" w:hAnsi="Times New Roman" w:cs="Times New Roman"/>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главный фасад</w:t>
      </w:r>
      <w:r>
        <w:rPr>
          <w:rFonts w:ascii="Times New Roman" w:hAnsi="Times New Roman" w:cs="Times New Roman"/>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lastRenderedPageBreak/>
        <w:t>градостроительный регламент</w:t>
      </w:r>
      <w:r>
        <w:rPr>
          <w:rFonts w:ascii="Times New Roman" w:hAnsi="Times New Roman" w:cs="Times New Roman"/>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Pr>
          <w:rFonts w:ascii="Times New Roman" w:hAnsi="Times New Roman" w:cs="Times New Roman"/>
        </w:rPr>
        <w:t xml:space="preserve"> и объектов капитального строительства;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дворовый фасад</w:t>
      </w:r>
      <w:r>
        <w:rPr>
          <w:rFonts w:ascii="Times New Roman" w:hAnsi="Times New Roman" w:cs="Times New Roman"/>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домовладение</w:t>
      </w:r>
      <w:r>
        <w:rPr>
          <w:rFonts w:ascii="Times New Roman" w:hAnsi="Times New Roman" w:cs="Times New Roman"/>
        </w:rPr>
        <w:t xml:space="preserve"> – жилой дом (часть жилого дома) примыкающие к нему и (или) </w:t>
      </w:r>
      <w:proofErr w:type="spellStart"/>
      <w:r>
        <w:rPr>
          <w:rFonts w:ascii="Times New Roman" w:hAnsi="Times New Roman" w:cs="Times New Roman"/>
        </w:rPr>
        <w:t>отдельностоящие</w:t>
      </w:r>
      <w:proofErr w:type="spellEnd"/>
      <w:r>
        <w:rPr>
          <w:rFonts w:ascii="Times New Roman" w:hAnsi="Times New Roman" w:cs="Times New Roman"/>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земляные работы</w:t>
      </w:r>
      <w:r>
        <w:rPr>
          <w:rFonts w:ascii="Times New Roman" w:hAnsi="Times New Roman" w:cs="Times New Roman"/>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w:t>
      </w:r>
      <w:smartTag w:uri="urn:schemas-microsoft-com:office:smarttags" w:element="metricconverter">
        <w:smartTagPr>
          <w:attr w:name="ProductID" w:val="50 сантиметров"/>
        </w:smartTagPr>
        <w:r>
          <w:rPr>
            <w:rFonts w:ascii="Times New Roman" w:hAnsi="Times New Roman" w:cs="Times New Roman"/>
          </w:rPr>
          <w:t>50</w:t>
        </w:r>
        <w:proofErr w:type="gramEnd"/>
        <w:r>
          <w:rPr>
            <w:rFonts w:ascii="Times New Roman" w:hAnsi="Times New Roman" w:cs="Times New Roman"/>
          </w:rPr>
          <w:t xml:space="preserve"> сантиметров</w:t>
        </w:r>
      </w:smartTag>
      <w:r>
        <w:rPr>
          <w:rFonts w:ascii="Times New Roman" w:hAnsi="Times New Roman" w:cs="Times New Roman"/>
        </w:rPr>
        <w:t xml:space="preserve">; </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закреплённая территория</w:t>
      </w:r>
      <w:r>
        <w:rPr>
          <w:rFonts w:ascii="Times New Roman" w:hAnsi="Times New Roman" w:cs="Times New Roman"/>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злоупотребление правом пользования территорией общественного назначения (общего пользования) </w:t>
      </w:r>
      <w:r>
        <w:rPr>
          <w:rFonts w:ascii="Times New Roman" w:hAnsi="Times New Roman" w:cs="Times New Roman"/>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Pr>
          <w:rFonts w:ascii="Times New Roman" w:hAnsi="Times New Roman" w:cs="Times New Roman"/>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зелёные насаждения</w:t>
      </w:r>
      <w:r>
        <w:rPr>
          <w:rFonts w:ascii="Times New Roman" w:hAnsi="Times New Roman" w:cs="Times New Roman"/>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злоупотребление правом пользования (в том числе - безвозмездного) объектами и элементами благоустройства территории</w:t>
      </w:r>
      <w:r>
        <w:rPr>
          <w:rFonts w:ascii="Times New Roman" w:hAnsi="Times New Roman" w:cs="Times New Roman"/>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Pr>
          <w:rFonts w:ascii="Times New Roman" w:hAnsi="Times New Roman" w:cs="Times New Roman"/>
        </w:rPr>
        <w:t xml:space="preserve"> (соглашением);</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lastRenderedPageBreak/>
        <w:t>знаково-информационные системы</w:t>
      </w:r>
      <w:r>
        <w:rPr>
          <w:rFonts w:ascii="Times New Roman" w:hAnsi="Times New Roman" w:cs="Times New Roman"/>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rPr>
        <w:t>флагодержатели</w:t>
      </w:r>
      <w:proofErr w:type="spellEnd"/>
      <w:r>
        <w:rPr>
          <w:rFonts w:ascii="Times New Roman" w:hAnsi="Times New Roman" w:cs="Times New Roman"/>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Pr>
          <w:rFonts w:ascii="Times New Roman" w:hAnsi="Times New Roman" w:cs="Times New Roman"/>
        </w:rPr>
        <w:t xml:space="preserve"> визуальная информация, не являющаяся рекламой;</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инженерные коммуникации</w:t>
      </w:r>
      <w:r>
        <w:rPr>
          <w:rFonts w:ascii="Times New Roman" w:hAnsi="Times New Roman" w:cs="Times New Roman"/>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ливневая канализация</w:t>
      </w:r>
      <w:r>
        <w:rPr>
          <w:rFonts w:ascii="Times New Roman" w:hAnsi="Times New Roman" w:cs="Times New Roman"/>
        </w:rPr>
        <w:t xml:space="preserve"> – комплекс технологических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компенсационное озеленение</w:t>
      </w:r>
      <w:r>
        <w:rPr>
          <w:rFonts w:ascii="Times New Roman" w:hAnsi="Times New Roman" w:cs="Times New Roman"/>
        </w:rPr>
        <w:t xml:space="preserve"> - мероприятия, направленные на восстановление зеленых насаждений и работы по уходу за ними до момента их приживаемости;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категория дорог</w:t>
      </w:r>
      <w:r>
        <w:rPr>
          <w:rFonts w:ascii="Times New Roman" w:hAnsi="Times New Roman" w:cs="Times New Roman"/>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контейнерная площадка</w:t>
      </w:r>
      <w:r>
        <w:rPr>
          <w:rFonts w:ascii="Times New Roman" w:hAnsi="Times New Roman" w:cs="Times New Roman"/>
        </w:rPr>
        <w:t xml:space="preserve"> – специально отведенная уполномоченным органом администрации Дубровского района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малые архитектурные формы</w:t>
      </w:r>
      <w:r>
        <w:rPr>
          <w:rFonts w:ascii="Times New Roman" w:hAnsi="Times New Roman" w:cs="Times New Roman"/>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Pr>
          <w:rFonts w:ascii="Times New Roman" w:hAnsi="Times New Roman" w:cs="Times New Roman"/>
        </w:rPr>
        <w:t>перголы</w:t>
      </w:r>
      <w:proofErr w:type="spellEnd"/>
      <w:r>
        <w:rPr>
          <w:rFonts w:ascii="Times New Roman" w:hAnsi="Times New Roman" w:cs="Times New Roman"/>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нормируемый комплекс элементов благоустройства</w:t>
      </w:r>
      <w:r>
        <w:rPr>
          <w:rFonts w:ascii="Times New Roman" w:hAnsi="Times New Roman" w:cs="Times New Roman"/>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некапитальные нестационарные сооружения</w:t>
      </w:r>
      <w:r>
        <w:rPr>
          <w:rFonts w:ascii="Times New Roman" w:hAnsi="Times New Roman" w:cs="Times New Roman"/>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наружное освещение</w:t>
      </w:r>
      <w:r>
        <w:rPr>
          <w:rFonts w:ascii="Times New Roman" w:hAnsi="Times New Roman" w:cs="Times New Roman"/>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несанкционированная свалка мусора</w:t>
      </w:r>
      <w:r>
        <w:rPr>
          <w:rFonts w:ascii="Times New Roman" w:hAnsi="Times New Roman" w:cs="Times New Roman"/>
        </w:rPr>
        <w:t xml:space="preserve"> – территория населенного пункта,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объекты благоустройства территории</w:t>
      </w:r>
      <w:r>
        <w:rPr>
          <w:rFonts w:ascii="Times New Roman" w:hAnsi="Times New Roman" w:cs="Times New Roman"/>
        </w:rPr>
        <w:t xml:space="preserve"> - территории поселения, на </w:t>
      </w:r>
      <w:r>
        <w:rPr>
          <w:rFonts w:ascii="Times New Roman" w:hAnsi="Times New Roman" w:cs="Times New Roman"/>
        </w:rPr>
        <w:lastRenderedPageBreak/>
        <w:t>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общественные пространства</w:t>
      </w:r>
      <w:r>
        <w:rPr>
          <w:rFonts w:ascii="Times New Roman" w:hAnsi="Times New Roman" w:cs="Times New Roman"/>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Pr>
          <w:rFonts w:ascii="Times New Roman" w:hAnsi="Times New Roman" w:cs="Times New Roman"/>
        </w:rPr>
        <w:t>- гражданская (материальная), административная и иная ответственность, установленная федеральными законами и законами Брянской области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обслуживающая организация</w:t>
      </w:r>
      <w:r>
        <w:rPr>
          <w:rFonts w:ascii="Times New Roman" w:hAnsi="Times New Roman" w:cs="Times New Roman"/>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остановочный пункт</w:t>
      </w:r>
      <w:r>
        <w:rPr>
          <w:rFonts w:ascii="Times New Roman" w:hAnsi="Times New Roman" w:cs="Times New Roman"/>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bookmarkStart w:id="18" w:name="sub_226"/>
      <w:r>
        <w:rPr>
          <w:rStyle w:val="afffb"/>
          <w:bCs/>
        </w:rPr>
        <w:t xml:space="preserve">отходы производства и потребления (отходы) </w:t>
      </w:r>
      <w:r>
        <w:rPr>
          <w:rFonts w:ascii="Times New Roman" w:hAnsi="Times New Roman" w:cs="Times New Roman"/>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CF1437" w:rsidRDefault="00CF1437" w:rsidP="00CF1437">
      <w:pPr>
        <w:pStyle w:val="ListParagraph"/>
        <w:tabs>
          <w:tab w:val="left" w:pos="993"/>
          <w:tab w:val="left" w:pos="1418"/>
        </w:tabs>
        <w:ind w:left="0"/>
        <w:rPr>
          <w:rFonts w:ascii="Times New Roman" w:hAnsi="Times New Roman" w:cs="Times New Roman"/>
        </w:rPr>
      </w:pPr>
      <w:r>
        <w:rPr>
          <w:rFonts w:ascii="Times New Roman" w:hAnsi="Times New Roman" w:cs="Times New Roman"/>
        </w:rPr>
        <w:t xml:space="preserve">а) </w:t>
      </w:r>
      <w:r>
        <w:rPr>
          <w:rStyle w:val="afffb"/>
          <w:bCs/>
        </w:rPr>
        <w:t>твёрдые коммунальные отходы (ТКО)</w:t>
      </w:r>
      <w:r>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F1437" w:rsidRDefault="00CF1437" w:rsidP="00CF1437">
      <w:pPr>
        <w:pStyle w:val="ListParagraph"/>
        <w:tabs>
          <w:tab w:val="left" w:pos="993"/>
          <w:tab w:val="left" w:pos="1418"/>
        </w:tabs>
        <w:ind w:left="0"/>
        <w:rPr>
          <w:rFonts w:ascii="Times New Roman" w:hAnsi="Times New Roman" w:cs="Times New Roman"/>
        </w:rPr>
      </w:pPr>
      <w:r>
        <w:rPr>
          <w:rFonts w:ascii="Times New Roman" w:hAnsi="Times New Roman" w:cs="Times New Roman"/>
        </w:rPr>
        <w:t xml:space="preserve">б) </w:t>
      </w:r>
      <w:r>
        <w:rPr>
          <w:rStyle w:val="afffb"/>
          <w:bCs/>
        </w:rPr>
        <w:t xml:space="preserve">жидкие бытовые отходы (ЖБО) </w:t>
      </w:r>
      <w:r>
        <w:rPr>
          <w:rFonts w:ascii="Times New Roman" w:hAnsi="Times New Roman" w:cs="Times New Roman"/>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CF1437" w:rsidRDefault="00CF1437" w:rsidP="00CF1437">
      <w:pPr>
        <w:pStyle w:val="ListParagraph"/>
        <w:tabs>
          <w:tab w:val="left" w:pos="993"/>
          <w:tab w:val="left" w:pos="1418"/>
        </w:tabs>
        <w:ind w:left="0"/>
        <w:rPr>
          <w:rFonts w:ascii="Times New Roman" w:hAnsi="Times New Roman" w:cs="Times New Roman"/>
        </w:rPr>
      </w:pPr>
      <w:proofErr w:type="gramStart"/>
      <w:r>
        <w:rPr>
          <w:rFonts w:ascii="Times New Roman" w:hAnsi="Times New Roman" w:cs="Times New Roman"/>
        </w:rPr>
        <w:t xml:space="preserve">в) </w:t>
      </w:r>
      <w:r>
        <w:rPr>
          <w:rStyle w:val="afffb"/>
          <w:bCs/>
        </w:rPr>
        <w:t>крупногабаритный мусор (КГМ)</w:t>
      </w:r>
      <w:r>
        <w:rPr>
          <w:rFonts w:ascii="Times New Roman" w:hAnsi="Times New Roman" w:cs="Times New Roman"/>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CF1437" w:rsidRDefault="00CF1437" w:rsidP="00CF1437">
      <w:pPr>
        <w:pStyle w:val="ListParagraph"/>
        <w:tabs>
          <w:tab w:val="left" w:pos="993"/>
          <w:tab w:val="left" w:pos="1418"/>
        </w:tabs>
        <w:ind w:left="0"/>
        <w:rPr>
          <w:rFonts w:ascii="Times New Roman" w:hAnsi="Times New Roman" w:cs="Times New Roman"/>
        </w:rPr>
      </w:pPr>
      <w:proofErr w:type="gramStart"/>
      <w:r>
        <w:rPr>
          <w:rFonts w:ascii="Times New Roman" w:hAnsi="Times New Roman" w:cs="Times New Roman"/>
        </w:rPr>
        <w:t xml:space="preserve">г) </w:t>
      </w:r>
      <w:r>
        <w:rPr>
          <w:rStyle w:val="afffb"/>
          <w:bCs/>
        </w:rPr>
        <w:t>крупногабаритные отходы (КГО)</w:t>
      </w:r>
      <w:r>
        <w:rPr>
          <w:rFonts w:ascii="Times New Roman" w:hAnsi="Times New Roman" w:cs="Times New Roman"/>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w:t>
      </w:r>
      <w:smartTag w:uri="urn:schemas-microsoft-com:office:smarttags" w:element="metricconverter">
        <w:smartTagPr>
          <w:attr w:name="ProductID" w:val="1 метр"/>
        </w:smartTagPr>
        <w:r>
          <w:rPr>
            <w:rFonts w:ascii="Times New Roman" w:hAnsi="Times New Roman" w:cs="Times New Roman"/>
          </w:rPr>
          <w:t>1 метр</w:t>
        </w:r>
      </w:smartTag>
      <w:r>
        <w:rPr>
          <w:rFonts w:ascii="Times New Roman" w:hAnsi="Times New Roman" w:cs="Times New Roman"/>
        </w:rPr>
        <w:t xml:space="preserve"> и толщиной </w:t>
      </w:r>
      <w:smartTag w:uri="urn:schemas-microsoft-com:office:smarttags" w:element="metricconverter">
        <w:smartTagPr>
          <w:attr w:name="ProductID" w:val="15 см"/>
        </w:smartTagPr>
        <w:r>
          <w:rPr>
            <w:rFonts w:ascii="Times New Roman" w:hAnsi="Times New Roman" w:cs="Times New Roman"/>
          </w:rPr>
          <w:t>15 см</w:t>
        </w:r>
      </w:smartTag>
      <w:r>
        <w:rPr>
          <w:rFonts w:ascii="Times New Roman" w:hAnsi="Times New Roman" w:cs="Times New Roman"/>
        </w:rPr>
        <w:t xml:space="preserve">), утратившие свои </w:t>
      </w:r>
      <w:r>
        <w:rPr>
          <w:rFonts w:ascii="Times New Roman" w:hAnsi="Times New Roman" w:cs="Times New Roman"/>
        </w:rPr>
        <w:lastRenderedPageBreak/>
        <w:t>потребительские свойства и по габаритам не помещающиеся в</w:t>
      </w:r>
      <w:proofErr w:type="gramEnd"/>
      <w:r>
        <w:rPr>
          <w:rFonts w:ascii="Times New Roman" w:hAnsi="Times New Roman" w:cs="Times New Roman"/>
        </w:rPr>
        <w:t xml:space="preserve"> стандартный контейнер вместимостью 0,75 м3.</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парки</w:t>
      </w:r>
      <w:r>
        <w:rPr>
          <w:rFonts w:ascii="Times New Roman" w:hAnsi="Times New Roman" w:cs="Times New Roman"/>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парковка (парковочное место) </w:t>
      </w:r>
      <w:r>
        <w:rPr>
          <w:rFonts w:ascii="Times New Roman" w:hAnsi="Times New Roman" w:cs="Times New Roman"/>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rPr>
        <w:t>подэстакадных</w:t>
      </w:r>
      <w:proofErr w:type="spellEnd"/>
      <w:r>
        <w:rPr>
          <w:rFonts w:ascii="Times New Roman" w:hAnsi="Times New Roman" w:cs="Times New Roman"/>
        </w:rPr>
        <w:t xml:space="preserve"> или </w:t>
      </w:r>
      <w:proofErr w:type="spellStart"/>
      <w:r>
        <w:rPr>
          <w:rFonts w:ascii="Times New Roman" w:hAnsi="Times New Roman" w:cs="Times New Roman"/>
        </w:rPr>
        <w:t>подмостовых</w:t>
      </w:r>
      <w:proofErr w:type="spellEnd"/>
      <w:r>
        <w:rPr>
          <w:rFonts w:ascii="Times New Roman" w:hAnsi="Times New Roman" w:cs="Times New Roma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Pr>
          <w:rFonts w:ascii="Times New Roman" w:hAnsi="Times New Roman" w:cs="Times New Roman"/>
        </w:rPr>
        <w:t xml:space="preserve">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паспорт фасадов здания</w:t>
      </w:r>
      <w:r>
        <w:rPr>
          <w:rFonts w:ascii="Times New Roman" w:hAnsi="Times New Roman" w:cs="Times New Roman"/>
        </w:rPr>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w:t>
      </w:r>
      <w:proofErr w:type="spellStart"/>
      <w:r>
        <w:rPr>
          <w:rFonts w:ascii="Times New Roman" w:hAnsi="Times New Roman" w:cs="Times New Roman"/>
        </w:rPr>
        <w:t>фотофиксацию</w:t>
      </w:r>
      <w:proofErr w:type="spellEnd"/>
      <w:r>
        <w:rPr>
          <w:rFonts w:ascii="Times New Roman" w:hAnsi="Times New Roman" w:cs="Times New Roman"/>
        </w:rPr>
        <w:t xml:space="preserve">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пешеходные зоны</w:t>
      </w:r>
      <w:r>
        <w:rPr>
          <w:rFonts w:ascii="Times New Roman" w:hAnsi="Times New Roman" w:cs="Times New Roman"/>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пешеходные части площади</w:t>
      </w:r>
      <w:r>
        <w:rPr>
          <w:rFonts w:ascii="Times New Roman" w:hAnsi="Times New Roman" w:cs="Times New Roman"/>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spellStart"/>
      <w:r>
        <w:rPr>
          <w:rFonts w:ascii="Times New Roman" w:hAnsi="Times New Roman" w:cs="Times New Roman"/>
        </w:rPr>
        <w:t>приобъектные</w:t>
      </w:r>
      <w:proofErr w:type="spellEnd"/>
      <w:r>
        <w:rPr>
          <w:rFonts w:ascii="Times New Roman" w:hAnsi="Times New Roman" w:cs="Times New Roman"/>
        </w:rPr>
        <w:t>);</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bookmarkStart w:id="19" w:name="sub_2636"/>
      <w:proofErr w:type="gramStart"/>
      <w:r>
        <w:rPr>
          <w:rStyle w:val="afffb"/>
          <w:bCs/>
        </w:rPr>
        <w:t>придомовая территория</w:t>
      </w:r>
      <w:r>
        <w:rPr>
          <w:rFonts w:ascii="Times New Roman" w:hAnsi="Times New Roman" w:cs="Times New Roman"/>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Pr>
          <w:rFonts w:ascii="Times New Roman" w:hAnsi="Times New Roman" w:cs="Times New Roman"/>
        </w:rPr>
        <w:t xml:space="preserve"> данных государственного кадастрового учета;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bookmarkStart w:id="20" w:name="sub_6032"/>
      <w:bookmarkEnd w:id="19"/>
      <w:proofErr w:type="gramStart"/>
      <w:r>
        <w:rPr>
          <w:rStyle w:val="afffb"/>
          <w:bCs/>
        </w:rPr>
        <w:t>прилегающая территория</w:t>
      </w:r>
      <w:r>
        <w:rPr>
          <w:rFonts w:ascii="Times New Roman" w:hAnsi="Times New Roman" w:cs="Times New Roman"/>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bookmarkEnd w:id="20"/>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проезды</w:t>
      </w:r>
      <w:r>
        <w:rPr>
          <w:rFonts w:ascii="Times New Roman" w:hAnsi="Times New Roman" w:cs="Times New Roman"/>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разукомплектованное транспортное средство</w:t>
      </w:r>
      <w:r>
        <w:rPr>
          <w:rFonts w:ascii="Times New Roman" w:hAnsi="Times New Roman" w:cs="Times New Roman"/>
        </w:rPr>
        <w:t xml:space="preserve"> - транспортное средство, у которого отсутствуют основные узлы и агрегаты, частично кузовные детали, стекла, </w:t>
      </w:r>
      <w:r>
        <w:rPr>
          <w:rFonts w:ascii="Times New Roman" w:hAnsi="Times New Roman" w:cs="Times New Roman"/>
        </w:rPr>
        <w:lastRenderedPageBreak/>
        <w:t>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санитарная очистка территории</w:t>
      </w:r>
      <w:r>
        <w:rPr>
          <w:rFonts w:ascii="Times New Roman" w:hAnsi="Times New Roman" w:cs="Times New Roman"/>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Pr>
          <w:rFonts w:ascii="Times New Roman" w:hAnsi="Times New Roman" w:cs="Times New Roman"/>
        </w:rPr>
        <w:t xml:space="preserve"> и охрану окружающей среды;</w:t>
      </w:r>
      <w:bookmarkStart w:id="21" w:name="sub_229"/>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сточные воды</w:t>
      </w:r>
      <w:r>
        <w:rPr>
          <w:rFonts w:ascii="Times New Roman" w:hAnsi="Times New Roman" w:cs="Times New Roman"/>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септик</w:t>
      </w:r>
      <w:r>
        <w:rPr>
          <w:rFonts w:ascii="Times New Roman" w:hAnsi="Times New Roman" w:cs="Times New Roman"/>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bookmarkStart w:id="22" w:name="sub_637"/>
      <w:r>
        <w:rPr>
          <w:rStyle w:val="afffb"/>
          <w:bCs/>
        </w:rPr>
        <w:t>содержание и уход за зелеными насаждениями</w:t>
      </w:r>
      <w:r>
        <w:rPr>
          <w:rFonts w:ascii="Times New Roman" w:hAnsi="Times New Roman" w:cs="Times New Roman"/>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Fonts w:ascii="Times New Roman" w:hAnsi="Times New Roman" w:cs="Times New Roman"/>
          <w:b/>
          <w:spacing w:val="2"/>
          <w:shd w:val="clear" w:color="auto" w:fill="FFFFFF"/>
        </w:rPr>
        <w:t>содержание дорог</w:t>
      </w:r>
      <w:r>
        <w:rPr>
          <w:rFonts w:ascii="Times New Roman" w:hAnsi="Times New Roman" w:cs="Times New Roman"/>
          <w:spacing w:val="2"/>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 xml:space="preserve">территория муниципального образования </w:t>
      </w:r>
      <w:r>
        <w:rPr>
          <w:rFonts w:ascii="Times New Roman" w:hAnsi="Times New Roman" w:cs="Times New Roman"/>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территориальные зоны</w:t>
      </w:r>
      <w:r>
        <w:rPr>
          <w:rFonts w:ascii="Times New Roman" w:hAnsi="Times New Roman" w:cs="Times New Roman"/>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Pr>
          <w:rFonts w:ascii="Times New Roman" w:hAnsi="Times New Roman" w:cs="Times New Roman"/>
        </w:rPr>
        <w:t>водоохранные</w:t>
      </w:r>
      <w:proofErr w:type="spellEnd"/>
      <w:r>
        <w:rPr>
          <w:rFonts w:ascii="Times New Roman" w:hAnsi="Times New Roman" w:cs="Times New Roman"/>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proofErr w:type="gramStart"/>
      <w:r>
        <w:rPr>
          <w:rStyle w:val="afffb"/>
          <w:bCs/>
        </w:rPr>
        <w:t xml:space="preserve">территории общественного назначения (общего пользования) </w:t>
      </w:r>
      <w:r>
        <w:rPr>
          <w:rFonts w:ascii="Times New Roman" w:hAnsi="Times New Roman" w:cs="Times New Roman"/>
        </w:rPr>
        <w:t>- территории (земельные участки) муниципального образования «Сещинское сельское поселение»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w:t>
      </w:r>
      <w:proofErr w:type="gramEnd"/>
      <w:r>
        <w:rPr>
          <w:rFonts w:ascii="Times New Roman" w:hAnsi="Times New Roman" w:cs="Times New Roman"/>
        </w:rPr>
        <w:t>, за исключением прав,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территории домовладений и многоквартирных жилых домов</w:t>
      </w:r>
      <w:r>
        <w:rPr>
          <w:rFonts w:ascii="Times New Roman" w:hAnsi="Times New Roman" w:cs="Times New Roman"/>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 xml:space="preserve">территории предприятий, организаций, учреждений и иных </w:t>
      </w:r>
      <w:r>
        <w:rPr>
          <w:rStyle w:val="afffb"/>
          <w:bCs/>
        </w:rPr>
        <w:lastRenderedPageBreak/>
        <w:t>хозяйствующих субъектов</w:t>
      </w:r>
      <w:r>
        <w:rPr>
          <w:rFonts w:ascii="Times New Roman" w:hAnsi="Times New Roman" w:cs="Times New Roman"/>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уборка территорий</w:t>
      </w:r>
      <w:r>
        <w:rPr>
          <w:rFonts w:ascii="Times New Roman" w:hAnsi="Times New Roman" w:cs="Times New Roman"/>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урна</w:t>
      </w:r>
      <w:r>
        <w:rPr>
          <w:rFonts w:ascii="Times New Roman" w:hAnsi="Times New Roman" w:cs="Times New Roman"/>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функциональные зоны</w:t>
      </w:r>
      <w:r>
        <w:rPr>
          <w:rFonts w:ascii="Times New Roman" w:hAnsi="Times New Roman" w:cs="Times New Roman"/>
        </w:rPr>
        <w:t xml:space="preserve"> - зоны, для которых Генеральным планом муниципального образования определены границы и функциональное назначение;</w:t>
      </w:r>
    </w:p>
    <w:p w:rsidR="00CF1437" w:rsidRDefault="00CF1437" w:rsidP="00CF1437">
      <w:pPr>
        <w:pStyle w:val="ListParagraph"/>
        <w:numPr>
          <w:ilvl w:val="0"/>
          <w:numId w:val="2"/>
        </w:numPr>
        <w:tabs>
          <w:tab w:val="left" w:pos="993"/>
          <w:tab w:val="left" w:pos="1134"/>
        </w:tabs>
        <w:ind w:left="0" w:firstLine="709"/>
        <w:rPr>
          <w:rFonts w:ascii="Times New Roman" w:hAnsi="Times New Roman" w:cs="Times New Roman"/>
        </w:rPr>
      </w:pPr>
      <w:r>
        <w:rPr>
          <w:rStyle w:val="afffb"/>
          <w:bCs/>
        </w:rPr>
        <w:t>элементы благоустройства территории</w:t>
      </w:r>
      <w:r>
        <w:rPr>
          <w:rFonts w:ascii="Times New Roman" w:hAnsi="Times New Roman" w:cs="Times New Roman"/>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F1437" w:rsidRDefault="00CF1437" w:rsidP="00CF1437">
      <w:pPr>
        <w:jc w:val="both"/>
      </w:pPr>
      <w:r>
        <w:t>Другие понятия, используемые в настоящих Правилах, применяются в тех же значениях, что и в нормативных правовых актах Российской Федерации, Брянской области.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3" w:name="_Toc476054049"/>
      <w:bookmarkStart w:id="24" w:name="_Toc476053965"/>
      <w:bookmarkStart w:id="25" w:name="_Toc476053821"/>
      <w:bookmarkStart w:id="26" w:name="_Toc476053713"/>
      <w:bookmarkStart w:id="27" w:name="_Toc476053629"/>
      <w:bookmarkStart w:id="28" w:name="sub_120103"/>
      <w:r>
        <w:rPr>
          <w:rStyle w:val="afffb"/>
          <w:bCs/>
        </w:rPr>
        <w:t>1.3.</w:t>
      </w:r>
      <w:r>
        <w:rPr>
          <w:rFonts w:ascii="Times New Roman" w:hAnsi="Times New Roman" w:cs="Times New Roman"/>
        </w:rPr>
        <w:t xml:space="preserve"> </w:t>
      </w:r>
      <w:r>
        <w:rPr>
          <w:rFonts w:ascii="Times New Roman" w:hAnsi="Times New Roman" w:cs="Times New Roman"/>
          <w:b/>
        </w:rPr>
        <w:t>Организация благоустройства</w:t>
      </w:r>
      <w:bookmarkEnd w:id="23"/>
      <w:bookmarkEnd w:id="24"/>
      <w:bookmarkEnd w:id="25"/>
      <w:bookmarkEnd w:id="26"/>
      <w:bookmarkEnd w:id="27"/>
      <w:r>
        <w:rPr>
          <w:rFonts w:ascii="Times New Roman" w:hAnsi="Times New Roman" w:cs="Times New Roman"/>
          <w:b/>
        </w:rPr>
        <w:t>.</w:t>
      </w:r>
    </w:p>
    <w:bookmarkEnd w:id="28"/>
    <w:p w:rsidR="00CF1437" w:rsidRDefault="00CF1437" w:rsidP="00CF1437">
      <w:pPr>
        <w:jc w:val="both"/>
      </w:pPr>
      <w:r>
        <w:t>1.3.1.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в муниципальном образовании «Сещинское сельское поселение» осуществляет Сещинская сельская администрация, в порядке и пределах, определённых муниципальными правовыми актами и настоящими Правилами.</w:t>
      </w:r>
    </w:p>
    <w:p w:rsidR="00CF1437" w:rsidRDefault="00CF1437" w:rsidP="00CF1437">
      <w:pPr>
        <w:jc w:val="both"/>
      </w:pPr>
      <w:r>
        <w:t>1.3.2. Права и обязанности Сещинской сельской администрации в сфере благоустройства и санитарной очистки:</w:t>
      </w:r>
    </w:p>
    <w:p w:rsidR="00CF1437" w:rsidRDefault="00CF1437" w:rsidP="00CF1437">
      <w:pPr>
        <w:jc w:val="both"/>
      </w:pPr>
      <w:r>
        <w:t>1) проводит согласование проектов по благоустройству территорий;</w:t>
      </w:r>
    </w:p>
    <w:p w:rsidR="00CF1437" w:rsidRDefault="00CF1437" w:rsidP="00CF1437">
      <w:pPr>
        <w:jc w:val="both"/>
      </w:pPr>
      <w:r>
        <w:t>2) координирует выполнение работ в сфере благоустройства и санитарной очистки;</w:t>
      </w:r>
    </w:p>
    <w:p w:rsidR="00CF1437" w:rsidRDefault="00CF1437" w:rsidP="00CF1437">
      <w:pPr>
        <w:jc w:val="both"/>
      </w:pPr>
      <w:r>
        <w:t xml:space="preserve">3) осуществляет </w:t>
      </w:r>
      <w:proofErr w:type="gramStart"/>
      <w:r>
        <w:t>контроль за</w:t>
      </w:r>
      <w:proofErr w:type="gramEnd"/>
      <w:r>
        <w:t xml:space="preserve"> выполнением Правил;</w:t>
      </w:r>
    </w:p>
    <w:p w:rsidR="00CF1437" w:rsidRDefault="00CF1437" w:rsidP="00CF1437">
      <w:pPr>
        <w:jc w:val="both"/>
      </w:pPr>
      <w:r>
        <w:t>4) принимает и регистрирует обращения и иную поступающую информацию о нарушении Правил и принимает соответствующие меры;</w:t>
      </w:r>
    </w:p>
    <w:p w:rsidR="00CF1437" w:rsidRDefault="00CF1437" w:rsidP="00CF1437">
      <w:pPr>
        <w:jc w:val="both"/>
      </w:pPr>
      <w:r>
        <w:t>5) рассматривает вопросы о местах размещения контейнерных площадок для сбора твёрдых бытовых отходов, выгребов;</w:t>
      </w:r>
    </w:p>
    <w:p w:rsidR="00CF1437" w:rsidRDefault="00CF1437" w:rsidP="00CF1437">
      <w:pPr>
        <w:jc w:val="both"/>
      </w:pPr>
      <w:r>
        <w:t>6) осуществляет оценку санитарного состояния территорий;</w:t>
      </w:r>
    </w:p>
    <w:p w:rsidR="00CF1437" w:rsidRDefault="00CF1437" w:rsidP="00CF1437">
      <w:pPr>
        <w:jc w:val="both"/>
      </w:pPr>
      <w:r>
        <w:t>7) осуществляет иные полномочия в соответствии с законодательством Российской Федерации, Брянской области, муниципальными правовыми актами.</w:t>
      </w:r>
    </w:p>
    <w:p w:rsidR="00CF1437" w:rsidRDefault="00CF1437" w:rsidP="00CF1437">
      <w:pPr>
        <w:jc w:val="both"/>
      </w:pPr>
    </w:p>
    <w:p w:rsidR="00CF1437" w:rsidRDefault="00CF1437" w:rsidP="00CF1437">
      <w:pPr>
        <w:pStyle w:val="1"/>
        <w:spacing w:before="0" w:after="0"/>
        <w:jc w:val="both"/>
        <w:rPr>
          <w:rFonts w:ascii="Times New Roman" w:hAnsi="Times New Roman"/>
        </w:rPr>
      </w:pPr>
      <w:bookmarkStart w:id="29" w:name="_Toc476054050"/>
      <w:bookmarkStart w:id="30" w:name="_Toc476053966"/>
      <w:bookmarkStart w:id="31" w:name="_Toc476053822"/>
      <w:bookmarkStart w:id="32" w:name="_Toc476053714"/>
      <w:bookmarkStart w:id="33" w:name="_Toc476053630"/>
      <w:bookmarkStart w:id="34" w:name="_Toc476052761"/>
      <w:bookmarkStart w:id="35" w:name="_Toc476052716"/>
      <w:bookmarkStart w:id="36" w:name="sub_1002"/>
      <w:r>
        <w:rPr>
          <w:rFonts w:ascii="Times New Roman" w:hAnsi="Times New Roman"/>
        </w:rPr>
        <w:t>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37" w:name="_Toc476054051"/>
      <w:bookmarkStart w:id="38" w:name="_Toc476053967"/>
      <w:bookmarkStart w:id="39" w:name="_Toc476053823"/>
      <w:bookmarkStart w:id="40" w:name="_Toc476053715"/>
      <w:bookmarkStart w:id="41" w:name="_Toc476053631"/>
      <w:bookmarkStart w:id="42" w:name="sub_120105"/>
      <w:bookmarkEnd w:id="36"/>
      <w:r>
        <w:rPr>
          <w:rStyle w:val="afffb"/>
          <w:b w:val="0"/>
          <w:bCs/>
        </w:rPr>
        <w:t>2.1.</w:t>
      </w:r>
      <w:r>
        <w:rPr>
          <w:rFonts w:ascii="Times New Roman" w:hAnsi="Times New Roman" w:cs="Times New Roman"/>
        </w:rPr>
        <w:t xml:space="preserve"> Элементы инженерной подготовки и защиты территории</w:t>
      </w:r>
      <w:bookmarkEnd w:id="37"/>
      <w:bookmarkEnd w:id="38"/>
      <w:bookmarkEnd w:id="39"/>
      <w:bookmarkEnd w:id="40"/>
      <w:bookmarkEnd w:id="41"/>
    </w:p>
    <w:bookmarkEnd w:id="42"/>
    <w:p w:rsidR="00CF1437" w:rsidRDefault="00CF1437" w:rsidP="00CF1437">
      <w:pPr>
        <w:jc w:val="both"/>
      </w:pPr>
      <w:r>
        <w:t>2.1.1.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CF1437" w:rsidRDefault="00CF1437" w:rsidP="00CF1437">
      <w:pPr>
        <w:jc w:val="both"/>
      </w:pPr>
      <w:r>
        <w:t xml:space="preserve">2.1.2.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02" w:history="1">
        <w:r>
          <w:rPr>
            <w:rStyle w:val="afffc"/>
            <w:bCs/>
          </w:rPr>
          <w:t>Градостроительным кодексом</w:t>
        </w:r>
      </w:hyperlink>
      <w: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CF1437" w:rsidRDefault="00CF1437" w:rsidP="00CF1437">
      <w:pPr>
        <w:jc w:val="both"/>
      </w:pPr>
      <w:r>
        <w:lastRenderedPageBreak/>
        <w:t>2.1.3.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CF1437" w:rsidRDefault="00CF1437" w:rsidP="00CF1437">
      <w:pPr>
        <w:jc w:val="both"/>
      </w:pPr>
      <w:r>
        <w:t xml:space="preserve">2.1.4.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F1437" w:rsidRDefault="00CF1437" w:rsidP="00CF1437">
      <w:pPr>
        <w:jc w:val="both"/>
      </w:pPr>
      <w:r>
        <w:t>2.1.5.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CF1437" w:rsidRDefault="00CF1437" w:rsidP="00CF1437">
      <w:pPr>
        <w:jc w:val="both"/>
      </w:pPr>
      <w:r>
        <w:t xml:space="preserve">2.1.6. Укрепление откосов открытых русел ведётся с использованием материалов и приёмов, предотвращающих неорганизованное попадание поверхностного стока в водоём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t>омоноличиванием</w:t>
      </w:r>
      <w:proofErr w:type="spellEnd"/>
      <w:r>
        <w:t xml:space="preserve"> швов, иные методы и приёмы укрепления откосов открытых русел.</w:t>
      </w:r>
    </w:p>
    <w:p w:rsidR="00CF1437" w:rsidRDefault="00CF1437" w:rsidP="00CF1437">
      <w:pPr>
        <w:jc w:val="both"/>
      </w:pPr>
      <w:r>
        <w:t>2.1.7. Перепад рельефа менее 0,4 м оформляется бортовым камнем или выкладкой естественного камня. При перепадах рельефа более 0,4 м проектируются подпорные стенки как инженерное сооружение, обеспечивающее устойчивость верхней террасы (гравитационные - монолитные, из массивной кладки или свайные - тонкие анкерные, свайные ростверки).</w:t>
      </w:r>
    </w:p>
    <w:p w:rsidR="00CF1437" w:rsidRDefault="00CF1437" w:rsidP="00CF1437">
      <w:pPr>
        <w:jc w:val="both"/>
      </w:pPr>
      <w:bookmarkStart w:id="43" w:name="sub_58"/>
      <w:r>
        <w:t xml:space="preserve">2.1.8. При размещении на подпорных стенках транспортных коммуникаций обустраивается ограждение подпорных стенок и верхних бровок откосов согласно </w:t>
      </w:r>
      <w:hyperlink r:id="rId103" w:history="1">
        <w:r>
          <w:rPr>
            <w:rStyle w:val="afffc"/>
            <w:bCs/>
          </w:rPr>
          <w:t xml:space="preserve">ГОСТ </w:t>
        </w:r>
        <w:proofErr w:type="gramStart"/>
        <w:r>
          <w:rPr>
            <w:rStyle w:val="afffc"/>
            <w:bCs/>
          </w:rPr>
          <w:t>Р</w:t>
        </w:r>
        <w:proofErr w:type="gramEnd"/>
        <w:r>
          <w:rPr>
            <w:rStyle w:val="afffc"/>
            <w:bCs/>
          </w:rPr>
          <w:t xml:space="preserve">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04" w:history="1">
        <w:r>
          <w:rPr>
            <w:rStyle w:val="afffc"/>
            <w:bCs/>
          </w:rPr>
          <w:t>ГОСТ 26804-2012</w:t>
        </w:r>
      </w:hyperlink>
      <w:r>
        <w:t xml:space="preserve"> "Ограждения дорожные металлические барьерного типа. Технические условия". </w:t>
      </w:r>
      <w:proofErr w:type="gramStart"/>
      <w:r>
        <w:t>Пешеходные дорожки, размещаемые вдоль этих сооружений ограждаются</w:t>
      </w:r>
      <w:proofErr w:type="gramEnd"/>
      <w:r>
        <w:t xml:space="preserve">: при высоте подпорной стенки более 1,0 м, а откоса - более </w:t>
      </w:r>
      <w:smartTag w:uri="urn:schemas-microsoft-com:office:smarttags" w:element="metricconverter">
        <w:smartTagPr>
          <w:attr w:name="ProductID" w:val="2 м"/>
        </w:smartTagPr>
        <w:r>
          <w:t>2 м</w:t>
        </w:r>
      </w:smartTag>
      <w:r>
        <w:t>. Высота ограждения устанавливается не менее 0,9 м.</w:t>
      </w:r>
    </w:p>
    <w:bookmarkEnd w:id="43"/>
    <w:p w:rsidR="00CF1437" w:rsidRDefault="00CF1437" w:rsidP="00CF1437">
      <w:pPr>
        <w:jc w:val="both"/>
      </w:pPr>
      <w:r>
        <w:t xml:space="preserve">2.1.9. При проектировании стока поверхностных вод следует руководствоваться </w:t>
      </w:r>
      <w:r>
        <w:rPr>
          <w:color w:val="000000"/>
          <w:shd w:val="clear" w:color="auto" w:fill="FFFFFF"/>
        </w:rPr>
        <w:t xml:space="preserve">"СП 32.13330.2012. Свод правил. Канализация. Наружные сети и сооружения.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2.04.03-85" (утв. Приказом </w:t>
      </w:r>
      <w:proofErr w:type="spellStart"/>
      <w:r>
        <w:rPr>
          <w:color w:val="000000"/>
          <w:shd w:val="clear" w:color="auto" w:fill="FFFFFF"/>
        </w:rPr>
        <w:t>Минрегиона</w:t>
      </w:r>
      <w:proofErr w:type="spellEnd"/>
      <w:r>
        <w:rPr>
          <w:color w:val="000000"/>
          <w:shd w:val="clear" w:color="auto" w:fill="FFFFFF"/>
        </w:rPr>
        <w:t xml:space="preserve"> России от 29.12.2011 N 635/11)</w:t>
      </w:r>
      <w:r>
        <w:t xml:space="preserve">.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t>дождеприемных</w:t>
      </w:r>
      <w:proofErr w:type="spellEnd"/>
      <w:r>
        <w:t xml:space="preserve"> колодцев.</w:t>
      </w:r>
    </w:p>
    <w:p w:rsidR="00CF1437" w:rsidRDefault="00CF1437" w:rsidP="00CF1437">
      <w:pPr>
        <w:jc w:val="both"/>
      </w:pPr>
      <w:r>
        <w:t>2.1.10.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t>одерновка</w:t>
      </w:r>
      <w:proofErr w:type="spellEnd"/>
      <w: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CF1437" w:rsidRDefault="00CF1437" w:rsidP="00CF1437">
      <w:pPr>
        <w:jc w:val="both"/>
      </w:pPr>
      <w:r>
        <w:t>На участках рельефа, где скорости течения дождевых вод наносят вред рельефу, производится устройство быстротоков (ступенчатых перепадов).</w:t>
      </w:r>
    </w:p>
    <w:p w:rsidR="00CF1437" w:rsidRDefault="00CF1437" w:rsidP="00CF1437">
      <w:pPr>
        <w:jc w:val="both"/>
      </w:pPr>
      <w: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t>замоноличивать</w:t>
      </w:r>
      <w:proofErr w:type="spellEnd"/>
      <w:r>
        <w:t xml:space="preserve"> раствором высококачественной глины.</w:t>
      </w:r>
    </w:p>
    <w:p w:rsidR="00CF1437" w:rsidRDefault="00CF1437" w:rsidP="00CF1437">
      <w:pPr>
        <w:jc w:val="both"/>
      </w:pPr>
      <w:r>
        <w:lastRenderedPageBreak/>
        <w:t xml:space="preserve">2.1.11. </w:t>
      </w:r>
      <w:proofErr w:type="spellStart"/>
      <w:proofErr w:type="gramStart"/>
      <w:r>
        <w:t>Дождеприёмные</w:t>
      </w:r>
      <w:proofErr w:type="spellEnd"/>
      <w: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CF1437" w:rsidRDefault="00CF1437" w:rsidP="00CF1437">
      <w:pPr>
        <w:jc w:val="both"/>
      </w:pPr>
      <w:bookmarkStart w:id="44" w:name="sub_512"/>
      <w:r>
        <w:t xml:space="preserve">2.1.12.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w:t>
      </w:r>
      <w:smartTag w:uri="urn:schemas-microsoft-com:office:smarttags" w:element="metricconverter">
        <w:smartTagPr>
          <w:attr w:name="ProductID" w:val="15 мм"/>
        </w:smartTagPr>
        <w:r>
          <w:t>15 мм</w:t>
        </w:r>
      </w:smartTag>
      <w:r>
        <w:t>.</w:t>
      </w:r>
      <w:bookmarkEnd w:id="44"/>
    </w:p>
    <w:p w:rsidR="00CF1437" w:rsidRDefault="00CF1437" w:rsidP="00CF1437">
      <w:pPr>
        <w:jc w:val="both"/>
      </w:pPr>
      <w:r>
        <w:t>2.1.13.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CF1437" w:rsidRDefault="00CF1437" w:rsidP="00CF1437">
      <w:pPr>
        <w:jc w:val="both"/>
      </w:pPr>
      <w:r>
        <w:t>Организация поверхностного водоотвода должна обеспечивать сток воды со скоростями, исключающими возможность эрозии почвы.</w:t>
      </w:r>
    </w:p>
    <w:p w:rsidR="00CF1437" w:rsidRDefault="00CF1437" w:rsidP="00CF1437">
      <w:pPr>
        <w:jc w:val="both"/>
      </w:pPr>
      <w: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45" w:name="_Toc476054052"/>
      <w:bookmarkStart w:id="46" w:name="_Toc476053968"/>
      <w:bookmarkStart w:id="47" w:name="_Toc476053824"/>
      <w:bookmarkStart w:id="48" w:name="_Toc476053716"/>
      <w:bookmarkStart w:id="49" w:name="_Toc476053632"/>
      <w:bookmarkStart w:id="50" w:name="sub_120106"/>
      <w:r>
        <w:rPr>
          <w:rStyle w:val="afffb"/>
          <w:bCs/>
        </w:rPr>
        <w:t xml:space="preserve">                                     2.2.</w:t>
      </w:r>
      <w:r>
        <w:rPr>
          <w:rFonts w:ascii="Times New Roman" w:hAnsi="Times New Roman" w:cs="Times New Roman"/>
          <w:b/>
        </w:rPr>
        <w:t xml:space="preserve"> Элементы озеленения.</w:t>
      </w:r>
      <w:bookmarkEnd w:id="45"/>
      <w:bookmarkEnd w:id="46"/>
      <w:bookmarkEnd w:id="47"/>
      <w:bookmarkEnd w:id="48"/>
      <w:bookmarkEnd w:id="49"/>
    </w:p>
    <w:bookmarkEnd w:id="50"/>
    <w:p w:rsidR="00CF1437" w:rsidRDefault="00CF1437" w:rsidP="00CF1437">
      <w:pPr>
        <w:jc w:val="both"/>
      </w:pPr>
      <w: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CF1437" w:rsidRDefault="00CF1437" w:rsidP="00CF1437">
      <w:pPr>
        <w:jc w:val="both"/>
      </w:pPr>
      <w:r>
        <w:t>На территории муниципального образования «Сещинское сельское поселение»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CF1437" w:rsidRDefault="00CF1437" w:rsidP="00CF1437">
      <w:pPr>
        <w:jc w:val="both"/>
      </w:pPr>
      <w:proofErr w:type="gramStart"/>
      <w: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CF1437" w:rsidRDefault="00CF1437" w:rsidP="00CF1437">
      <w:pPr>
        <w:jc w:val="both"/>
      </w:pPr>
      <w:bookmarkStart w:id="51" w:name="sub_602"/>
      <w:r>
        <w:t xml:space="preserve">2.2.2.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r>
        <w:rPr>
          <w:color w:val="000000"/>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2.07.01-89*" (утв. Приказом Минстроя России от 30.12.2016 N 1034/</w:t>
      </w:r>
      <w:proofErr w:type="spellStart"/>
      <w:proofErr w:type="gramStart"/>
      <w:r>
        <w:rPr>
          <w:color w:val="000000"/>
          <w:shd w:val="clear" w:color="auto" w:fill="FFFFFF"/>
        </w:rPr>
        <w:t>пр</w:t>
      </w:r>
      <w:proofErr w:type="spellEnd"/>
      <w:proofErr w:type="gramEnd"/>
      <w:r>
        <w:rPr>
          <w:color w:val="000000"/>
          <w:shd w:val="clear" w:color="auto" w:fill="FFFFFF"/>
        </w:rPr>
        <w:t>)</w:t>
      </w:r>
      <w:r>
        <w:t>.</w:t>
      </w:r>
    </w:p>
    <w:p w:rsidR="00CF1437" w:rsidRDefault="00CF1437" w:rsidP="00CF1437">
      <w:pPr>
        <w:jc w:val="both"/>
      </w:pPr>
      <w:bookmarkStart w:id="52" w:name="sub_622"/>
      <w:bookmarkEnd w:id="51"/>
      <w: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bookmarkEnd w:id="52"/>
    <w:p w:rsidR="00CF1437" w:rsidRDefault="00CF1437" w:rsidP="00CF1437">
      <w:pPr>
        <w:jc w:val="both"/>
      </w:pPr>
      <w:r>
        <w:t xml:space="preserve">2.2.3. Проектирование озеленения и формирование системы зеленых насаждений на территории поселения осуществляется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необходимо:</w:t>
      </w:r>
    </w:p>
    <w:p w:rsidR="00CF1437" w:rsidRDefault="00CF1437" w:rsidP="00CF1437">
      <w:pPr>
        <w:jc w:val="both"/>
      </w:pPr>
      <w: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105" w:anchor="sub_1500" w:history="1">
        <w:r>
          <w:rPr>
            <w:rStyle w:val="afffc"/>
            <w:bCs/>
          </w:rPr>
          <w:t>таблицы 5</w:t>
        </w:r>
      </w:hyperlink>
      <w:r>
        <w:t xml:space="preserve">, </w:t>
      </w:r>
      <w:hyperlink r:id="rId106" w:anchor="sub_1600" w:history="1">
        <w:r>
          <w:rPr>
            <w:rStyle w:val="afffc"/>
            <w:bCs/>
          </w:rPr>
          <w:t>6</w:t>
        </w:r>
      </w:hyperlink>
      <w:r>
        <w:t xml:space="preserve"> приложения к Правилам);</w:t>
      </w:r>
    </w:p>
    <w:p w:rsidR="00CF1437" w:rsidRDefault="00CF1437" w:rsidP="00CF1437">
      <w:pPr>
        <w:jc w:val="both"/>
      </w:pPr>
      <w:r>
        <w:t>2) учитывать степень техногенных нагрузок от прилегающих территорий;</w:t>
      </w:r>
    </w:p>
    <w:p w:rsidR="00CF1437" w:rsidRDefault="00CF1437" w:rsidP="00CF1437">
      <w:pPr>
        <w:jc w:val="both"/>
      </w:pPr>
      <w: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F1437" w:rsidRDefault="00CF1437" w:rsidP="00CF1437">
      <w:pPr>
        <w:jc w:val="both"/>
      </w:pPr>
      <w:r>
        <w:lastRenderedPageBreak/>
        <w:t>2.2.4.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CF1437" w:rsidRDefault="00CF1437" w:rsidP="00CF1437">
      <w:pPr>
        <w:jc w:val="both"/>
      </w:pPr>
      <w:r>
        <w:t>2.2.5. При озеленении территории общественных пространств и объектов рекреации следует предусматривать устройство газонов, автоматических систем полива и орошения (</w:t>
      </w:r>
      <w:hyperlink r:id="rId107" w:anchor="sub_1500" w:history="1">
        <w:r>
          <w:rPr>
            <w:rStyle w:val="afffc"/>
            <w:bCs/>
          </w:rPr>
          <w:t>таблица 5</w:t>
        </w:r>
      </w:hyperlink>
      <w:r>
        <w:t xml:space="preserve"> приложения к Правилам), цветочное оформление (</w:t>
      </w:r>
      <w:hyperlink r:id="rId108" w:anchor="sub_120100" w:history="1">
        <w:r>
          <w:rPr>
            <w:rStyle w:val="afffc"/>
            <w:bCs/>
          </w:rPr>
          <w:t>таблица 12</w:t>
        </w:r>
      </w:hyperlink>
      <w:r>
        <w:t xml:space="preserve"> приложения к Правилам). На территориях с большой площадью замощенных поверхностей, высокой плотностью застройки и подземных коммуникаций для целей озеленения использовать мобильное озеленение.</w:t>
      </w:r>
    </w:p>
    <w:p w:rsidR="00CF1437" w:rsidRDefault="00CF1437" w:rsidP="00CF1437">
      <w:pPr>
        <w:jc w:val="both"/>
      </w:pPr>
      <w:r>
        <w:t xml:space="preserve">2.2.6. </w:t>
      </w:r>
      <w:proofErr w:type="gramStart"/>
      <w:r>
        <w:t xml:space="preserve">При посадке деревьев в зонах действия теплотрасс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дерен, лиственницу, березу - ближе 3 - </w:t>
      </w:r>
      <w:smartTag w:uri="urn:schemas-microsoft-com:office:smarttags" w:element="metricconverter">
        <w:smartTagPr>
          <w:attr w:name="ProductID" w:val="4 м"/>
        </w:smartTagPr>
        <w:r>
          <w:t>4 м</w:t>
        </w:r>
      </w:smartTag>
      <w:r>
        <w:t>.</w:t>
      </w:r>
      <w:proofErr w:type="gramEnd"/>
    </w:p>
    <w:p w:rsidR="00CF1437" w:rsidRDefault="00CF1437" w:rsidP="00CF1437">
      <w:pPr>
        <w:jc w:val="both"/>
      </w:pPr>
      <w:r>
        <w:t>2.2.7. В секторе индивидуальной и малоэтажной жилой застройки посадка зеленых насаждений от межи разрешается:</w:t>
      </w:r>
    </w:p>
    <w:p w:rsidR="00CF1437" w:rsidRDefault="00CF1437" w:rsidP="00CF1437">
      <w:pPr>
        <w:jc w:val="both"/>
      </w:pPr>
      <w:r>
        <w:t xml:space="preserve">для </w:t>
      </w:r>
      <w:proofErr w:type="spellStart"/>
      <w:r>
        <w:t>среднерослых</w:t>
      </w:r>
      <w:proofErr w:type="spellEnd"/>
      <w:r>
        <w:t xml:space="preserve"> деревьев – не ближе </w:t>
      </w:r>
      <w:smartTag w:uri="urn:schemas-microsoft-com:office:smarttags" w:element="metricconverter">
        <w:smartTagPr>
          <w:attr w:name="ProductID" w:val="2 метров"/>
        </w:smartTagPr>
        <w:r>
          <w:t>2 метров</w:t>
        </w:r>
      </w:smartTag>
      <w:r>
        <w:t>;</w:t>
      </w:r>
    </w:p>
    <w:p w:rsidR="00CF1437" w:rsidRDefault="00CF1437" w:rsidP="00CF1437">
      <w:pPr>
        <w:jc w:val="both"/>
      </w:pPr>
      <w:r>
        <w:t xml:space="preserve">для высокорослых деревьев – не ближе </w:t>
      </w:r>
      <w:smartTag w:uri="urn:schemas-microsoft-com:office:smarttags" w:element="metricconverter">
        <w:smartTagPr>
          <w:attr w:name="ProductID" w:val="4 метров"/>
        </w:smartTagPr>
        <w:r>
          <w:t>4 метров</w:t>
        </w:r>
      </w:smartTag>
      <w:r>
        <w:t>;</w:t>
      </w:r>
    </w:p>
    <w:p w:rsidR="00CF1437" w:rsidRDefault="00CF1437" w:rsidP="00CF1437">
      <w:pPr>
        <w:jc w:val="both"/>
      </w:pPr>
      <w:r>
        <w:t xml:space="preserve">для кустарников – не ближе </w:t>
      </w:r>
      <w:smartTag w:uri="urn:schemas-microsoft-com:office:smarttags" w:element="metricconverter">
        <w:smartTagPr>
          <w:attr w:name="ProductID" w:val="1 метра"/>
        </w:smartTagPr>
        <w:r>
          <w:t>1 метра</w:t>
        </w:r>
      </w:smartTag>
      <w:r>
        <w:t>.</w:t>
      </w:r>
    </w:p>
    <w:p w:rsidR="00CF1437" w:rsidRDefault="00CF1437" w:rsidP="00CF1437">
      <w:pPr>
        <w:jc w:val="both"/>
      </w:pPr>
      <w:r>
        <w:t>2.2.8. 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53" w:name="_Toc476054053"/>
      <w:bookmarkStart w:id="54" w:name="_Toc476053969"/>
      <w:bookmarkStart w:id="55" w:name="_Toc476053825"/>
      <w:bookmarkStart w:id="56" w:name="_Toc476053717"/>
      <w:bookmarkStart w:id="57" w:name="_Toc476053633"/>
      <w:bookmarkStart w:id="58" w:name="sub_120107"/>
      <w:r>
        <w:rPr>
          <w:rStyle w:val="afffb"/>
          <w:bCs/>
        </w:rPr>
        <w:t xml:space="preserve">                                              2.3.</w:t>
      </w:r>
      <w:r>
        <w:rPr>
          <w:rFonts w:ascii="Times New Roman" w:hAnsi="Times New Roman" w:cs="Times New Roman"/>
          <w:b/>
        </w:rPr>
        <w:t xml:space="preserve"> Виды покрытий</w:t>
      </w:r>
      <w:bookmarkEnd w:id="53"/>
      <w:bookmarkEnd w:id="54"/>
      <w:bookmarkEnd w:id="55"/>
      <w:bookmarkEnd w:id="56"/>
      <w:bookmarkEnd w:id="57"/>
      <w:r>
        <w:rPr>
          <w:rFonts w:ascii="Times New Roman" w:hAnsi="Times New Roman" w:cs="Times New Roman"/>
          <w:b/>
        </w:rPr>
        <w:t>.</w:t>
      </w:r>
    </w:p>
    <w:bookmarkEnd w:id="58"/>
    <w:p w:rsidR="00CF1437" w:rsidRDefault="00CF1437" w:rsidP="00CF1437">
      <w:pPr>
        <w:jc w:val="both"/>
      </w:pPr>
      <w:r>
        <w:t>2.3.1. Покрытия поверхности обеспечивают на территории муниципального образования «Сещинское сельское поселение»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используются следующие виды покрытий:</w:t>
      </w:r>
    </w:p>
    <w:p w:rsidR="00CF1437" w:rsidRDefault="00CF1437" w:rsidP="00CF1437">
      <w:pPr>
        <w:jc w:val="both"/>
      </w:pPr>
      <w:r>
        <w:t xml:space="preserve">1) твёрдые (капитальные) - монолитные или сборные, выполняемые из асфальтобетона, </w:t>
      </w:r>
      <w:proofErr w:type="spellStart"/>
      <w:r>
        <w:t>цементобетона</w:t>
      </w:r>
      <w:proofErr w:type="spellEnd"/>
      <w:r>
        <w:t>, природного камня и тому подобных материалов;</w:t>
      </w:r>
    </w:p>
    <w:p w:rsidR="00CF1437" w:rsidRDefault="00CF1437" w:rsidP="00CF1437">
      <w:pPr>
        <w:jc w:val="both"/>
      </w:pPr>
      <w:r>
        <w:t>2) мягкие (некапитальные) - выполняемые из природных или искусственных сыпучих материалов (песок, щебень, гранитные высевки, керамзит, резиновая крошка и иных материалов), находящихся в естественном состоянии, сухих смесях, уплотнённых или укреплённых вяжущими материалами;</w:t>
      </w:r>
    </w:p>
    <w:p w:rsidR="00CF1437" w:rsidRDefault="00CF1437" w:rsidP="00CF1437">
      <w:pPr>
        <w:jc w:val="both"/>
      </w:pPr>
      <w:r>
        <w:t>3) газонные, выполняемые по специальным технологиям подготовки и посадки травяного покрова;</w:t>
      </w:r>
    </w:p>
    <w:p w:rsidR="00CF1437" w:rsidRDefault="00CF1437" w:rsidP="00CF1437">
      <w:pPr>
        <w:jc w:val="both"/>
      </w:pPr>
      <w:r>
        <w:t>4) комбинированные, представляющие сочетания покрытий, указанных выше (например, плитка, утопленная в газон и тому подобные покрытия).</w:t>
      </w:r>
    </w:p>
    <w:p w:rsidR="00CF1437" w:rsidRDefault="00CF1437" w:rsidP="00CF1437">
      <w:pPr>
        <w:jc w:val="both"/>
      </w:pPr>
      <w:r>
        <w:t>2.3.2. Выбор видов покрытия производится в соответствии с их целевым назначением на основании строительных и санитарных норм.</w:t>
      </w:r>
    </w:p>
    <w:p w:rsidR="00CF1437" w:rsidRDefault="00CF1437" w:rsidP="00CF1437">
      <w:pPr>
        <w:jc w:val="both"/>
      </w:pPr>
      <w:r>
        <w:t>2.3.3. Твёрдые виды покрытия устанавливаются с коэффициентом сцепления с поверхностью в сухом состоянии не менее 0,6, а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F1437" w:rsidRDefault="00CF1437" w:rsidP="00CF1437">
      <w:pPr>
        <w:jc w:val="both"/>
      </w:pPr>
      <w:r>
        <w:t xml:space="preserve">2.3.4.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w:t>
      </w:r>
      <w:r>
        <w:lastRenderedPageBreak/>
        <w:t>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CF1437" w:rsidRDefault="00CF1437" w:rsidP="00CF1437">
      <w:pPr>
        <w:jc w:val="both"/>
      </w:pPr>
      <w:r>
        <w:t xml:space="preserve">2.3.5. </w:t>
      </w:r>
      <w:proofErr w:type="gramStart"/>
      <w:r>
        <w:t>На территории общественных пространств (территории общественного назначения, общего пользования и иные территории, предназначенные для публичного пользования)   муниципального образования «Сещинское сельское  поселение»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w:t>
      </w:r>
      <w:proofErr w:type="gramEnd"/>
      <w:r>
        <w:t xml:space="preserve"> Тактильное покрытие начинать на расстоянии не менее чем за 0,8 м до преграды, края улицы, начала опасного участка, изменения направления движения и т.п.</w:t>
      </w:r>
    </w:p>
    <w:p w:rsidR="00CF1437" w:rsidRDefault="00CF1437" w:rsidP="00CF1437">
      <w:pPr>
        <w:jc w:val="both"/>
      </w:pPr>
      <w:r>
        <w:t xml:space="preserve">2.3.6. Для деревьев, расположенных в мощении, применяется в радиусе не менее 1,5 м от ствола один из следующих видов защитных видов покрытий: щебеночное, галечное, "соты" с засевом газона защиты, приствольная решетка, </w:t>
      </w:r>
      <w:proofErr w:type="spellStart"/>
      <w:r>
        <w:t>обордюривание</w:t>
      </w:r>
      <w:proofErr w:type="spellEnd"/>
      <w:r>
        <w:t xml:space="preserve"> либо установка </w:t>
      </w:r>
      <w:proofErr w:type="spellStart"/>
      <w:r>
        <w:t>периметральных</w:t>
      </w:r>
      <w:proofErr w:type="spellEnd"/>
      <w:r>
        <w:t xml:space="preserve"> скамеек, декоративных ограждений. Защитное покрытие может быть выполнено в одном уровне или выше покрытия пешеходных коммуникаций.</w:t>
      </w:r>
    </w:p>
    <w:p w:rsidR="00CF1437" w:rsidRDefault="00CF1437" w:rsidP="00CF1437">
      <w:pPr>
        <w:jc w:val="both"/>
      </w:pPr>
      <w:r>
        <w:t>2.3.7. Колористическое решение применяемого вида покрытия выполняется с учётом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59" w:name="_Toc476054054"/>
      <w:bookmarkStart w:id="60" w:name="_Toc476053970"/>
      <w:bookmarkStart w:id="61" w:name="_Toc476053826"/>
      <w:bookmarkStart w:id="62" w:name="_Toc476053718"/>
      <w:bookmarkStart w:id="63" w:name="_Toc476053634"/>
      <w:bookmarkStart w:id="64" w:name="sub_120108"/>
      <w:r>
        <w:rPr>
          <w:rStyle w:val="afffb"/>
          <w:bCs/>
        </w:rPr>
        <w:t xml:space="preserve">                                   2.4.</w:t>
      </w:r>
      <w:r>
        <w:rPr>
          <w:rFonts w:ascii="Times New Roman" w:hAnsi="Times New Roman" w:cs="Times New Roman"/>
        </w:rPr>
        <w:t xml:space="preserve"> </w:t>
      </w:r>
      <w:r>
        <w:rPr>
          <w:rFonts w:ascii="Times New Roman" w:hAnsi="Times New Roman" w:cs="Times New Roman"/>
          <w:b/>
        </w:rPr>
        <w:t>Сопряжения поверхностей</w:t>
      </w:r>
      <w:bookmarkEnd w:id="59"/>
      <w:bookmarkEnd w:id="60"/>
      <w:bookmarkEnd w:id="61"/>
      <w:bookmarkEnd w:id="62"/>
      <w:bookmarkEnd w:id="63"/>
      <w:r>
        <w:rPr>
          <w:rFonts w:ascii="Times New Roman" w:hAnsi="Times New Roman" w:cs="Times New Roman"/>
          <w:b/>
        </w:rPr>
        <w:t>.</w:t>
      </w:r>
    </w:p>
    <w:bookmarkEnd w:id="64"/>
    <w:p w:rsidR="00CF1437" w:rsidRDefault="00CF1437" w:rsidP="00CF1437">
      <w:pPr>
        <w:jc w:val="both"/>
      </w:pPr>
      <w:r>
        <w:t>2.4.1. К элементам сопряжения поверхностей относятся различные виды бортовых камней, пандусы, ступени, лестницы.</w:t>
      </w:r>
    </w:p>
    <w:p w:rsidR="00CF1437" w:rsidRDefault="00CF1437" w:rsidP="00CF1437">
      <w:pPr>
        <w:jc w:val="both"/>
      </w:pPr>
      <w:r>
        <w:t>2.4.2. Бортовые камни применяются при выполнении следующих видов благоустройства:</w:t>
      </w:r>
    </w:p>
    <w:p w:rsidR="00CF1437" w:rsidRDefault="00CF1437" w:rsidP="00CF1437">
      <w:pPr>
        <w:jc w:val="both"/>
      </w:pPr>
      <w:r>
        <w:t xml:space="preserve">1) на стыке тротуара и проезжей части устанавливаются дорожные бортовые камни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xml:space="preserve">, которое должно сохраняться и в случае ремонта поверхностей покрытий. </w:t>
      </w:r>
      <w:proofErr w:type="gramStart"/>
      <w:r>
        <w:t xml:space="preserve">Для предотвращения наезда автотранспорта на газон в местах сопряжения покрытия проезжей части с газоном, а также площадках автостоянок при крупных объектах обслуживания применяется бортовой камень повышенного уровня - не менее </w:t>
      </w:r>
      <w:smartTag w:uri="urn:schemas-microsoft-com:office:smarttags" w:element="metricconverter">
        <w:smartTagPr>
          <w:attr w:name="ProductID" w:val="200 мм"/>
        </w:smartTagPr>
        <w:r>
          <w:t>200 мм</w:t>
        </w:r>
      </w:smartTag>
      <w:r>
        <w:t>;</w:t>
      </w:r>
      <w:proofErr w:type="gramEnd"/>
    </w:p>
    <w:p w:rsidR="00CF1437" w:rsidRDefault="00CF1437" w:rsidP="00CF1437">
      <w:pPr>
        <w:jc w:val="both"/>
      </w:pPr>
      <w:r>
        <w:t xml:space="preserve">2) при сопряжении покрытия пешеходных коммуникаций с газоном устанавливается садовый борт, с превышением над уровнем газона не менее </w:t>
      </w:r>
      <w:smartTag w:uri="urn:schemas-microsoft-com:office:smarttags" w:element="metricconverter">
        <w:smartTagPr>
          <w:attr w:name="ProductID" w:val="50 мм"/>
        </w:smartTagPr>
        <w:r>
          <w:t>50 мм</w:t>
        </w:r>
      </w:smartTag>
      <w:r>
        <w:t>; на территории декоративно оформляемых пешеходных зон возможно использование естественных материалов либо выполненных под естественную фактуру: одномерные валуны, колотый камень, кирпич, дерево, керамический борт для оформления примыкания различных типов покрытия.</w:t>
      </w:r>
    </w:p>
    <w:p w:rsidR="00CF1437" w:rsidRDefault="00CF1437" w:rsidP="00CF1437">
      <w:pPr>
        <w:jc w:val="both"/>
      </w:pPr>
      <w:r>
        <w:t>2.4.3.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F1437" w:rsidRDefault="00CF1437" w:rsidP="00CF1437">
      <w:pPr>
        <w:jc w:val="both"/>
      </w:pPr>
      <w:r>
        <w:t xml:space="preserve">2.4.4. При проектировании открытых лестниц на перепадах рельефа высота ступеней не должна превышать </w:t>
      </w:r>
      <w:smartTag w:uri="urn:schemas-microsoft-com:office:smarttags" w:element="metricconverter">
        <w:smartTagPr>
          <w:attr w:name="ProductID" w:val="120 мм"/>
        </w:smartTagPr>
        <w:r>
          <w:t>120 мм</w:t>
        </w:r>
      </w:smartTag>
      <w:r>
        <w:t xml:space="preserve">, ширина должна быть не менее </w:t>
      </w:r>
      <w:smartTag w:uri="urn:schemas-microsoft-com:office:smarttags" w:element="metricconverter">
        <w:smartTagPr>
          <w:attr w:name="ProductID" w:val="400 мм"/>
        </w:smartTagPr>
        <w:r>
          <w:t>400 мм</w:t>
        </w:r>
      </w:smartTag>
      <w:r>
        <w:t xml:space="preserve"> и уклон 10 - 20 промилле в сторону вышележащей ступени. После каждых 10 - 12 ступеней устраиваются площадки длиной не менее 1,5 м. Край первых ступеней лестниц при спуске и подъёме выделяется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высоте подъема ступени. При проектировании лестниц в условиях реконструкции сложившихся территорий населённого пункта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1,0 м соответственно.</w:t>
      </w:r>
    </w:p>
    <w:p w:rsidR="00CF1437" w:rsidRDefault="00CF1437" w:rsidP="00CF1437">
      <w:pPr>
        <w:jc w:val="both"/>
      </w:pPr>
      <w:r>
        <w:lastRenderedPageBreak/>
        <w:t xml:space="preserve">2.4.5.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t>75 мм</w:t>
        </w:r>
      </w:smartTag>
      <w:r>
        <w:t xml:space="preserve"> и поручни. Зависимость уклона пандуса от высоты подъёма принимается согласно </w:t>
      </w:r>
      <w:r>
        <w:rPr>
          <w:rStyle w:val="afffc"/>
          <w:b w:val="0"/>
          <w:bCs/>
        </w:rPr>
        <w:t>таблице</w:t>
      </w:r>
      <w:r>
        <w:rPr>
          <w:rStyle w:val="afffc"/>
          <w:bCs/>
        </w:rPr>
        <w:t xml:space="preserve"> </w:t>
      </w:r>
      <w:r>
        <w:t>1:</w:t>
      </w:r>
    </w:p>
    <w:p w:rsidR="00CF1437" w:rsidRDefault="00CF1437" w:rsidP="00CF1437">
      <w:pPr>
        <w:jc w:val="both"/>
      </w:pPr>
    </w:p>
    <w:p w:rsidR="00CF1437" w:rsidRDefault="00CF1437" w:rsidP="00CF1437">
      <w:pPr>
        <w:pStyle w:val="1"/>
        <w:jc w:val="both"/>
        <w:rPr>
          <w:rFonts w:ascii="Times New Roman" w:hAnsi="Times New Roman"/>
        </w:rPr>
      </w:pPr>
      <w:bookmarkStart w:id="65" w:name="_Toc476054055"/>
      <w:bookmarkStart w:id="66" w:name="_Toc476053971"/>
      <w:bookmarkStart w:id="67" w:name="_Toc476053827"/>
      <w:bookmarkStart w:id="68" w:name="_Toc476053719"/>
      <w:bookmarkStart w:id="69" w:name="_Toc476053635"/>
      <w:bookmarkStart w:id="70" w:name="_Toc476052762"/>
      <w:bookmarkStart w:id="71" w:name="_Toc476052717"/>
      <w:bookmarkStart w:id="72" w:name="sub_40"/>
      <w:r>
        <w:rPr>
          <w:rFonts w:ascii="Times New Roman" w:hAnsi="Times New Roman"/>
        </w:rPr>
        <w:t>Таблица 1. Зависимость уклона пандуса от высоты подъёма</w:t>
      </w:r>
      <w:bookmarkEnd w:id="65"/>
      <w:bookmarkEnd w:id="66"/>
      <w:bookmarkEnd w:id="67"/>
      <w:bookmarkEnd w:id="68"/>
      <w:bookmarkEnd w:id="69"/>
      <w:bookmarkEnd w:id="70"/>
      <w:bookmarkEnd w:id="71"/>
    </w:p>
    <w:bookmarkEnd w:id="72"/>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387"/>
        <w:gridCol w:w="4394"/>
      </w:tblGrid>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 xml:space="preserve">Уклон пандуса (соотношение), </w:t>
            </w:r>
            <w:proofErr w:type="gramStart"/>
            <w:r>
              <w:rPr>
                <w:rFonts w:ascii="Times New Roman" w:hAnsi="Times New Roman" w:cs="Times New Roman"/>
                <w:sz w:val="22"/>
                <w:szCs w:val="22"/>
              </w:rPr>
              <w:t>мм</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 xml:space="preserve">Высота подъёма, </w:t>
            </w:r>
            <w:proofErr w:type="gramStart"/>
            <w:r>
              <w:rPr>
                <w:rFonts w:ascii="Times New Roman" w:hAnsi="Times New Roman" w:cs="Times New Roman"/>
                <w:sz w:val="22"/>
                <w:szCs w:val="22"/>
              </w:rPr>
              <w:t>мм</w:t>
            </w:r>
            <w:proofErr w:type="gramEnd"/>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От 1:8 до 1:10</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75</w:t>
            </w:r>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От 1:10,1 до 1:12</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150</w:t>
            </w:r>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От 1:12,1 до 1:15</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600</w:t>
            </w:r>
          </w:p>
        </w:tc>
      </w:tr>
      <w:tr w:rsidR="00CF1437" w:rsidTr="00CF1437">
        <w:tc>
          <w:tcPr>
            <w:tcW w:w="538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От 1:15,1 до 1:20</w:t>
            </w:r>
          </w:p>
        </w:tc>
        <w:tc>
          <w:tcPr>
            <w:tcW w:w="4394"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760</w:t>
            </w:r>
          </w:p>
        </w:tc>
      </w:tr>
    </w:tbl>
    <w:p w:rsidR="00CF1437" w:rsidRDefault="00CF1437" w:rsidP="00CF1437">
      <w:pPr>
        <w:jc w:val="both"/>
      </w:pPr>
      <w:r>
        <w:t>Уклон бордюрного пандуса следует, как правило, принимать 1:12.</w:t>
      </w:r>
    </w:p>
    <w:p w:rsidR="00CF1437" w:rsidRDefault="00CF1437" w:rsidP="00CF1437">
      <w:pPr>
        <w:jc w:val="both"/>
      </w:pPr>
    </w:p>
    <w:p w:rsidR="00CF1437" w:rsidRDefault="00CF1437" w:rsidP="00CF1437">
      <w:pPr>
        <w:jc w:val="both"/>
      </w:pPr>
      <w:r>
        <w:t xml:space="preserve">При повороте пандуса или его протяжённости более </w:t>
      </w:r>
      <w:smartTag w:uri="urn:schemas-microsoft-com:office:smarttags" w:element="metricconverter">
        <w:smartTagPr>
          <w:attr w:name="ProductID" w:val="9 м"/>
        </w:smartTagPr>
        <w:r>
          <w:t>9 м</w:t>
        </w:r>
      </w:smartTag>
      <w:r>
        <w:t xml:space="preserve"> не реже чем через каждые </w:t>
      </w:r>
      <w:smartTag w:uri="urn:schemas-microsoft-com:office:smarttags" w:element="metricconverter">
        <w:smartTagPr>
          <w:attr w:name="ProductID" w:val="9 м"/>
        </w:smartTagPr>
        <w:r>
          <w:t>9 м</w:t>
        </w:r>
      </w:smartTag>
      <w:r>
        <w:t xml:space="preserve"> следует предусматривать горизонтальные площадки размером 1,5 </w:t>
      </w:r>
      <w:proofErr w:type="spellStart"/>
      <w:r>
        <w:t>x</w:t>
      </w:r>
      <w:proofErr w:type="spellEnd"/>
      <w:r>
        <w:t xml:space="preserve">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t>отличающимися</w:t>
      </w:r>
      <w:proofErr w:type="gramEnd"/>
      <w:r>
        <w:t xml:space="preserve"> от окружающих поверхностей текстурой и цветом.</w:t>
      </w:r>
    </w:p>
    <w:p w:rsidR="00CF1437" w:rsidRDefault="00CF1437" w:rsidP="00CF1437">
      <w:pPr>
        <w:jc w:val="both"/>
      </w:pPr>
      <w:r>
        <w:t>2.4.6. По обеим сторонам лестницы или пандуса необходимо устанавливать поручни на высоте 800-</w:t>
      </w:r>
      <w:smartTag w:uri="urn:schemas-microsoft-com:office:smarttags" w:element="metricconverter">
        <w:smartTagPr>
          <w:attr w:name="ProductID" w:val="920 мм"/>
        </w:smartTagPr>
        <w:r>
          <w:t>920 мм</w:t>
        </w:r>
      </w:smartTag>
      <w: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t>40 мм</w:t>
        </w:r>
      </w:smartTag>
      <w:r>
        <w:t>.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CF1437" w:rsidRDefault="00CF1437" w:rsidP="00CF1437">
      <w:pPr>
        <w:jc w:val="both"/>
      </w:pPr>
      <w:r>
        <w:t>2.4.7.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по укреплению откосов.</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73" w:name="_Toc476054056"/>
      <w:bookmarkStart w:id="74" w:name="_Toc476053972"/>
      <w:bookmarkStart w:id="75" w:name="_Toc476053828"/>
      <w:bookmarkStart w:id="76" w:name="_Toc476053720"/>
      <w:bookmarkStart w:id="77" w:name="_Toc476053636"/>
      <w:bookmarkStart w:id="78" w:name="sub_120109"/>
      <w:r>
        <w:rPr>
          <w:rStyle w:val="afffb"/>
          <w:bCs/>
        </w:rPr>
        <w:t xml:space="preserve">                                          2.5.</w:t>
      </w:r>
      <w:r>
        <w:rPr>
          <w:rFonts w:ascii="Times New Roman" w:hAnsi="Times New Roman" w:cs="Times New Roman"/>
        </w:rPr>
        <w:t xml:space="preserve"> </w:t>
      </w:r>
      <w:r>
        <w:rPr>
          <w:rFonts w:ascii="Times New Roman" w:hAnsi="Times New Roman" w:cs="Times New Roman"/>
          <w:b/>
        </w:rPr>
        <w:t>Ограждения</w:t>
      </w:r>
      <w:bookmarkEnd w:id="73"/>
      <w:bookmarkEnd w:id="74"/>
      <w:bookmarkEnd w:id="75"/>
      <w:bookmarkEnd w:id="76"/>
      <w:bookmarkEnd w:id="77"/>
      <w:r>
        <w:rPr>
          <w:rFonts w:ascii="Times New Roman" w:hAnsi="Times New Roman" w:cs="Times New Roman"/>
          <w:b/>
        </w:rPr>
        <w:t>.</w:t>
      </w:r>
    </w:p>
    <w:bookmarkEnd w:id="78"/>
    <w:p w:rsidR="00CF1437" w:rsidRDefault="00CF1437" w:rsidP="00CF1437">
      <w:pPr>
        <w:jc w:val="both"/>
      </w:pPr>
      <w:r>
        <w:t xml:space="preserve">2.5.1. В целях благоустройства на территории муниципального образования «Сещинское сельское поселение» могут применяться декоративные, защитные, либо защитно-декоративные ограждения. </w:t>
      </w:r>
      <w:proofErr w:type="gramStart"/>
      <w: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CF1437" w:rsidRDefault="00CF1437" w:rsidP="00CF1437">
      <w:pPr>
        <w:pStyle w:val="ConsPlusNormal"/>
        <w:jc w:val="both"/>
        <w:rPr>
          <w:rFonts w:ascii="Times New Roman" w:hAnsi="Times New Roman" w:cs="Times New Roman"/>
        </w:rPr>
      </w:pPr>
      <w:r>
        <w:rPr>
          <w:rFonts w:ascii="Times New Roman" w:hAnsi="Times New Roman" w:cs="Times New Roman"/>
        </w:rPr>
        <w:t xml:space="preserve">2.5.2. Проектирование </w:t>
      </w:r>
      <w:r>
        <w:rPr>
          <w:rFonts w:ascii="Times New Roman" w:hAnsi="Times New Roman" w:cs="Times New Roman"/>
          <w:sz w:val="24"/>
          <w:szCs w:val="24"/>
        </w:rPr>
        <w:t>ограждений</w:t>
      </w:r>
      <w:r>
        <w:rPr>
          <w:rFonts w:ascii="Times New Roman" w:hAnsi="Times New Roman" w:cs="Times New Roman"/>
        </w:rPr>
        <w:t xml:space="preserve"> производится в зависимости от их местоположения и назначения согласно </w:t>
      </w:r>
      <w:proofErr w:type="spellStart"/>
      <w:r>
        <w:rPr>
          <w:rFonts w:ascii="Times New Roman" w:hAnsi="Times New Roman" w:cs="Times New Roman"/>
        </w:rPr>
        <w:t>ГОСТам</w:t>
      </w:r>
      <w:proofErr w:type="spellEnd"/>
      <w:r>
        <w:rPr>
          <w:rFonts w:ascii="Times New Roman" w:hAnsi="Times New Roman" w:cs="Times New Roman"/>
        </w:rPr>
        <w:t>, каталогам сертифицированных изделий, проектам индивидуального проектирования.</w:t>
      </w:r>
    </w:p>
    <w:p w:rsidR="00CF1437" w:rsidRDefault="00CF1437" w:rsidP="00CF1437">
      <w:pPr>
        <w:pStyle w:val="ConsPlusNormal"/>
        <w:jc w:val="both"/>
        <w:rPr>
          <w:rFonts w:ascii="Times New Roman" w:hAnsi="Times New Roman" w:cs="Times New Roman"/>
          <w:sz w:val="24"/>
          <w:szCs w:val="24"/>
        </w:rPr>
      </w:pPr>
      <w:r>
        <w:rPr>
          <w:rFonts w:ascii="Times New Roman" w:hAnsi="Times New Roman" w:cs="Times New Roman"/>
          <w:sz w:val="24"/>
          <w:szCs w:val="24"/>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Сещинской сельской администрацией проектной документацией.</w:t>
      </w:r>
    </w:p>
    <w:p w:rsidR="00CF1437" w:rsidRDefault="00CF1437" w:rsidP="00CF1437">
      <w:pPr>
        <w:pStyle w:val="ConsPlusNormal"/>
        <w:jc w:val="both"/>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2.5.3</w:t>
      </w:r>
      <w:r>
        <w:rPr>
          <w:rFonts w:ascii="Times New Roman" w:hAnsi="Times New Roman" w:cs="Times New Roman"/>
          <w:sz w:val="24"/>
          <w:szCs w:val="24"/>
          <w:shd w:val="clear" w:color="auto" w:fill="FFFFFF"/>
        </w:rPr>
        <w:t xml:space="preserve"> Требования к ограждениям приусадебных земельных участков индивидуальной малоэтажной застройки со стороны территорий общего пользования (улиц, проездов, площадей)</w:t>
      </w:r>
    </w:p>
    <w:p w:rsidR="00CF1437" w:rsidRDefault="00CF1437" w:rsidP="00CF1437">
      <w:pPr>
        <w:jc w:val="both"/>
      </w:pPr>
      <w:r>
        <w:rPr>
          <w:rStyle w:val="apple-converted-space"/>
          <w:shd w:val="clear" w:color="auto" w:fill="FFFFFF"/>
        </w:rPr>
        <w:lastRenderedPageBreak/>
        <w:t>2.5.3.1. О</w:t>
      </w:r>
      <w:r>
        <w:t>граждение земельных участков осуществляется следующим образом: владелец участка устанавливает забор с фасадной стороны и поровну с соседями по смежным сторонам участка, при этом столбы и само ограждение устанавливаются со стороны своего участка.</w:t>
      </w:r>
    </w:p>
    <w:p w:rsidR="00CF1437" w:rsidRDefault="00CF1437" w:rsidP="00CF1437">
      <w:pPr>
        <w:jc w:val="both"/>
        <w:rPr>
          <w:rStyle w:val="apple-converted-space"/>
          <w:shd w:val="clear" w:color="auto" w:fill="FFFFFF"/>
        </w:rPr>
      </w:pPr>
      <w:r>
        <w:t>2.5.3.2</w:t>
      </w:r>
      <w:r>
        <w:rPr>
          <w:shd w:val="clear" w:color="auto" w:fill="FFFFFF"/>
        </w:rPr>
        <w:t xml:space="preserve">. Высота ограждения должна быть не более </w:t>
      </w:r>
      <w:smartTag w:uri="urn:schemas-microsoft-com:office:smarttags" w:element="metricconverter">
        <w:smartTagPr>
          <w:attr w:name="ProductID" w:val="2,2 метра"/>
        </w:smartTagPr>
        <w:r>
          <w:rPr>
            <w:shd w:val="clear" w:color="auto" w:fill="FFFFFF"/>
          </w:rPr>
          <w:t>2,2 метра</w:t>
        </w:r>
      </w:smartTag>
      <w:r>
        <w:rPr>
          <w:shd w:val="clear" w:color="auto" w:fill="FFFFFF"/>
        </w:rPr>
        <w:t>.</w:t>
      </w:r>
      <w:r>
        <w:rPr>
          <w:rStyle w:val="apple-converted-space"/>
          <w:shd w:val="clear" w:color="auto" w:fill="FFFFFF"/>
        </w:rPr>
        <w:t> </w:t>
      </w:r>
    </w:p>
    <w:p w:rsidR="00CF1437" w:rsidRDefault="00CF1437" w:rsidP="00CF1437">
      <w:pPr>
        <w:jc w:val="both"/>
        <w:rPr>
          <w:rStyle w:val="apple-converted-space"/>
          <w:shd w:val="clear" w:color="auto" w:fill="FFFFFF"/>
        </w:rPr>
      </w:pPr>
      <w:r>
        <w:t>2.5.3.3</w:t>
      </w:r>
      <w:r>
        <w:rPr>
          <w:shd w:val="clear" w:color="auto" w:fill="FFFFFF"/>
        </w:rPr>
        <w:t xml:space="preserve">.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Pr>
          <w:shd w:val="clear" w:color="auto" w:fill="FFFFFF"/>
        </w:rPr>
        <w:t>нефугованных</w:t>
      </w:r>
      <w:proofErr w:type="spellEnd"/>
      <w:r>
        <w:rPr>
          <w:shd w:val="clear" w:color="auto" w:fill="FFFFFF"/>
        </w:rPr>
        <w:t xml:space="preserve"> досок, отходов промышленного производства и других материалов, потенциально опасных для пешеходов.</w:t>
      </w:r>
      <w:r>
        <w:rPr>
          <w:rStyle w:val="apple-converted-space"/>
          <w:shd w:val="clear" w:color="auto" w:fill="FFFFFF"/>
        </w:rPr>
        <w:t> </w:t>
      </w:r>
    </w:p>
    <w:p w:rsidR="00CF1437" w:rsidRDefault="00CF1437" w:rsidP="00CF1437">
      <w:pPr>
        <w:jc w:val="both"/>
        <w:rPr>
          <w:rStyle w:val="apple-converted-space"/>
          <w:shd w:val="clear" w:color="auto" w:fill="FFFFFF"/>
        </w:rPr>
      </w:pPr>
      <w:r>
        <w:rPr>
          <w:shd w:val="clear" w:color="auto" w:fill="FFFFFF"/>
        </w:rPr>
        <w:t xml:space="preserve">2.5.3.4. При прохождении уличного тротуара вплотную к линии ограждения, а также при размещении  ограждения до проезжей части улицы на расстоянии менее </w:t>
      </w:r>
      <w:smartTag w:uri="urn:schemas-microsoft-com:office:smarttags" w:element="metricconverter">
        <w:smartTagPr>
          <w:attr w:name="ProductID" w:val="2 метра"/>
        </w:smartTagPr>
        <w:r>
          <w:rPr>
            <w:shd w:val="clear" w:color="auto" w:fill="FFFFFF"/>
          </w:rPr>
          <w:t>2 метра</w:t>
        </w:r>
      </w:smartTag>
      <w:r>
        <w:rPr>
          <w:shd w:val="clear" w:color="auto" w:fill="FFFFFF"/>
        </w:rPr>
        <w:t xml:space="preserve">, калитки и распашные ворота должны открываться внутрь дворовых территорий. При размещении тротуара от линии ограждения на расстоянии не менее </w:t>
      </w:r>
      <w:smartTag w:uri="urn:schemas-microsoft-com:office:smarttags" w:element="metricconverter">
        <w:smartTagPr>
          <w:attr w:name="ProductID" w:val="1,5 метра"/>
        </w:smartTagPr>
        <w:r>
          <w:rPr>
            <w:shd w:val="clear" w:color="auto" w:fill="FFFFFF"/>
          </w:rPr>
          <w:t>1,5 метра</w:t>
        </w:r>
      </w:smartTag>
      <w:r>
        <w:rPr>
          <w:shd w:val="clear" w:color="auto" w:fill="FFFFFF"/>
        </w:rPr>
        <w:t xml:space="preserve"> створки распашных ворот и калитки могут открываться наружу в сторону улицы.</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Требования к ограждениям земельных участков, устанавливаемых по пограничным линиям (по меже соседних участков).</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.1.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2 метра"/>
        </w:smartTagPr>
        <w:r>
          <w:rPr>
            <w:shd w:val="clear" w:color="auto" w:fill="FFFFFF"/>
          </w:rPr>
          <w:t>2,2 метра</w:t>
        </w:r>
      </w:smartTag>
      <w:r>
        <w:rPr>
          <w:shd w:val="clear" w:color="auto" w:fill="FFFFFF"/>
        </w:rPr>
        <w:t>.</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Pr>
            <w:shd w:val="clear" w:color="auto" w:fill="FFFFFF"/>
          </w:rPr>
          <w:t>1,5 метра</w:t>
        </w:r>
      </w:smartTag>
      <w:r>
        <w:rPr>
          <w:shd w:val="clear" w:color="auto" w:fill="FFFFFF"/>
        </w:rPr>
        <w:t>.</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.3. По меже земельных участков устанавливаются, </w:t>
      </w:r>
      <w:proofErr w:type="spellStart"/>
      <w:r>
        <w:rPr>
          <w:shd w:val="clear" w:color="auto" w:fill="FFFFFF"/>
        </w:rPr>
        <w:t>неглухие</w:t>
      </w:r>
      <w:proofErr w:type="spellEnd"/>
      <w:r>
        <w:rPr>
          <w:shd w:val="clear" w:color="auto" w:fill="FFFFFF"/>
        </w:rPr>
        <w:t xml:space="preserve"> ограждения (с применением </w:t>
      </w:r>
      <w:proofErr w:type="spellStart"/>
      <w:r>
        <w:rPr>
          <w:shd w:val="clear" w:color="auto" w:fill="FFFFFF"/>
        </w:rPr>
        <w:t>сетки-рабицы</w:t>
      </w:r>
      <w:proofErr w:type="spellEnd"/>
      <w:r>
        <w:rPr>
          <w:shd w:val="clear" w:color="auto" w:fill="FFFFFF"/>
        </w:rPr>
        <w:t>, ячеистых сварных металлических сеток, деревянных решетчатых конструкций и т.п.) с площадью просветов не менее 50 процентов от площади забора.</w:t>
      </w:r>
      <w:r>
        <w:rPr>
          <w:rStyle w:val="apple-converted-space"/>
          <w:shd w:val="clear" w:color="auto" w:fill="FFFFFF"/>
        </w:rPr>
        <w:t> </w:t>
      </w:r>
    </w:p>
    <w:p w:rsidR="00CF1437" w:rsidRDefault="00CF1437" w:rsidP="00CF1437">
      <w:pPr>
        <w:jc w:val="both"/>
        <w:rPr>
          <w:rStyle w:val="apple-converted-space"/>
          <w:shd w:val="clear" w:color="auto" w:fill="FFFFFF"/>
        </w:rPr>
      </w:pPr>
      <w:r>
        <w:t>2.5.4</w:t>
      </w:r>
      <w:r>
        <w:rPr>
          <w:shd w:val="clear" w:color="auto" w:fill="FFFFFF"/>
        </w:rPr>
        <w:t xml:space="preserve">.4.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w:t>
      </w:r>
      <w:smartTag w:uri="urn:schemas-microsoft-com:office:smarttags" w:element="metricconverter">
        <w:smartTagPr>
          <w:attr w:name="ProductID" w:val="1 метра"/>
        </w:smartTagPr>
        <w:r>
          <w:rPr>
            <w:shd w:val="clear" w:color="auto" w:fill="FFFFFF"/>
          </w:rPr>
          <w:t>1 метра</w:t>
        </w:r>
      </w:smartTag>
      <w:r>
        <w:rPr>
          <w:shd w:val="clear" w:color="auto" w:fill="FFFFFF"/>
        </w:rPr>
        <w:t xml:space="preserve"> (с наращиванием их до предельной высоты </w:t>
      </w:r>
      <w:proofErr w:type="spellStart"/>
      <w:r>
        <w:rPr>
          <w:shd w:val="clear" w:color="auto" w:fill="FFFFFF"/>
        </w:rPr>
        <w:t>неглухими</w:t>
      </w:r>
      <w:proofErr w:type="spellEnd"/>
      <w:r>
        <w:rPr>
          <w:shd w:val="clear" w:color="auto" w:fill="FFFFFF"/>
        </w:rPr>
        <w:t xml:space="preserve"> конструкциями).</w:t>
      </w:r>
      <w:r>
        <w:rPr>
          <w:rStyle w:val="apple-converted-space"/>
          <w:shd w:val="clear" w:color="auto" w:fill="FFFFFF"/>
        </w:rPr>
        <w:t> </w:t>
      </w:r>
    </w:p>
    <w:p w:rsidR="00CF1437" w:rsidRDefault="00CF1437" w:rsidP="00CF1437">
      <w:pPr>
        <w:jc w:val="both"/>
      </w:pPr>
      <w:r>
        <w:t>2.5.4.</w:t>
      </w:r>
      <w:r>
        <w:rPr>
          <w:shd w:val="clear" w:color="auto" w:fill="FFFFFF"/>
        </w:rPr>
        <w:t xml:space="preserve">5. При высоте более </w:t>
      </w:r>
      <w:smartTag w:uri="urn:schemas-microsoft-com:office:smarttags" w:element="metricconverter">
        <w:smartTagPr>
          <w:attr w:name="ProductID" w:val="1 метра"/>
        </w:smartTagPr>
        <w:r>
          <w:rPr>
            <w:shd w:val="clear" w:color="auto" w:fill="FFFFFF"/>
          </w:rPr>
          <w:t>1 метра</w:t>
        </w:r>
      </w:smartTag>
      <w:r>
        <w:rPr>
          <w:shd w:val="clear" w:color="auto" w:fill="FFFFFF"/>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w:t>
      </w:r>
    </w:p>
    <w:p w:rsidR="00CF1437" w:rsidRDefault="00CF1437" w:rsidP="00CF1437">
      <w:pPr>
        <w:jc w:val="both"/>
        <w:rPr>
          <w:rStyle w:val="apple-converted-space"/>
        </w:rPr>
      </w:pPr>
      <w:r>
        <w:t>2.5.4</w:t>
      </w:r>
      <w:r>
        <w:rPr>
          <w:shd w:val="clear" w:color="auto" w:fill="FFFFFF"/>
        </w:rPr>
        <w:t xml:space="preserve">.6.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Pr>
            <w:shd w:val="clear" w:color="auto" w:fill="FFFFFF"/>
          </w:rPr>
          <w:t>50 миллиметров</w:t>
        </w:r>
      </w:smartTag>
      <w:r>
        <w:rPr>
          <w:shd w:val="clear" w:color="auto" w:fill="FFFFFF"/>
        </w:rPr>
        <w:t xml:space="preserve">, возводимых владельцем без письменного согласия владельцев соседних земельных участков, должна размещаться в пределах участка застройщика. </w:t>
      </w:r>
      <w:r>
        <w:rPr>
          <w:rStyle w:val="apple-converted-space"/>
          <w:shd w:val="clear" w:color="auto" w:fill="FFFFFF"/>
        </w:rPr>
        <w:t>О</w:t>
      </w:r>
      <w:r>
        <w:rPr>
          <w:shd w:val="clear" w:color="auto" w:fill="FFFFFF"/>
        </w:rPr>
        <w:t>граждение может устанавливаться по оси (границе) смежных земельных участков только при письменном согласии владельцев соседних участков.</w:t>
      </w:r>
      <w:r>
        <w:rPr>
          <w:rStyle w:val="apple-converted-space"/>
          <w:shd w:val="clear" w:color="auto" w:fill="FFFFFF"/>
        </w:rPr>
        <w:t> </w:t>
      </w:r>
    </w:p>
    <w:p w:rsidR="00CF1437" w:rsidRDefault="00CF1437" w:rsidP="00CF1437">
      <w:pPr>
        <w:jc w:val="both"/>
      </w:pPr>
      <w:r>
        <w:t>2.5.4</w:t>
      </w:r>
      <w:r>
        <w:rPr>
          <w:shd w:val="clear" w:color="auto" w:fill="FFFFFF"/>
        </w:rPr>
        <w:t xml:space="preserve">.7. При устройстве глухих массивных ограждений (в виде стены) на </w:t>
      </w:r>
      <w:proofErr w:type="spellStart"/>
      <w:r>
        <w:rPr>
          <w:shd w:val="clear" w:color="auto" w:fill="FFFFFF"/>
        </w:rPr>
        <w:t>косогорных</w:t>
      </w:r>
      <w:proofErr w:type="spellEnd"/>
      <w:r>
        <w:rPr>
          <w:shd w:val="clear" w:color="auto" w:fill="FFFFFF"/>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Pr>
          <w:shd w:val="clear" w:color="auto" w:fill="FFFFFF"/>
        </w:rPr>
        <w:t>отмостку</w:t>
      </w:r>
      <w:proofErr w:type="spellEnd"/>
      <w:r>
        <w:rPr>
          <w:shd w:val="clear" w:color="auto" w:fill="FFFFFF"/>
        </w:rPr>
        <w:t>) соседних участков.</w:t>
      </w:r>
    </w:p>
    <w:p w:rsidR="00CF1437" w:rsidRDefault="00CF1437" w:rsidP="00CF1437">
      <w:pPr>
        <w:jc w:val="both"/>
      </w:pPr>
      <w:r>
        <w:t xml:space="preserve">2.5.5. Возведение защитных ограждений на территориях общественного назначения не допускается за исключением случаев, установленных </w:t>
      </w:r>
      <w:hyperlink r:id="rId109" w:history="1">
        <w:r>
          <w:rPr>
            <w:rStyle w:val="afffc"/>
            <w:bCs/>
          </w:rPr>
          <w:t>СН 441-72</w:t>
        </w:r>
      </w:hyperlink>
      <w: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CF1437" w:rsidRDefault="00CF1437" w:rsidP="00CF1437">
      <w:pPr>
        <w:jc w:val="both"/>
      </w:pPr>
      <w:r>
        <w:t xml:space="preserve">2.5.6. Ограждения магистралей и транспортных сооружений проектируются и сооружаются согласно </w:t>
      </w:r>
      <w:hyperlink r:id="rId110" w:history="1">
        <w:r>
          <w:rPr>
            <w:rStyle w:val="afffc"/>
            <w:bCs/>
          </w:rPr>
          <w:t xml:space="preserve">ГОСТ </w:t>
        </w:r>
        <w:proofErr w:type="gramStart"/>
        <w:r>
          <w:rPr>
            <w:rStyle w:val="afffc"/>
            <w:bCs/>
          </w:rPr>
          <w:t>Р</w:t>
        </w:r>
        <w:proofErr w:type="gramEnd"/>
        <w:r>
          <w:rPr>
            <w:rStyle w:val="afffc"/>
            <w:bCs/>
          </w:rPr>
          <w:t xml:space="preserve">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11" w:history="1">
        <w:r>
          <w:rPr>
            <w:rStyle w:val="afffc"/>
            <w:bCs/>
          </w:rPr>
          <w:t>ГОСТ 26804-2012</w:t>
        </w:r>
      </w:hyperlink>
      <w:r>
        <w:t xml:space="preserve"> "Ограждения </w:t>
      </w:r>
      <w:r>
        <w:lastRenderedPageBreak/>
        <w:t xml:space="preserve">дорожные металлические барьерного типа. Технические условия", а верхних бровок откосов и террас - согласно </w:t>
      </w:r>
      <w:hyperlink r:id="rId112" w:anchor="sub_58" w:history="1">
        <w:r>
          <w:rPr>
            <w:rStyle w:val="afffc"/>
            <w:bCs/>
          </w:rPr>
          <w:t>п.2.1.8.</w:t>
        </w:r>
      </w:hyperlink>
      <w:r>
        <w:t xml:space="preserve"> настоящих Правил.</w:t>
      </w:r>
    </w:p>
    <w:p w:rsidR="00CF1437" w:rsidRDefault="00CF1437" w:rsidP="00CF1437">
      <w:pPr>
        <w:jc w:val="both"/>
      </w:pPr>
      <w:r>
        <w:t>2.5.7.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CF1437" w:rsidRDefault="00CF1437" w:rsidP="00CF1437">
      <w:pPr>
        <w:jc w:val="both"/>
      </w:pPr>
      <w:r>
        <w:t>2.5.8.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CF1437" w:rsidRDefault="00CF1437" w:rsidP="00CF1437">
      <w:pPr>
        <w:jc w:val="both"/>
      </w:pPr>
      <w:r>
        <w:t xml:space="preserve">2.5.9. В местах примыкания газонов к проездам, стоянкам автотранспорта, в местах вероятного наезда автомобилей на газон и </w:t>
      </w:r>
      <w:proofErr w:type="spellStart"/>
      <w:r>
        <w:t>вытаптывания</w:t>
      </w:r>
      <w:proofErr w:type="spellEnd"/>
      <w: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CF1437" w:rsidRDefault="00CF1437" w:rsidP="00CF1437">
      <w:pPr>
        <w:jc w:val="both"/>
      </w:pPr>
      <w:r>
        <w:t>2.5.10. Сплошное ограждение многоквартирных домов не допускается.</w:t>
      </w:r>
    </w:p>
    <w:p w:rsidR="00CF1437" w:rsidRDefault="00CF1437" w:rsidP="00CF1437">
      <w:pPr>
        <w:jc w:val="both"/>
      </w:pPr>
      <w:r>
        <w:t>2.5.11.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CF1437" w:rsidRDefault="00CF1437" w:rsidP="00CF1437">
      <w:pPr>
        <w:tabs>
          <w:tab w:val="left" w:pos="1418"/>
        </w:tabs>
        <w:ind w:firstLine="709"/>
        <w:jc w:val="both"/>
      </w:pPr>
      <w:r>
        <w:t xml:space="preserve">2.5.12. </w:t>
      </w:r>
      <w:proofErr w:type="gramStart"/>
      <w:r>
        <w:t xml:space="preserve">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w:t>
      </w:r>
      <w:proofErr w:type="spellStart"/>
      <w:r>
        <w:t>внутридворовых</w:t>
      </w:r>
      <w:proofErr w:type="spellEnd"/>
      <w:r>
        <w:t xml:space="preserve">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 Сещинской сельской администрацией.</w:t>
      </w:r>
      <w:proofErr w:type="gramEnd"/>
    </w:p>
    <w:p w:rsidR="00CF1437" w:rsidRDefault="00CF1437" w:rsidP="00CF1437">
      <w:pPr>
        <w:tabs>
          <w:tab w:val="left" w:pos="1418"/>
        </w:tabs>
        <w:ind w:left="720"/>
        <w:contextualSpacing/>
        <w:jc w:val="both"/>
      </w:pPr>
      <w:r>
        <w:t>При проектировании ограждений рекомендуется учитывать следующие требования:</w:t>
      </w:r>
    </w:p>
    <w:p w:rsidR="00CF1437" w:rsidRDefault="00CF1437" w:rsidP="00CF1437">
      <w:pPr>
        <w:tabs>
          <w:tab w:val="left" w:pos="1418"/>
        </w:tabs>
        <w:ind w:left="720"/>
        <w:contextualSpacing/>
        <w:jc w:val="both"/>
      </w:pPr>
      <w: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CF1437" w:rsidRDefault="00CF1437" w:rsidP="00CF1437">
      <w:pPr>
        <w:jc w:val="both"/>
      </w:pPr>
      <w:r>
        <w:t xml:space="preserve">- разграничить зеленую зону (газоны, клумбы, парки) с маршрутами пешеходов и транспорта; </w:t>
      </w:r>
    </w:p>
    <w:p w:rsidR="00CF1437" w:rsidRDefault="00CF1437" w:rsidP="00CF1437">
      <w:pPr>
        <w:jc w:val="both"/>
      </w:pPr>
      <w:r>
        <w:t>- выполнять проектирование дорожек и тротуаров с учетом потоков людей и маршрутов;</w:t>
      </w:r>
    </w:p>
    <w:p w:rsidR="00CF1437" w:rsidRDefault="00CF1437" w:rsidP="00CF1437">
      <w:pPr>
        <w:jc w:val="both"/>
      </w:pPr>
      <w: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CF1437" w:rsidRDefault="00CF1437" w:rsidP="00CF1437">
      <w:pPr>
        <w:jc w:val="both"/>
      </w:pPr>
      <w:r>
        <w:t>- проектировать изменение высоты и геометрии бордюрного камня с учетом сезонных снежных отвалов;</w:t>
      </w:r>
    </w:p>
    <w:p w:rsidR="00CF1437" w:rsidRDefault="00CF1437" w:rsidP="00CF1437">
      <w:pPr>
        <w:jc w:val="both"/>
      </w:pPr>
      <w: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CF1437" w:rsidRDefault="00CF1437" w:rsidP="00CF1437">
      <w:pPr>
        <w:jc w:val="both"/>
      </w:pPr>
      <w:r>
        <w:t>- использовать (в особенности на границах зеленых зон) многолетних всесезонных кустистых растений;</w:t>
      </w:r>
    </w:p>
    <w:p w:rsidR="00CF1437" w:rsidRDefault="00CF1437" w:rsidP="00CF1437">
      <w:pPr>
        <w:jc w:val="both"/>
      </w:pPr>
      <w:r>
        <w:t xml:space="preserve">- по возможности использовать светоотражающие фасадные конструкции для затененных участков газонов; </w:t>
      </w:r>
    </w:p>
    <w:p w:rsidR="00CF1437" w:rsidRDefault="00CF1437" w:rsidP="00CF1437">
      <w:pPr>
        <w:jc w:val="both"/>
      </w:pPr>
      <w:r>
        <w:t xml:space="preserve">- </w:t>
      </w:r>
      <w:proofErr w:type="spellStart"/>
      <w:r>
        <w:t>цвето-графическое</w:t>
      </w:r>
      <w:proofErr w:type="spellEnd"/>
      <w:r>
        <w:t xml:space="preserve"> оформление ограждений (как и остальных  объектов) должно быть максимально нейтрально к окружению. </w:t>
      </w:r>
      <w:proofErr w:type="gramStart"/>
      <w: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CF1437" w:rsidRDefault="00CF1437" w:rsidP="00CF1437">
      <w:pPr>
        <w:jc w:val="both"/>
      </w:pP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79" w:name="_Toc476054057"/>
      <w:bookmarkStart w:id="80" w:name="_Toc476053973"/>
      <w:bookmarkStart w:id="81" w:name="_Toc476053829"/>
      <w:bookmarkStart w:id="82" w:name="_Toc476053721"/>
      <w:bookmarkStart w:id="83" w:name="_Toc476053637"/>
      <w:bookmarkStart w:id="84" w:name="sub_120110"/>
      <w:r>
        <w:rPr>
          <w:rStyle w:val="afffb"/>
          <w:bCs/>
        </w:rPr>
        <w:lastRenderedPageBreak/>
        <w:t xml:space="preserve">                               2.6.</w:t>
      </w:r>
      <w:r>
        <w:rPr>
          <w:rFonts w:ascii="Times New Roman" w:hAnsi="Times New Roman" w:cs="Times New Roman"/>
        </w:rPr>
        <w:t xml:space="preserve"> </w:t>
      </w:r>
      <w:r>
        <w:rPr>
          <w:rFonts w:ascii="Times New Roman" w:hAnsi="Times New Roman" w:cs="Times New Roman"/>
          <w:b/>
        </w:rPr>
        <w:t>Малые архитектурные формы</w:t>
      </w:r>
      <w:bookmarkEnd w:id="79"/>
      <w:bookmarkEnd w:id="80"/>
      <w:bookmarkEnd w:id="81"/>
      <w:bookmarkEnd w:id="82"/>
      <w:bookmarkEnd w:id="83"/>
      <w:r>
        <w:rPr>
          <w:rFonts w:ascii="Times New Roman" w:hAnsi="Times New Roman" w:cs="Times New Roman"/>
          <w:b/>
        </w:rPr>
        <w:t>.</w:t>
      </w:r>
    </w:p>
    <w:bookmarkEnd w:id="84"/>
    <w:p w:rsidR="00CF1437" w:rsidRDefault="00CF1437" w:rsidP="00CF1437">
      <w:pPr>
        <w:jc w:val="both"/>
      </w:pPr>
      <w: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CF1437" w:rsidRDefault="00CF1437" w:rsidP="00CF1437">
      <w:pPr>
        <w:jc w:val="both"/>
      </w:pPr>
      <w:r>
        <w:t>2.6.2.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CF1437" w:rsidRDefault="00CF1437" w:rsidP="00CF1437">
      <w:pPr>
        <w:ind w:left="720"/>
        <w:contextualSpacing/>
        <w:jc w:val="both"/>
      </w:pPr>
      <w:r>
        <w:t>При проектировании, выборе МАФ необходимо  использовать и стоит учитывать:</w:t>
      </w:r>
    </w:p>
    <w:p w:rsidR="00CF1437" w:rsidRDefault="00CF1437" w:rsidP="00CF1437">
      <w:pPr>
        <w:pStyle w:val="a7"/>
        <w:spacing w:before="0" w:beforeAutospacing="0" w:after="0" w:afterAutospacing="0"/>
        <w:ind w:firstLine="720"/>
        <w:jc w:val="both"/>
      </w:pPr>
      <w:r>
        <w:t>- материалы, подходящие для климата и соответствующие конструкции и назначению МАФ. Предпочтительнее использование натуральных материалов;</w:t>
      </w:r>
    </w:p>
    <w:p w:rsidR="00CF1437" w:rsidRDefault="00CF1437" w:rsidP="00CF1437">
      <w:pPr>
        <w:pStyle w:val="a7"/>
        <w:spacing w:before="0" w:beforeAutospacing="0" w:after="0" w:afterAutospacing="0"/>
        <w:ind w:firstLine="720"/>
        <w:jc w:val="both"/>
      </w:pPr>
      <w:r>
        <w:t>- антивандальную защищенность от разрушения, оклейки, нанесения надписей и изображений;</w:t>
      </w:r>
    </w:p>
    <w:p w:rsidR="00CF1437" w:rsidRDefault="00CF1437" w:rsidP="00CF1437">
      <w:pPr>
        <w:pStyle w:val="a7"/>
        <w:spacing w:before="0" w:beforeAutospacing="0" w:after="0" w:afterAutospacing="0"/>
        <w:ind w:firstLine="720"/>
        <w:jc w:val="both"/>
      </w:pPr>
      <w:r>
        <w:t>-  возможность ремонта или замены деталей МАФ;</w:t>
      </w:r>
    </w:p>
    <w:p w:rsidR="00CF1437" w:rsidRDefault="00CF1437" w:rsidP="00CF1437">
      <w:pPr>
        <w:pStyle w:val="a7"/>
        <w:spacing w:before="0" w:beforeAutospacing="0" w:after="0" w:afterAutospacing="0"/>
        <w:ind w:firstLine="720"/>
        <w:jc w:val="both"/>
      </w:pPr>
      <w:r>
        <w:t>-  защиту от образования наледи и снежных заносов, обеспечение стока воды;</w:t>
      </w:r>
    </w:p>
    <w:p w:rsidR="00CF1437" w:rsidRDefault="00CF1437" w:rsidP="00CF1437">
      <w:pPr>
        <w:pStyle w:val="a7"/>
        <w:spacing w:before="0" w:beforeAutospacing="0" w:after="0" w:afterAutospacing="0"/>
        <w:ind w:firstLine="720"/>
        <w:jc w:val="both"/>
      </w:pPr>
      <w:r>
        <w:t>- удобство обслуживания, а также механизированной и ручной очистки территории рядом с МАФ и под конструкцией;</w:t>
      </w:r>
    </w:p>
    <w:p w:rsidR="00CF1437" w:rsidRDefault="00CF1437" w:rsidP="00CF1437">
      <w:pPr>
        <w:pStyle w:val="a7"/>
        <w:spacing w:before="0" w:beforeAutospacing="0" w:after="0" w:afterAutospacing="0"/>
        <w:ind w:firstLine="720"/>
        <w:jc w:val="both"/>
      </w:pPr>
      <w:r>
        <w:t>-  эргономичность конструкций (высоту и наклон спинки, высоту урн и прочее);</w:t>
      </w:r>
    </w:p>
    <w:p w:rsidR="00CF1437" w:rsidRDefault="00CF1437" w:rsidP="00CF1437">
      <w:pPr>
        <w:pStyle w:val="a7"/>
        <w:spacing w:before="0" w:beforeAutospacing="0" w:after="0" w:afterAutospacing="0"/>
        <w:ind w:firstLine="720"/>
        <w:jc w:val="both"/>
      </w:pPr>
      <w:r>
        <w:t>-  расцветку, не вносящую визуальный шум;</w:t>
      </w:r>
    </w:p>
    <w:p w:rsidR="00CF1437" w:rsidRDefault="00CF1437" w:rsidP="00CF1437">
      <w:pPr>
        <w:pStyle w:val="a7"/>
        <w:spacing w:before="0" w:beforeAutospacing="0" w:after="0" w:afterAutospacing="0"/>
        <w:ind w:firstLine="720"/>
        <w:jc w:val="both"/>
      </w:pPr>
      <w:r>
        <w:t>-  безопасность для потенциальных пользователей;</w:t>
      </w:r>
    </w:p>
    <w:p w:rsidR="00CF1437" w:rsidRDefault="00CF1437" w:rsidP="00CF1437">
      <w:pPr>
        <w:pStyle w:val="a7"/>
        <w:spacing w:before="0" w:beforeAutospacing="0" w:after="0" w:afterAutospacing="0"/>
        <w:ind w:firstLine="720"/>
        <w:jc w:val="both"/>
      </w:pPr>
      <w:r>
        <w:t>-  стилистическое сочетание с другими МАФ и окружающей архитектурой;</w:t>
      </w:r>
    </w:p>
    <w:p w:rsidR="00CF1437" w:rsidRDefault="00CF1437" w:rsidP="00CF1437">
      <w:pPr>
        <w:pStyle w:val="a7"/>
        <w:spacing w:before="0" w:beforeAutospacing="0" w:after="0" w:afterAutospacing="0"/>
        <w:ind w:firstLine="720"/>
        <w:jc w:val="both"/>
      </w:pPr>
      <w:r>
        <w:t>-  соответствие характеристикам зоны расположения: сдержанный дизайн для тротуаров дорог, более изящный - для рекреационных зон и дворов.</w:t>
      </w:r>
    </w:p>
    <w:p w:rsidR="00CF1437" w:rsidRDefault="00CF1437" w:rsidP="00CF1437">
      <w:pPr>
        <w:pStyle w:val="ListParagraph"/>
        <w:widowControl/>
        <w:autoSpaceDE/>
        <w:adjustRightInd/>
        <w:ind w:left="0"/>
        <w:rPr>
          <w:rFonts w:ascii="Times New Roman" w:hAnsi="Times New Roman" w:cs="Times New Roman"/>
        </w:rPr>
      </w:pPr>
      <w:r>
        <w:rPr>
          <w:rFonts w:ascii="Times New Roman" w:hAnsi="Times New Roman" w:cs="Times New Roman"/>
        </w:rPr>
        <w:t>2.6.3. Общие требования к установке МАФ:</w:t>
      </w:r>
    </w:p>
    <w:p w:rsidR="00CF1437" w:rsidRDefault="00CF1437" w:rsidP="00CF1437">
      <w:pPr>
        <w:pStyle w:val="a7"/>
        <w:spacing w:before="0" w:beforeAutospacing="0" w:after="0" w:afterAutospacing="0"/>
        <w:ind w:firstLine="720"/>
        <w:jc w:val="both"/>
      </w:pPr>
      <w:r>
        <w:t>-  расположение, не создающее препятствий для пешеходов;</w:t>
      </w:r>
    </w:p>
    <w:p w:rsidR="00CF1437" w:rsidRDefault="00CF1437" w:rsidP="00CF1437">
      <w:pPr>
        <w:pStyle w:val="a7"/>
        <w:spacing w:before="0" w:beforeAutospacing="0" w:after="0" w:afterAutospacing="0"/>
        <w:ind w:firstLine="720"/>
        <w:jc w:val="both"/>
      </w:pPr>
      <w:r>
        <w:t>-  плотная установка на минимальной площади в местах большого скопления людей;</w:t>
      </w:r>
    </w:p>
    <w:p w:rsidR="00CF1437" w:rsidRDefault="00CF1437" w:rsidP="00CF1437">
      <w:pPr>
        <w:pStyle w:val="a7"/>
        <w:spacing w:before="0" w:beforeAutospacing="0" w:after="0" w:afterAutospacing="0"/>
        <w:ind w:firstLine="720"/>
        <w:jc w:val="both"/>
      </w:pPr>
      <w:r>
        <w:t>-  устойчивость конструкции;</w:t>
      </w:r>
    </w:p>
    <w:p w:rsidR="00CF1437" w:rsidRDefault="00CF1437" w:rsidP="00CF1437">
      <w:pPr>
        <w:pStyle w:val="a7"/>
        <w:spacing w:before="0" w:beforeAutospacing="0" w:after="0" w:afterAutospacing="0"/>
        <w:ind w:firstLine="720"/>
        <w:jc w:val="both"/>
      </w:pPr>
      <w:r>
        <w:t>-  надежная фиксация или обеспечение возможности перемещения в зависимости от условий расположения;</w:t>
      </w:r>
    </w:p>
    <w:p w:rsidR="00CF1437" w:rsidRDefault="00CF1437" w:rsidP="00CF1437">
      <w:pPr>
        <w:pStyle w:val="a7"/>
        <w:spacing w:before="0" w:beforeAutospacing="0" w:after="0" w:afterAutospacing="0"/>
        <w:ind w:firstLine="720"/>
        <w:jc w:val="both"/>
      </w:pPr>
      <w:r>
        <w:t>-  достаточное количество МАФ определенных типов в каждой конкретной зоне;</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85" w:name="_Toc476054058"/>
      <w:bookmarkStart w:id="86" w:name="_Toc476053974"/>
      <w:bookmarkStart w:id="87" w:name="_Toc476053830"/>
      <w:bookmarkStart w:id="88" w:name="_Toc476053722"/>
      <w:bookmarkStart w:id="89" w:name="_Toc476053638"/>
      <w:bookmarkStart w:id="90" w:name="sub_120111"/>
      <w:r>
        <w:rPr>
          <w:rStyle w:val="afffb"/>
          <w:bCs/>
        </w:rPr>
        <w:t xml:space="preserve">                                2.7.</w:t>
      </w:r>
      <w:r>
        <w:rPr>
          <w:rFonts w:ascii="Times New Roman" w:hAnsi="Times New Roman" w:cs="Times New Roman"/>
        </w:rPr>
        <w:t xml:space="preserve"> </w:t>
      </w:r>
      <w:r>
        <w:rPr>
          <w:rFonts w:ascii="Times New Roman" w:hAnsi="Times New Roman" w:cs="Times New Roman"/>
          <w:b/>
        </w:rPr>
        <w:t>Водные устройства</w:t>
      </w:r>
      <w:bookmarkEnd w:id="85"/>
      <w:bookmarkEnd w:id="86"/>
      <w:bookmarkEnd w:id="87"/>
      <w:bookmarkEnd w:id="88"/>
      <w:bookmarkEnd w:id="89"/>
      <w:r>
        <w:rPr>
          <w:rFonts w:ascii="Times New Roman" w:hAnsi="Times New Roman" w:cs="Times New Roman"/>
          <w:b/>
        </w:rPr>
        <w:t>.</w:t>
      </w:r>
    </w:p>
    <w:bookmarkEnd w:id="90"/>
    <w:p w:rsidR="00CF1437" w:rsidRDefault="00CF1437" w:rsidP="00CF1437">
      <w:pPr>
        <w:jc w:val="both"/>
      </w:pPr>
      <w:r>
        <w:t>2.7.1. Сооружение водных устройств должно производиться с соблюдением строительных и санитарных норм и нормативов, а также следующих условий:</w:t>
      </w:r>
    </w:p>
    <w:p w:rsidR="00CF1437" w:rsidRDefault="00CF1437" w:rsidP="00CF1437">
      <w:pPr>
        <w:jc w:val="both"/>
      </w:pPr>
      <w:r>
        <w:t>1) водные устройства всех видов снабжаются водосливными трубами, отводящими избыток воды в дренажную сеть, ливневую канализацию либо в иную систему водоотведения;</w:t>
      </w:r>
    </w:p>
    <w:p w:rsidR="00CF1437" w:rsidRDefault="00CF1437" w:rsidP="00CF1437">
      <w:pPr>
        <w:jc w:val="both"/>
      </w:pPr>
      <w:r>
        <w:t>2) фонтаны проектируются на основании индивидуальных проектных разработок;</w:t>
      </w:r>
    </w:p>
    <w:p w:rsidR="00CF1437" w:rsidRDefault="00CF1437" w:rsidP="00CF1437">
      <w:pPr>
        <w:jc w:val="both"/>
      </w:pPr>
      <w: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фонтанчика должна составлять не более </w:t>
      </w:r>
      <w:smartTag w:uri="urn:schemas-microsoft-com:office:smarttags" w:element="metricconverter">
        <w:smartTagPr>
          <w:attr w:name="ProductID" w:val="90 см"/>
        </w:smartTagPr>
        <w:r>
          <w:t>90 см</w:t>
        </w:r>
      </w:smartTag>
      <w:r>
        <w:t xml:space="preserve"> для взрослых и не более </w:t>
      </w:r>
      <w:smartTag w:uri="urn:schemas-microsoft-com:office:smarttags" w:element="metricconverter">
        <w:smartTagPr>
          <w:attr w:name="ProductID" w:val="70 см"/>
        </w:smartTagPr>
        <w:r>
          <w:t>70 см</w:t>
        </w:r>
      </w:smartTag>
      <w:r>
        <w:t xml:space="preserve"> для детей;</w:t>
      </w:r>
    </w:p>
    <w:p w:rsidR="00CF1437" w:rsidRDefault="00CF1437" w:rsidP="00CF1437">
      <w:pPr>
        <w:jc w:val="both"/>
      </w:pPr>
      <w:r>
        <w:t>4) дно чаши фонтана или водоёма должно быть гладким, удобным для очистки.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91" w:name="_Toc476054059"/>
      <w:bookmarkStart w:id="92" w:name="_Toc476053975"/>
      <w:bookmarkStart w:id="93" w:name="_Toc476053831"/>
      <w:bookmarkStart w:id="94" w:name="_Toc476053723"/>
      <w:bookmarkStart w:id="95" w:name="_Toc476053639"/>
      <w:bookmarkStart w:id="96" w:name="sub_120112"/>
      <w:r>
        <w:rPr>
          <w:rStyle w:val="afffb"/>
          <w:bCs/>
        </w:rPr>
        <w:t xml:space="preserve">                       2.8.</w:t>
      </w:r>
      <w:r>
        <w:rPr>
          <w:rFonts w:ascii="Times New Roman" w:hAnsi="Times New Roman" w:cs="Times New Roman"/>
        </w:rPr>
        <w:t xml:space="preserve"> </w:t>
      </w:r>
      <w:r>
        <w:rPr>
          <w:rFonts w:ascii="Times New Roman" w:hAnsi="Times New Roman" w:cs="Times New Roman"/>
          <w:b/>
        </w:rPr>
        <w:t>Мебель муниципального образования</w:t>
      </w:r>
      <w:bookmarkEnd w:id="91"/>
      <w:bookmarkEnd w:id="92"/>
      <w:bookmarkEnd w:id="93"/>
      <w:bookmarkEnd w:id="94"/>
      <w:bookmarkEnd w:id="95"/>
      <w:r>
        <w:rPr>
          <w:rFonts w:ascii="Times New Roman" w:hAnsi="Times New Roman" w:cs="Times New Roman"/>
          <w:b/>
        </w:rPr>
        <w:t>.</w:t>
      </w:r>
    </w:p>
    <w:bookmarkEnd w:id="96"/>
    <w:p w:rsidR="00CF1437" w:rsidRDefault="00CF1437" w:rsidP="00CF1437">
      <w:pPr>
        <w:jc w:val="both"/>
      </w:pPr>
      <w:r>
        <w:lastRenderedPageBreak/>
        <w:t>2.8.1.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CF1437" w:rsidRDefault="00CF1437" w:rsidP="00CF1437">
      <w:pPr>
        <w:jc w:val="both"/>
      </w:pPr>
      <w:r>
        <w:t>При установке мебели на территории общественных пространств поселения следует руководствоваться следующими правилами:</w:t>
      </w:r>
    </w:p>
    <w:p w:rsidR="00CF1437" w:rsidRDefault="00CF1437" w:rsidP="00CF1437">
      <w:pPr>
        <w:jc w:val="both"/>
      </w:pPr>
      <w:r>
        <w:t>1) установку скамей следует производить на ровную поверхность твёрдых видов покрытия или фундамент;</w:t>
      </w:r>
    </w:p>
    <w:p w:rsidR="00CF1437" w:rsidRDefault="00CF1437" w:rsidP="00CF1437">
      <w:pPr>
        <w:jc w:val="both"/>
      </w:pPr>
      <w:r>
        <w:t>2) допускается в зонах отдыха, на детских площадках установка скамей на мягкие виды покрытия;</w:t>
      </w:r>
    </w:p>
    <w:p w:rsidR="00CF1437" w:rsidRDefault="00CF1437" w:rsidP="00CF1437">
      <w:pPr>
        <w:jc w:val="both"/>
      </w:pPr>
      <w:r>
        <w:t>3) при установке мебели на фундамент его части не должны выступать над поверхностью земли;</w:t>
      </w:r>
    </w:p>
    <w:p w:rsidR="00CF1437" w:rsidRDefault="00CF1437" w:rsidP="00CF1437">
      <w:pPr>
        <w:jc w:val="both"/>
      </w:pPr>
      <w:r>
        <w:t xml:space="preserve">4) высоту скамьи для отдыха взрослого человека от уровня покрытия до плоскости сидения следует устанавливать в пределах 420 - </w:t>
      </w:r>
      <w:smartTag w:uri="urn:schemas-microsoft-com:office:smarttags" w:element="metricconverter">
        <w:smartTagPr>
          <w:attr w:name="ProductID" w:val="480 мм"/>
        </w:smartTagPr>
        <w:r>
          <w:t>480 мм</w:t>
        </w:r>
      </w:smartTag>
      <w:proofErr w:type="gramStart"/>
      <w:r>
        <w:t>.;</w:t>
      </w:r>
      <w:proofErr w:type="gramEnd"/>
    </w:p>
    <w:p w:rsidR="00CF1437" w:rsidRDefault="00CF1437" w:rsidP="00CF1437">
      <w:pPr>
        <w:jc w:val="both"/>
      </w:pPr>
      <w:r>
        <w:t>5) поверхности скамьи для отдыха выполняются из дерева, с различными видами водоустойчивой обработки либо из пластика;</w:t>
      </w:r>
    </w:p>
    <w:p w:rsidR="00CF1437" w:rsidRDefault="00CF1437" w:rsidP="00CF1437">
      <w:pPr>
        <w:jc w:val="both"/>
      </w:pPr>
      <w:r>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CF1437" w:rsidRDefault="00CF1437" w:rsidP="00CF1437">
      <w:pPr>
        <w:jc w:val="both"/>
      </w:pPr>
      <w:r>
        <w:t>2.8.2.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97" w:name="_Toc476054060"/>
      <w:bookmarkStart w:id="98" w:name="_Toc476053976"/>
      <w:bookmarkStart w:id="99" w:name="_Toc476053832"/>
      <w:bookmarkStart w:id="100" w:name="_Toc476053724"/>
      <w:bookmarkStart w:id="101" w:name="_Toc476053640"/>
      <w:bookmarkStart w:id="102" w:name="sub_120113"/>
      <w:r>
        <w:rPr>
          <w:rStyle w:val="afffb"/>
          <w:bCs/>
        </w:rPr>
        <w:t xml:space="preserve">                     2.9.</w:t>
      </w:r>
      <w:r>
        <w:rPr>
          <w:rFonts w:ascii="Times New Roman" w:hAnsi="Times New Roman" w:cs="Times New Roman"/>
        </w:rPr>
        <w:t xml:space="preserve"> </w:t>
      </w:r>
      <w:r>
        <w:rPr>
          <w:rFonts w:ascii="Times New Roman" w:hAnsi="Times New Roman" w:cs="Times New Roman"/>
          <w:b/>
        </w:rPr>
        <w:t>Уличное коммунально-бытовое оборудование</w:t>
      </w:r>
      <w:bookmarkEnd w:id="97"/>
      <w:bookmarkEnd w:id="98"/>
      <w:bookmarkEnd w:id="99"/>
      <w:bookmarkEnd w:id="100"/>
      <w:bookmarkEnd w:id="101"/>
      <w:r>
        <w:rPr>
          <w:rFonts w:ascii="Times New Roman" w:hAnsi="Times New Roman" w:cs="Times New Roman"/>
          <w:b/>
        </w:rPr>
        <w:t>.</w:t>
      </w:r>
    </w:p>
    <w:bookmarkEnd w:id="102"/>
    <w:p w:rsidR="00CF1437" w:rsidRDefault="00CF1437" w:rsidP="00CF1437">
      <w:pPr>
        <w:jc w:val="both"/>
      </w:pPr>
      <w:r>
        <w:t xml:space="preserve">2.9.1.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w:t>
      </w:r>
    </w:p>
    <w:p w:rsidR="00CF1437" w:rsidRDefault="00CF1437" w:rsidP="00CF1437">
      <w:pPr>
        <w:jc w:val="both"/>
      </w:pPr>
      <w:r>
        <w:t xml:space="preserve">2.9.2.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t>0,5 куб. м</w:t>
        </w:r>
      </w:smartTag>
      <w:r>
        <w:t xml:space="preserve">)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t xml:space="preserve">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t>60 м</w:t>
        </w:r>
      </w:smartTag>
      <w:r>
        <w:t xml:space="preserve">, других территорий муниципального образования - не более </w:t>
      </w:r>
      <w:smartTag w:uri="urn:schemas-microsoft-com:office:smarttags" w:element="metricconverter">
        <w:smartTagPr>
          <w:attr w:name="ProductID" w:val="100 м"/>
        </w:smartTagPr>
        <w:r>
          <w:t>100 м</w:t>
        </w:r>
      </w:smartTag>
      <w: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03" w:name="_Toc476054061"/>
      <w:bookmarkStart w:id="104" w:name="_Toc476053977"/>
      <w:bookmarkStart w:id="105" w:name="_Toc476053833"/>
      <w:bookmarkStart w:id="106" w:name="_Toc476053725"/>
      <w:bookmarkStart w:id="107" w:name="_Toc476053641"/>
      <w:bookmarkStart w:id="108" w:name="sub_120114"/>
      <w:r>
        <w:rPr>
          <w:rStyle w:val="afffb"/>
          <w:bCs/>
        </w:rPr>
        <w:t xml:space="preserve">                        2.10.</w:t>
      </w:r>
      <w:r>
        <w:rPr>
          <w:rFonts w:ascii="Times New Roman" w:hAnsi="Times New Roman" w:cs="Times New Roman"/>
        </w:rPr>
        <w:t xml:space="preserve"> </w:t>
      </w:r>
      <w:r>
        <w:rPr>
          <w:rFonts w:ascii="Times New Roman" w:hAnsi="Times New Roman" w:cs="Times New Roman"/>
          <w:b/>
        </w:rPr>
        <w:t>Уличное техническое оборудование</w:t>
      </w:r>
      <w:bookmarkEnd w:id="103"/>
      <w:bookmarkEnd w:id="104"/>
      <w:bookmarkEnd w:id="105"/>
      <w:bookmarkEnd w:id="106"/>
      <w:bookmarkEnd w:id="107"/>
      <w:r>
        <w:rPr>
          <w:rFonts w:ascii="Times New Roman" w:hAnsi="Times New Roman" w:cs="Times New Roman"/>
          <w:b/>
        </w:rPr>
        <w:t>.</w:t>
      </w:r>
    </w:p>
    <w:bookmarkEnd w:id="108"/>
    <w:p w:rsidR="00CF1437" w:rsidRDefault="00CF1437" w:rsidP="00CF1437">
      <w:pPr>
        <w:jc w:val="both"/>
      </w:pPr>
      <w:r>
        <w:t xml:space="preserve">2.10.1. 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CF1437" w:rsidRDefault="00CF1437" w:rsidP="00CF1437">
      <w:pPr>
        <w:jc w:val="both"/>
      </w:pPr>
      <w:r>
        <w:t xml:space="preserve">2.10.2. </w:t>
      </w:r>
      <w:proofErr w:type="gramStart"/>
      <w: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t xml:space="preserve"> Установка технического оборудования, используемого для </w:t>
      </w:r>
      <w:r>
        <w:lastRenderedPageBreak/>
        <w:t xml:space="preserve">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113" w:history="1">
        <w:r>
          <w:rPr>
            <w:rStyle w:val="afffc"/>
            <w:bCs/>
          </w:rPr>
          <w:t>Земельным кодексом</w:t>
        </w:r>
      </w:hyperlink>
      <w:r>
        <w:t xml:space="preserve"> Российской Федерации, муниципальными правовыми актами.</w:t>
      </w:r>
    </w:p>
    <w:p w:rsidR="00CF1437" w:rsidRDefault="00CF1437" w:rsidP="00CF1437">
      <w:pPr>
        <w:jc w:val="both"/>
      </w:pPr>
      <w:r>
        <w:t xml:space="preserve">Установка уличного технического оборудования должна обеспечивать удобный подход к оборудованию и соответствовать </w:t>
      </w:r>
      <w:hyperlink r:id="rId114" w:history="1">
        <w:r>
          <w:rPr>
            <w:rStyle w:val="afffc"/>
            <w:b w:val="0"/>
            <w:bCs/>
          </w:rPr>
          <w:t>разделу 3</w:t>
        </w:r>
      </w:hyperlink>
      <w:r>
        <w:t xml:space="preserve">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w:t>
      </w:r>
    </w:p>
    <w:p w:rsidR="00CF1437" w:rsidRDefault="00CF1437" w:rsidP="00CF1437">
      <w:pPr>
        <w:jc w:val="both"/>
      </w:pPr>
      <w:r>
        <w:t>2.10.3.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09" w:name="_Toc476054062"/>
      <w:bookmarkStart w:id="110" w:name="_Toc476053978"/>
      <w:bookmarkStart w:id="111" w:name="_Toc476053834"/>
      <w:bookmarkStart w:id="112" w:name="_Toc476053726"/>
      <w:bookmarkStart w:id="113" w:name="_Toc476053642"/>
      <w:bookmarkStart w:id="114" w:name="sub_120115"/>
      <w:r>
        <w:rPr>
          <w:rStyle w:val="afffb"/>
          <w:bCs/>
        </w:rPr>
        <w:t xml:space="preserve">                              2.11.</w:t>
      </w:r>
      <w:r>
        <w:rPr>
          <w:rFonts w:ascii="Times New Roman" w:hAnsi="Times New Roman" w:cs="Times New Roman"/>
        </w:rPr>
        <w:t xml:space="preserve"> </w:t>
      </w:r>
      <w:r>
        <w:rPr>
          <w:rFonts w:ascii="Times New Roman" w:hAnsi="Times New Roman" w:cs="Times New Roman"/>
          <w:b/>
        </w:rPr>
        <w:t>Игровое и спортивное оборудование</w:t>
      </w:r>
      <w:bookmarkEnd w:id="109"/>
      <w:bookmarkEnd w:id="110"/>
      <w:bookmarkEnd w:id="111"/>
      <w:bookmarkEnd w:id="112"/>
      <w:bookmarkEnd w:id="113"/>
      <w:r>
        <w:rPr>
          <w:rFonts w:ascii="Times New Roman" w:hAnsi="Times New Roman" w:cs="Times New Roman"/>
          <w:b/>
        </w:rPr>
        <w:t>.</w:t>
      </w:r>
    </w:p>
    <w:bookmarkEnd w:id="114"/>
    <w:p w:rsidR="00CF1437" w:rsidRDefault="00CF1437" w:rsidP="00CF1437">
      <w:pPr>
        <w:jc w:val="both"/>
      </w:pPr>
      <w:r>
        <w:t>2.11.1.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CF1437" w:rsidRDefault="00CF1437" w:rsidP="00CF1437">
      <w:pPr>
        <w:jc w:val="both"/>
      </w:pPr>
      <w: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r:id="rId115" w:anchor="sub_1100" w:history="1">
        <w:r>
          <w:rPr>
            <w:rStyle w:val="afffc"/>
            <w:bCs/>
          </w:rPr>
          <w:t>таблице 1</w:t>
        </w:r>
      </w:hyperlink>
      <w:r>
        <w:rPr>
          <w:b/>
        </w:rPr>
        <w:t xml:space="preserve"> </w:t>
      </w:r>
      <w:r>
        <w:t>приложения к Правилам.</w:t>
      </w:r>
    </w:p>
    <w:p w:rsidR="00CF1437" w:rsidRDefault="00CF1437" w:rsidP="00CF1437">
      <w:pPr>
        <w:jc w:val="both"/>
      </w:pPr>
      <w:r>
        <w:t>2.11.2.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CF1437" w:rsidRDefault="00CF1437" w:rsidP="00CF1437">
      <w:pPr>
        <w:jc w:val="both"/>
      </w:pPr>
      <w: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CF1437" w:rsidRDefault="00CF1437" w:rsidP="00CF1437">
      <w:pPr>
        <w:jc w:val="both"/>
      </w:pPr>
      <w: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F1437" w:rsidRDefault="00CF1437" w:rsidP="00CF1437">
      <w:pPr>
        <w:jc w:val="both"/>
      </w:pPr>
      <w: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t>металлопластик</w:t>
      </w:r>
      <w:proofErr w:type="spellEnd"/>
      <w:r>
        <w:t xml:space="preserve"> (не травмирует, не ржавеет, </w:t>
      </w:r>
      <w:proofErr w:type="gramStart"/>
      <w:r>
        <w:t>морозоустойчив</w:t>
      </w:r>
      <w:proofErr w:type="gramEnd"/>
      <w:r>
        <w:t>);</w:t>
      </w:r>
    </w:p>
    <w:p w:rsidR="00CF1437" w:rsidRDefault="00CF1437" w:rsidP="00CF1437">
      <w:pPr>
        <w:jc w:val="both"/>
      </w:pPr>
      <w: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CF1437" w:rsidRDefault="00CF1437" w:rsidP="00CF1437">
      <w:pPr>
        <w:jc w:val="both"/>
      </w:pPr>
      <w: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F1437" w:rsidRDefault="00CF1437" w:rsidP="00CF1437">
      <w:pPr>
        <w:jc w:val="both"/>
      </w:pPr>
      <w:r>
        <w:t xml:space="preserve">5) конструкции игрового оборудования не должны иметь острые углы, исключать </w:t>
      </w:r>
      <w:proofErr w:type="spellStart"/>
      <w:r>
        <w:t>застревание</w:t>
      </w:r>
      <w:proofErr w:type="spellEnd"/>
      <w: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t>2 м</w:t>
        </w:r>
      </w:smartTag>
      <w: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t>500 мм</w:t>
        </w:r>
      </w:smartTag>
      <w:r>
        <w:t>.</w:t>
      </w:r>
    </w:p>
    <w:p w:rsidR="00CF1437" w:rsidRDefault="00CF1437" w:rsidP="00CF1437">
      <w:pPr>
        <w:jc w:val="both"/>
      </w:pPr>
      <w:r>
        <w:t xml:space="preserve">2.11.3.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16" w:anchor="sub_1200" w:history="1">
        <w:r>
          <w:rPr>
            <w:rStyle w:val="afffc"/>
            <w:bCs/>
          </w:rPr>
          <w:t>таблицей 2</w:t>
        </w:r>
      </w:hyperlink>
      <w: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r:id="rId117" w:anchor="sub_1300" w:history="1">
        <w:r>
          <w:rPr>
            <w:rStyle w:val="afffc"/>
            <w:bCs/>
          </w:rPr>
          <w:t>таблице 3</w:t>
        </w:r>
      </w:hyperlink>
      <w:r>
        <w:t xml:space="preserve"> приложения к Правилам.</w:t>
      </w:r>
    </w:p>
    <w:p w:rsidR="00CF1437" w:rsidRDefault="00CF1437" w:rsidP="00CF1437">
      <w:pPr>
        <w:jc w:val="both"/>
      </w:pPr>
      <w:r>
        <w:t>2.11.4.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CF1437" w:rsidRDefault="00CF1437" w:rsidP="00CF1437">
      <w:pPr>
        <w:jc w:val="both"/>
      </w:pPr>
      <w:r>
        <w:lastRenderedPageBreak/>
        <w:t>Спортивное оборудование в виде специальных физкультурных снарядов и тренажёров применяется заводского изготовления.</w:t>
      </w:r>
    </w:p>
    <w:p w:rsidR="00CF1437" w:rsidRDefault="00CF1437" w:rsidP="00CF1437">
      <w:pPr>
        <w:jc w:val="both"/>
      </w:pPr>
      <w: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15" w:name="_Toc476054063"/>
      <w:bookmarkStart w:id="116" w:name="_Toc476053979"/>
      <w:bookmarkStart w:id="117" w:name="_Toc476053835"/>
      <w:bookmarkStart w:id="118" w:name="_Toc476053727"/>
      <w:bookmarkStart w:id="119" w:name="_Toc476053643"/>
      <w:bookmarkStart w:id="120" w:name="sub_120116"/>
      <w:r>
        <w:rPr>
          <w:rStyle w:val="afffb"/>
          <w:bCs/>
        </w:rPr>
        <w:t>2.12.</w:t>
      </w:r>
      <w:r>
        <w:rPr>
          <w:rFonts w:ascii="Times New Roman" w:hAnsi="Times New Roman" w:cs="Times New Roman"/>
        </w:rPr>
        <w:t xml:space="preserve"> </w:t>
      </w:r>
      <w:r>
        <w:rPr>
          <w:rFonts w:ascii="Times New Roman" w:hAnsi="Times New Roman" w:cs="Times New Roman"/>
          <w:b/>
        </w:rPr>
        <w:t>Освещение и осветительное оборудование</w:t>
      </w:r>
      <w:bookmarkEnd w:id="115"/>
      <w:bookmarkEnd w:id="116"/>
      <w:bookmarkEnd w:id="117"/>
      <w:bookmarkEnd w:id="118"/>
      <w:bookmarkEnd w:id="119"/>
      <w:r>
        <w:rPr>
          <w:rFonts w:ascii="Times New Roman" w:hAnsi="Times New Roman" w:cs="Times New Roman"/>
          <w:b/>
        </w:rPr>
        <w:t>.</w:t>
      </w:r>
    </w:p>
    <w:bookmarkEnd w:id="120"/>
    <w:p w:rsidR="00CF1437" w:rsidRDefault="00CF1437" w:rsidP="00CF1437">
      <w:pPr>
        <w:jc w:val="both"/>
      </w:pPr>
      <w:r>
        <w:t xml:space="preserve">2.12.1.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t>светопланировочных</w:t>
      </w:r>
      <w:proofErr w:type="spellEnd"/>
      <w:r>
        <w:t xml:space="preserve"> и </w:t>
      </w:r>
      <w:proofErr w:type="spellStart"/>
      <w:r>
        <w:t>светокомпозиционных</w:t>
      </w:r>
      <w:proofErr w:type="spellEnd"/>
      <w:r>
        <w:t xml:space="preserve"> задач, необходимостью светоцветового зонирования территорий поселения и формирования системы </w:t>
      </w:r>
      <w:proofErr w:type="spellStart"/>
      <w:r>
        <w:t>светопространственных</w:t>
      </w:r>
      <w:proofErr w:type="spellEnd"/>
      <w:r>
        <w:t xml:space="preserve"> ансамблей.</w:t>
      </w:r>
    </w:p>
    <w:p w:rsidR="00CF1437" w:rsidRDefault="00CF1437" w:rsidP="00CF1437">
      <w:pPr>
        <w:jc w:val="both"/>
      </w:pPr>
      <w:r>
        <w:t>2.12.2.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CF1437" w:rsidRDefault="00CF1437" w:rsidP="00CF1437">
      <w:pPr>
        <w:jc w:val="both"/>
      </w:pPr>
      <w: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r>
        <w:rPr>
          <w:color w:val="000000"/>
          <w:shd w:val="clear" w:color="auto" w:fill="FFFFFF"/>
        </w:rPr>
        <w:t xml:space="preserve">"СП 52.13330.2011. Свод правил. Естественное и искусственное освещение.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23-05-95*" (утв. Приказом </w:t>
      </w:r>
      <w:proofErr w:type="spellStart"/>
      <w:r>
        <w:rPr>
          <w:color w:val="000000"/>
          <w:shd w:val="clear" w:color="auto" w:fill="FFFFFF"/>
        </w:rPr>
        <w:t>Минрегиона</w:t>
      </w:r>
      <w:proofErr w:type="spellEnd"/>
      <w:r>
        <w:rPr>
          <w:color w:val="000000"/>
          <w:shd w:val="clear" w:color="auto" w:fill="FFFFFF"/>
        </w:rPr>
        <w:t xml:space="preserve"> РФ от 27.12.2010 N 783)</w:t>
      </w:r>
      <w:r>
        <w:t>;</w:t>
      </w:r>
    </w:p>
    <w:p w:rsidR="00CF1437" w:rsidRDefault="00CF1437" w:rsidP="00CF1437">
      <w:pPr>
        <w:jc w:val="both"/>
      </w:pPr>
      <w:r>
        <w:t xml:space="preserve">2) надёжность работы установок согласно </w:t>
      </w:r>
      <w:hyperlink r:id="rId118" w:history="1">
        <w:r>
          <w:rPr>
            <w:rStyle w:val="afffc"/>
            <w:bCs/>
          </w:rPr>
          <w:t>Правилам устройства электроустановок</w:t>
        </w:r>
      </w:hyperlink>
      <w:r>
        <w:t xml:space="preserve"> (ПУЭ), безопасность населения, обслуживающего персонала и, в необходимых случаях, защищённость от вандализма;</w:t>
      </w:r>
    </w:p>
    <w:p w:rsidR="00CF1437" w:rsidRDefault="00CF1437" w:rsidP="00CF1437">
      <w:pPr>
        <w:jc w:val="both"/>
      </w:pPr>
      <w:r>
        <w:t xml:space="preserve">3)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CF1437" w:rsidRDefault="00CF1437" w:rsidP="00CF1437">
      <w:pPr>
        <w:jc w:val="both"/>
      </w:pPr>
      <w:r>
        <w:t>4) эстетику элементов осветительных установок, их дизайн, качество материалов и изделий с учётом восприятия в дневное и ночное время;</w:t>
      </w:r>
    </w:p>
    <w:p w:rsidR="00CF1437" w:rsidRDefault="00CF1437" w:rsidP="00CF1437">
      <w:pPr>
        <w:jc w:val="both"/>
      </w:pPr>
      <w:r>
        <w:t>5) удобство обслуживания и управления при разных режимах работы установок.</w:t>
      </w:r>
    </w:p>
    <w:p w:rsidR="00CF1437" w:rsidRDefault="00CF1437" w:rsidP="00CF1437">
      <w:pPr>
        <w:jc w:val="both"/>
      </w:pPr>
      <w:r>
        <w:t>2.12.3. Функциональное освещение (ФО) осуществляется стационарными установками освещения общественных и иных простран</w:t>
      </w:r>
      <w:proofErr w:type="gramStart"/>
      <w:r>
        <w:t>ств в тр</w:t>
      </w:r>
      <w:proofErr w:type="gramEnd"/>
      <w: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CF1437" w:rsidRDefault="00CF1437" w:rsidP="00CF1437">
      <w:pPr>
        <w:jc w:val="both"/>
      </w:pPr>
      <w:r>
        <w:t xml:space="preserve">В обычных установках светильники располагаются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применяют в транспортных и пешеходных зонах.</w:t>
      </w:r>
    </w:p>
    <w:p w:rsidR="00CF1437" w:rsidRDefault="00CF1437" w:rsidP="00CF1437">
      <w:pPr>
        <w:jc w:val="both"/>
      </w:pPr>
      <w:r>
        <w:t xml:space="preserve">В </w:t>
      </w:r>
      <w:proofErr w:type="spellStart"/>
      <w:r>
        <w:t>высокомачтовых</w:t>
      </w:r>
      <w:proofErr w:type="spellEnd"/>
      <w: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CF1437" w:rsidRDefault="00CF1437" w:rsidP="00CF1437">
      <w:pPr>
        <w:jc w:val="both"/>
      </w:pPr>
      <w:r>
        <w:t xml:space="preserve">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t>1,2 метров</w:t>
        </w:r>
      </w:smartTag>
      <w:r>
        <w:t>,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F1437" w:rsidRDefault="00CF1437" w:rsidP="00CF1437">
      <w:pPr>
        <w:jc w:val="both"/>
      </w:pPr>
      <w: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CF1437" w:rsidRDefault="00CF1437" w:rsidP="00CF1437">
      <w:pPr>
        <w:jc w:val="both"/>
      </w:pPr>
      <w: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CF1437" w:rsidRDefault="00CF1437" w:rsidP="00CF1437">
      <w:pPr>
        <w:jc w:val="both"/>
      </w:pPr>
      <w:r>
        <w:t xml:space="preserve">2.12.4.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оформления памятников архитектуры, истории и культуры, инженерного и монументального искусства, доминантных и достопримечательных объектов, </w:t>
      </w:r>
      <w:r>
        <w:lastRenderedPageBreak/>
        <w:t>ландшафтных композиций, создания световых ансамблей. Оно осуществляется стационарными или временными установками освещения объектов.</w:t>
      </w:r>
    </w:p>
    <w:p w:rsidR="00CF1437" w:rsidRDefault="00CF1437" w:rsidP="00CF1437">
      <w:pPr>
        <w:jc w:val="both"/>
      </w:pPr>
      <w: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CF1437" w:rsidRDefault="00CF1437" w:rsidP="00CF1437">
      <w:pPr>
        <w:jc w:val="both"/>
      </w:pPr>
      <w:r>
        <w:t>В целях АО могут использоваться также установки ФО -  для монтажа прожекторов, нацеливаемых на фасады зданий, сооружений, зелёных насаждений, для иллюминации, световой информации и рекламы, элементы которых могут крепиться на опорах уличных светильников.</w:t>
      </w:r>
    </w:p>
    <w:p w:rsidR="00CF1437" w:rsidRDefault="00CF1437" w:rsidP="00CF1437">
      <w:pPr>
        <w:jc w:val="both"/>
      </w:pPr>
      <w:r>
        <w:t xml:space="preserve">2.12.5. Световая информация (СИ), в том числе, световая реклама, предназначена для содействия ориентации пешеходов и водителей автотранспорта в городском пространстве, а также участвует в решении </w:t>
      </w:r>
      <w:proofErr w:type="spellStart"/>
      <w:r>
        <w:t>светокомпозиционных</w:t>
      </w:r>
      <w:proofErr w:type="spellEnd"/>
      <w:r>
        <w:t xml:space="preserve"> задач. Размещение, габариты, формы и светоцветовые параметры элементов такой информации должны обеспечивать чёткость их восприятия людьми с расчётных расстояний и гармоничность светового ансамбля, не противоречить действующим </w:t>
      </w:r>
      <w:hyperlink r:id="rId119" w:history="1">
        <w:r>
          <w:rPr>
            <w:rStyle w:val="afffc"/>
            <w:bCs/>
          </w:rPr>
          <w:t>Правилам</w:t>
        </w:r>
      </w:hyperlink>
      <w:r>
        <w:t xml:space="preserve"> дорожного движения, не нарушать комфортность проживания населения.</w:t>
      </w:r>
    </w:p>
    <w:p w:rsidR="00CF1437" w:rsidRDefault="00CF1437" w:rsidP="00CF1437">
      <w:pPr>
        <w:jc w:val="both"/>
      </w:pPr>
      <w:r>
        <w:t>2.12.6.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CF1437" w:rsidRDefault="00CF1437" w:rsidP="00CF1437">
      <w:pPr>
        <w:jc w:val="both"/>
      </w:pPr>
      <w: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21" w:name="_Toc476054064"/>
      <w:bookmarkStart w:id="122" w:name="_Toc476053980"/>
      <w:bookmarkStart w:id="123" w:name="_Toc476053836"/>
      <w:bookmarkStart w:id="124" w:name="_Toc476053728"/>
      <w:bookmarkStart w:id="125" w:name="_Toc476053644"/>
      <w:bookmarkStart w:id="126" w:name="sub_120117"/>
      <w:r>
        <w:rPr>
          <w:rStyle w:val="afffb"/>
          <w:bCs/>
        </w:rPr>
        <w:t>2.13.</w:t>
      </w:r>
      <w:r>
        <w:rPr>
          <w:rFonts w:ascii="Times New Roman" w:hAnsi="Times New Roman" w:cs="Times New Roman"/>
        </w:rPr>
        <w:t xml:space="preserve"> </w:t>
      </w:r>
      <w:r>
        <w:rPr>
          <w:rFonts w:ascii="Times New Roman" w:hAnsi="Times New Roman" w:cs="Times New Roman"/>
          <w:b/>
        </w:rPr>
        <w:t>Источники света</w:t>
      </w:r>
      <w:bookmarkEnd w:id="121"/>
      <w:bookmarkEnd w:id="122"/>
      <w:bookmarkEnd w:id="123"/>
      <w:bookmarkEnd w:id="124"/>
      <w:bookmarkEnd w:id="125"/>
      <w:r>
        <w:rPr>
          <w:rFonts w:ascii="Times New Roman" w:hAnsi="Times New Roman" w:cs="Times New Roman"/>
          <w:b/>
        </w:rPr>
        <w:t>.</w:t>
      </w:r>
    </w:p>
    <w:bookmarkEnd w:id="126"/>
    <w:p w:rsidR="00CF1437" w:rsidRDefault="00CF1437" w:rsidP="00CF1437">
      <w:pPr>
        <w:jc w:val="both"/>
      </w:pPr>
      <w:r>
        <w:t xml:space="preserve">2.13.1. В стационарных установках ФО и АО применяются </w:t>
      </w:r>
      <w:proofErr w:type="spellStart"/>
      <w:r>
        <w:t>энергоэффективные</w:t>
      </w:r>
      <w:proofErr w:type="spellEnd"/>
      <w:r>
        <w:t xml:space="preserve"> источники света, эффективные осветительные приборы и системы, отвечающие требованиям действующих национальных стандартов.</w:t>
      </w:r>
    </w:p>
    <w:p w:rsidR="00CF1437" w:rsidRDefault="00CF1437" w:rsidP="00CF1437">
      <w:pPr>
        <w:jc w:val="both"/>
      </w:pPr>
      <w:r>
        <w:t>2.13.2. Источники света в установках ФО должны обеспечивать свободную ориентацию людей в зонах освещения в тёмное время суток, формирование благоприятных зрительных условий в соответствии с требованиями санитарных нормативов, а также, в случае необходимости, светоцветовое зонирование пространства.</w:t>
      </w:r>
    </w:p>
    <w:p w:rsidR="00CF1437" w:rsidRDefault="00CF1437" w:rsidP="00CF1437">
      <w:pPr>
        <w:jc w:val="both"/>
      </w:pPr>
      <w:r>
        <w:t>2.13.3. В установках АО и СИ использовать источники белого или цветного света с обязательным учётом эффекта воздействия на зрение формируемыми условиями, исключающим негативные последствия для здоровья людей, и должны соответствовать санитарным и техническим требованиям.</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27" w:name="_Toc476054065"/>
      <w:bookmarkStart w:id="128" w:name="_Toc476053981"/>
      <w:bookmarkStart w:id="129" w:name="_Toc476053837"/>
      <w:bookmarkStart w:id="130" w:name="_Toc476053729"/>
      <w:bookmarkStart w:id="131" w:name="_Toc476053645"/>
      <w:bookmarkStart w:id="132" w:name="sub_120118"/>
      <w:r>
        <w:rPr>
          <w:rStyle w:val="afffb"/>
          <w:bCs/>
        </w:rPr>
        <w:t>2.14.</w:t>
      </w:r>
      <w:r>
        <w:rPr>
          <w:rFonts w:ascii="Times New Roman" w:hAnsi="Times New Roman" w:cs="Times New Roman"/>
        </w:rPr>
        <w:t xml:space="preserve"> </w:t>
      </w:r>
      <w:r>
        <w:rPr>
          <w:rFonts w:ascii="Times New Roman" w:hAnsi="Times New Roman" w:cs="Times New Roman"/>
          <w:b/>
        </w:rPr>
        <w:t>Освещение транспортных и пешеходных зон</w:t>
      </w:r>
      <w:bookmarkEnd w:id="127"/>
      <w:bookmarkEnd w:id="128"/>
      <w:bookmarkEnd w:id="129"/>
      <w:bookmarkEnd w:id="130"/>
      <w:bookmarkEnd w:id="131"/>
      <w:r>
        <w:rPr>
          <w:rFonts w:ascii="Times New Roman" w:hAnsi="Times New Roman" w:cs="Times New Roman"/>
          <w:b/>
        </w:rPr>
        <w:t>.</w:t>
      </w:r>
    </w:p>
    <w:bookmarkEnd w:id="132"/>
    <w:p w:rsidR="00CF1437" w:rsidRDefault="00CF1437" w:rsidP="00CF1437">
      <w:pPr>
        <w:jc w:val="both"/>
      </w:pPr>
      <w:r>
        <w:t xml:space="preserve">2.14.1.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светорассеивающего материала) допускается в установках: газонных, на фасадах (бра и плафонов) и на опорах с венчающими и консольными приборами. Установка плафонов производится на озеленённых территориях или на фоне освещённых фасадов зданий, сооружений, склонов рельефа.</w:t>
      </w:r>
    </w:p>
    <w:p w:rsidR="00CF1437" w:rsidRDefault="00CF1437" w:rsidP="00CF1437">
      <w:pPr>
        <w:jc w:val="both"/>
      </w:pPr>
      <w:r>
        <w:lastRenderedPageBreak/>
        <w:t xml:space="preserve">2.14.2. Для освещения проезжей части улиц и сопутствующих им тротуаров в зонах интенсивного пешеходного движения применяются опоры со светильниками на разной высоте, снабженными </w:t>
      </w:r>
      <w:proofErr w:type="spellStart"/>
      <w:r>
        <w:t>разноспектральными</w:t>
      </w:r>
      <w:proofErr w:type="spellEnd"/>
      <w:r>
        <w:t xml:space="preserve"> источниками света.</w:t>
      </w:r>
    </w:p>
    <w:p w:rsidR="00CF1437" w:rsidRDefault="00CF1437" w:rsidP="00CF1437">
      <w:pPr>
        <w:jc w:val="both"/>
      </w:pPr>
      <w:r>
        <w:t xml:space="preserve">2.14.3. Выбор типа, расположения и способа установки светильников ФО транспортных и пешеходных зон осуществляется с учётом формируемого масштаба освещаемого пространства и безопасности движения. </w:t>
      </w:r>
      <w:proofErr w:type="gramStart"/>
      <w:r>
        <w:t xml:space="preserve">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t>8 м</w:t>
        </w:r>
      </w:smartTag>
      <w:r>
        <w:t xml:space="preserve">. В пешеходных зонах высоту установки светильников на опорах принимать не менее 3,5 м и не более 5,5 м. Светильники (бра, плафоны) для освещения проездов, тротуаров и площадок, расположенных у зданий, устанавливать на высоте не менее </w:t>
      </w:r>
      <w:smartTag w:uri="urn:schemas-microsoft-com:office:smarttags" w:element="metricconverter">
        <w:smartTagPr>
          <w:attr w:name="ProductID" w:val="3 м"/>
        </w:smartTagPr>
        <w:r>
          <w:t>3 м</w:t>
        </w:r>
      </w:smartTag>
      <w:r>
        <w:t>.</w:t>
      </w:r>
      <w:proofErr w:type="gramEnd"/>
    </w:p>
    <w:p w:rsidR="00CF1437" w:rsidRDefault="00CF1437" w:rsidP="00CF1437">
      <w:pPr>
        <w:jc w:val="both"/>
      </w:pPr>
      <w:r>
        <w:t xml:space="preserve">2.14.4. Опоры уличных светильников для освещения проезжей части магистральных улиц (областного и районного значения) располагаются на расстоянии не менее 1,0 м от лицевой грани бортового камня до внешней поверхности цоколя опоры на магистральных улицах и дорогах с интенсивным транспортным движением и не менее </w:t>
      </w:r>
      <w:smartTag w:uri="urn:schemas-microsoft-com:office:smarttags" w:element="metricconverter">
        <w:smartTagPr>
          <w:attr w:name="ProductID" w:val="0,6 м"/>
        </w:smartTagPr>
        <w:r>
          <w:t>0,6 м</w:t>
        </w:r>
      </w:smartTag>
      <w:r>
        <w:t xml:space="preserve"> на других улицах, дорогах и площадях. Это расстояние допускается уменьшать до 0,3 м при условии отсутствия автобусного движения, а также регулярного движения грузовых транспортных средств. При отсутствии бортового камня расстояние от кромки проезжей части до внешней поверхности цоколя опоры должно быть не менее </w:t>
      </w:r>
      <w:smartTag w:uri="urn:schemas-microsoft-com:office:smarttags" w:element="metricconverter">
        <w:smartTagPr>
          <w:attr w:name="ProductID" w:val="1,75 м"/>
        </w:smartTagPr>
        <w:r>
          <w:t>1,75 м</w:t>
        </w:r>
      </w:smartTag>
      <w:r>
        <w:t>. Опора не должна находиться между пожарным гидрантом и проезжей частью улиц и дорог.</w:t>
      </w:r>
    </w:p>
    <w:p w:rsidR="00CF1437" w:rsidRDefault="00CF1437" w:rsidP="00CF1437">
      <w:pPr>
        <w:jc w:val="both"/>
      </w:pPr>
      <w:r>
        <w:t>2.14.5. Опоры на пересечениях магистральных улиц и дорог устанавливаются до начала закругления тротуаров и не ближе 1,5 м от различного рода въездов, с учётом единого строя линии их установки.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33" w:name="_Toc476054066"/>
      <w:bookmarkStart w:id="134" w:name="_Toc476053982"/>
      <w:bookmarkStart w:id="135" w:name="_Toc476053838"/>
      <w:bookmarkStart w:id="136" w:name="_Toc476053730"/>
      <w:bookmarkStart w:id="137" w:name="_Toc476053646"/>
      <w:bookmarkStart w:id="138" w:name="sub_120119"/>
      <w:r>
        <w:rPr>
          <w:rStyle w:val="afffb"/>
          <w:bCs/>
        </w:rPr>
        <w:t>2.15.</w:t>
      </w:r>
      <w:r>
        <w:rPr>
          <w:rFonts w:ascii="Times New Roman" w:hAnsi="Times New Roman" w:cs="Times New Roman"/>
        </w:rPr>
        <w:t xml:space="preserve"> </w:t>
      </w:r>
      <w:r>
        <w:rPr>
          <w:rFonts w:ascii="Times New Roman" w:hAnsi="Times New Roman" w:cs="Times New Roman"/>
          <w:b/>
        </w:rPr>
        <w:t>Режимы работы осветительных установок</w:t>
      </w:r>
      <w:bookmarkEnd w:id="133"/>
      <w:bookmarkEnd w:id="134"/>
      <w:bookmarkEnd w:id="135"/>
      <w:bookmarkEnd w:id="136"/>
      <w:bookmarkEnd w:id="137"/>
      <w:r>
        <w:rPr>
          <w:rFonts w:ascii="Times New Roman" w:hAnsi="Times New Roman" w:cs="Times New Roman"/>
          <w:b/>
        </w:rPr>
        <w:t>.</w:t>
      </w:r>
    </w:p>
    <w:bookmarkEnd w:id="138"/>
    <w:p w:rsidR="00CF1437" w:rsidRDefault="00CF1437" w:rsidP="00CF1437">
      <w:pPr>
        <w:ind w:firstLine="709"/>
        <w:jc w:val="both"/>
      </w:pPr>
      <w:r>
        <w:t>2.15.1.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F1437" w:rsidRDefault="00CF1437" w:rsidP="00CF1437">
      <w:pPr>
        <w:jc w:val="both"/>
      </w:pPr>
      <w:r>
        <w:t>1) вечерний будничный режим, когда функционируют все стационарные установки за исключением систем праздничного освещения;</w:t>
      </w:r>
    </w:p>
    <w:p w:rsidR="00CF1437" w:rsidRDefault="00CF1437" w:rsidP="00CF1437">
      <w:pPr>
        <w:jc w:val="both"/>
      </w:pPr>
      <w:r>
        <w:t>2) ночной дежурный режим, когда в установках ФО, АО и СИ отключается часть осветительных приборов, допускаемая нормами освещённости;</w:t>
      </w:r>
    </w:p>
    <w:p w:rsidR="00CF1437" w:rsidRDefault="00CF1437" w:rsidP="00CF1437">
      <w:pPr>
        <w:jc w:val="both"/>
      </w:pPr>
      <w:r>
        <w:t>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Дубровского района;</w:t>
      </w:r>
    </w:p>
    <w:p w:rsidR="00CF1437" w:rsidRDefault="00CF1437" w:rsidP="00CF1437">
      <w:pPr>
        <w:jc w:val="both"/>
      </w:pPr>
      <w:r>
        <w:t>4) сезонный режим, предусматриваемый в рекреационных зонах для стационарных и временных установок ФО и АО в определенные сроки (зимой, осенью).</w:t>
      </w:r>
    </w:p>
    <w:p w:rsidR="00CF1437" w:rsidRDefault="00CF1437" w:rsidP="00CF1437">
      <w:pPr>
        <w:jc w:val="both"/>
      </w:pPr>
      <w:r>
        <w:t>2.15.2.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требованиями технических регламентов, стандартов.</w:t>
      </w:r>
    </w:p>
    <w:p w:rsidR="00CF1437" w:rsidRDefault="00CF1437" w:rsidP="00CF1437">
      <w:pPr>
        <w:jc w:val="both"/>
      </w:pPr>
      <w:r>
        <w:t>2.15.3.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Сещинской сельской администрацией.</w:t>
      </w:r>
    </w:p>
    <w:p w:rsidR="00CF1437" w:rsidRDefault="00CF1437" w:rsidP="00CF1437">
      <w:pPr>
        <w:jc w:val="both"/>
      </w:pPr>
      <w:r>
        <w:t>Включение и отключение установок АО и СИ производится по решению собственников (владельцев) этих установок.</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39" w:name="_Toc476054067"/>
      <w:bookmarkStart w:id="140" w:name="_Toc476053983"/>
      <w:bookmarkStart w:id="141" w:name="_Toc476053839"/>
      <w:bookmarkStart w:id="142" w:name="_Toc476053731"/>
      <w:bookmarkStart w:id="143" w:name="_Toc476053647"/>
      <w:bookmarkStart w:id="144" w:name="sub_120120"/>
      <w:r>
        <w:rPr>
          <w:rStyle w:val="afffb"/>
          <w:bCs/>
        </w:rPr>
        <w:t>2.16.</w:t>
      </w:r>
      <w:r>
        <w:rPr>
          <w:rFonts w:ascii="Times New Roman" w:hAnsi="Times New Roman" w:cs="Times New Roman"/>
        </w:rPr>
        <w:t xml:space="preserve"> </w:t>
      </w:r>
      <w:r>
        <w:rPr>
          <w:rFonts w:ascii="Times New Roman" w:hAnsi="Times New Roman" w:cs="Times New Roman"/>
          <w:b/>
        </w:rPr>
        <w:t>Некапитальные нестационарные сооружения</w:t>
      </w:r>
      <w:bookmarkEnd w:id="139"/>
      <w:bookmarkEnd w:id="140"/>
      <w:bookmarkEnd w:id="141"/>
      <w:bookmarkEnd w:id="142"/>
      <w:bookmarkEnd w:id="143"/>
      <w:r>
        <w:rPr>
          <w:rFonts w:ascii="Times New Roman" w:hAnsi="Times New Roman" w:cs="Times New Roman"/>
          <w:b/>
        </w:rPr>
        <w:t>.</w:t>
      </w:r>
    </w:p>
    <w:bookmarkEnd w:id="144"/>
    <w:p w:rsidR="00CF1437" w:rsidRDefault="00CF1437" w:rsidP="00CF1437">
      <w:pPr>
        <w:jc w:val="both"/>
      </w:pPr>
      <w:r>
        <w:t xml:space="preserve">2.16.1. Размещение некапитальных нестационарных сооружений осуществлять в соответствии с законодательством Российской Федерации, Брянской области, муниципальными правовыми актами, а также настоящими Правилами. </w:t>
      </w:r>
      <w:proofErr w:type="gramStart"/>
      <w: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t xml:space="preserve"> К </w:t>
      </w:r>
      <w:r>
        <w:lastRenderedPageBreak/>
        <w:t xml:space="preserve">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CF1437" w:rsidRDefault="00CF1437" w:rsidP="00CF1437">
      <w:pPr>
        <w:jc w:val="both"/>
      </w:pPr>
      <w:r>
        <w:t>2.16.2.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CF1437" w:rsidRDefault="00CF1437" w:rsidP="00CF1437">
      <w:pPr>
        <w:jc w:val="both"/>
      </w:pPr>
      <w:r>
        <w:t xml:space="preserve">2.16.3.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CF1437" w:rsidRDefault="00CF1437" w:rsidP="00CF1437">
      <w:pPr>
        <w:jc w:val="both"/>
      </w:pPr>
      <w:r>
        <w:t xml:space="preserve">2.16.4. </w:t>
      </w:r>
      <w:proofErr w:type="gramStart"/>
      <w:r>
        <w:t xml:space="preserve">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w:t>
      </w:r>
      <w:smartTag w:uri="urn:schemas-microsoft-com:office:smarttags" w:element="metricconverter">
        <w:smartTagPr>
          <w:attr w:name="ProductID" w:val="25 м"/>
        </w:smartTagPr>
        <w:r>
          <w:t>25 м</w:t>
        </w:r>
      </w:smartTag>
      <w:r>
        <w:t xml:space="preserve"> - от вентиляционных шахт, </w:t>
      </w:r>
      <w:smartTag w:uri="urn:schemas-microsoft-com:office:smarttags" w:element="metricconverter">
        <w:smartTagPr>
          <w:attr w:name="ProductID" w:val="20 м"/>
        </w:smartTagPr>
        <w:r>
          <w:t>20 м</w:t>
        </w:r>
      </w:smartTag>
      <w:r>
        <w:t xml:space="preserve"> - от окон жилых помещений, перед витринами торговых предприятий, </w:t>
      </w:r>
      <w:smartTag w:uri="urn:schemas-microsoft-com:office:smarttags" w:element="metricconverter">
        <w:smartTagPr>
          <w:attr w:name="ProductID" w:val="3 м"/>
        </w:smartTagPr>
        <w:r>
          <w:t>3 м</w:t>
        </w:r>
      </w:smartTag>
      <w:r>
        <w:t xml:space="preserve"> - от ствола дерева.</w:t>
      </w:r>
      <w:proofErr w:type="gramEnd"/>
    </w:p>
    <w:p w:rsidR="00CF1437" w:rsidRDefault="00CF1437" w:rsidP="00CF1437">
      <w:pPr>
        <w:jc w:val="both"/>
      </w:pPr>
      <w:r>
        <w:t xml:space="preserve">2.16.5.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t>200 м</w:t>
        </w:r>
      </w:smartTag>
      <w:r>
        <w:t>).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CF1437" w:rsidRDefault="00CF1437" w:rsidP="00CF1437">
      <w:pPr>
        <w:jc w:val="both"/>
      </w:pPr>
      <w:r>
        <w:t xml:space="preserve">2.16.6.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w:t>
      </w:r>
      <w:proofErr w:type="spellStart"/>
      <w:r>
        <w:t>x</w:t>
      </w:r>
      <w:proofErr w:type="spellEnd"/>
      <w: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CF1437" w:rsidRDefault="00CF1437" w:rsidP="00CF1437">
      <w:pPr>
        <w:jc w:val="both"/>
      </w:pPr>
      <w:r>
        <w:t xml:space="preserve">При проектировании остановочных пунктов и размещении ограждений остановочных площадок следует руководствоваться </w:t>
      </w:r>
      <w:proofErr w:type="gramStart"/>
      <w:r>
        <w:t>соответствующими</w:t>
      </w:r>
      <w:proofErr w:type="gramEnd"/>
      <w:r>
        <w:t xml:space="preserve"> ГОСТ и </w:t>
      </w:r>
      <w:proofErr w:type="spellStart"/>
      <w:r>
        <w:t>СНиП</w:t>
      </w:r>
      <w:proofErr w:type="spellEnd"/>
      <w:r>
        <w:t>.</w:t>
      </w:r>
    </w:p>
    <w:p w:rsidR="00CF1437" w:rsidRDefault="00CF1437" w:rsidP="00CF1437">
      <w:pPr>
        <w:jc w:val="both"/>
      </w:pPr>
      <w:r>
        <w:t>Остановочные павильоны являются муниципальной собственностью муниципального образования «Сещинское сельское поселение».</w:t>
      </w:r>
    </w:p>
    <w:p w:rsidR="00CF1437" w:rsidRDefault="00CF1437" w:rsidP="00CF1437">
      <w:pPr>
        <w:jc w:val="both"/>
      </w:pPr>
      <w:r>
        <w:t xml:space="preserve">2.16.7.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w:t>
      </w:r>
    </w:p>
    <w:p w:rsidR="00CF1437" w:rsidRDefault="00CF1437" w:rsidP="00CF1437">
      <w:pPr>
        <w:jc w:val="both"/>
      </w:pPr>
      <w:r>
        <w:lastRenderedPageBreak/>
        <w:t>Размещение туалетных кабин производится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 по согласованию с Сещинской сельской администрацией.</w:t>
      </w:r>
    </w:p>
    <w:p w:rsidR="00CF1437" w:rsidRDefault="00CF1437" w:rsidP="00CF1437">
      <w:pPr>
        <w:jc w:val="both"/>
      </w:pPr>
      <w: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CF1437" w:rsidRDefault="00CF1437" w:rsidP="00CF1437">
      <w:pPr>
        <w:jc w:val="both"/>
      </w:pPr>
      <w:r>
        <w:t xml:space="preserve">2.16.8. </w:t>
      </w:r>
      <w:bookmarkStart w:id="145" w:name="sub_209"/>
      <w:r>
        <w:t>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CF1437" w:rsidRDefault="00CF1437" w:rsidP="00CF1437">
      <w:pPr>
        <w:jc w:val="both"/>
      </w:pPr>
      <w:bookmarkStart w:id="146" w:name="sub_610"/>
      <w:bookmarkEnd w:id="145"/>
      <w:r>
        <w:t>2.16.9. Требования к внешнему виду нестационарных торговых объектов:</w:t>
      </w:r>
    </w:p>
    <w:bookmarkEnd w:id="146"/>
    <w:p w:rsidR="00CF1437" w:rsidRDefault="00CF1437" w:rsidP="00CF1437">
      <w:pPr>
        <w:jc w:val="both"/>
      </w:pPr>
      <w: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t>безбарьерной</w:t>
      </w:r>
      <w:proofErr w:type="spellEnd"/>
      <w:r>
        <w:t xml:space="preserve"> среды жизнедеятельности для инвалидов и иных </w:t>
      </w:r>
      <w:proofErr w:type="spellStart"/>
      <w:r>
        <w:t>маломобильных</w:t>
      </w:r>
      <w:proofErr w:type="spellEnd"/>
      <w: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CF1437" w:rsidRDefault="00CF1437" w:rsidP="00CF1437">
      <w:pPr>
        <w:jc w:val="both"/>
      </w:pPr>
      <w: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CF1437" w:rsidRDefault="00CF1437" w:rsidP="00CF1437">
      <w:pPr>
        <w:jc w:val="both"/>
      </w:pPr>
      <w: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CF1437" w:rsidRDefault="00CF1437" w:rsidP="00CF1437">
      <w:pPr>
        <w:jc w:val="both"/>
      </w:pPr>
      <w: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CF1437" w:rsidRDefault="00CF1437" w:rsidP="00CF1437">
      <w:pPr>
        <w:jc w:val="both"/>
      </w:pPr>
      <w:r>
        <w:t>5) установка и эксплуатация нестационарных торговых объектов осуществляется в соответствии с проектом объекта, согласованным с Сещинской сельской администрацией;</w:t>
      </w:r>
    </w:p>
    <w:p w:rsidR="00CF1437" w:rsidRDefault="00CF1437" w:rsidP="00CF1437">
      <w:pPr>
        <w:jc w:val="both"/>
      </w:pPr>
      <w:r>
        <w:t>Проектом объекта должно быть предусмотрено благоустройство прилегающей территории с мощением, установкой необходимых малых архитектурных форм, включая мероприятия по озеленению с использованием наземных, настенных, подвесных устройств, вазонов, вертикального озеленения, устройства клумб, устройство пешеходных дорожек и временных парковок (при наличии свободной территории) с твердым покрытием, водоотводов, элементов освещения, мест установки урн.</w:t>
      </w:r>
    </w:p>
    <w:p w:rsidR="00CF1437" w:rsidRDefault="00CF1437" w:rsidP="00CF1437">
      <w:pPr>
        <w:jc w:val="both"/>
      </w:pPr>
      <w:r>
        <w:t>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CF1437" w:rsidRDefault="00CF1437" w:rsidP="00CF1437">
      <w:pPr>
        <w:jc w:val="both"/>
      </w:pPr>
      <w:r>
        <w:t>Благоустройство и озеленение территории земельных участков должны осуществляться с учетом требований комплексных схем благоустройства, а также соответствующих норм и правил проектирования комплексного благоустройства территории.</w:t>
      </w:r>
    </w:p>
    <w:p w:rsidR="00CF1437" w:rsidRDefault="00CF1437" w:rsidP="00CF1437">
      <w:pPr>
        <w:jc w:val="both"/>
      </w:pPr>
      <w:r>
        <w:t>6) в проекте объекта указывается заказчик, авторы проекта, ставятся подписи руководителя проектной организации и печать;</w:t>
      </w:r>
    </w:p>
    <w:p w:rsidR="00CF1437" w:rsidRDefault="00CF1437" w:rsidP="00CF1437">
      <w:pPr>
        <w:jc w:val="both"/>
      </w:pPr>
      <w:r>
        <w:t>7) при подготовке проекта объекта должен учитываться характер сложившейся застройки территории, на которой планируется расположение нестационарного объекта, а также необходимо предусматривать:</w:t>
      </w:r>
    </w:p>
    <w:p w:rsidR="00CF1437" w:rsidRDefault="00CF1437" w:rsidP="00CF1437">
      <w:pPr>
        <w:jc w:val="both"/>
      </w:pPr>
      <w:r>
        <w:t>а)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CF1437" w:rsidRDefault="00CF1437" w:rsidP="00CF1437">
      <w:pPr>
        <w:jc w:val="both"/>
      </w:pPr>
      <w:r>
        <w:lastRenderedPageBreak/>
        <w:t>б)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CF1437" w:rsidRDefault="00CF1437" w:rsidP="00CF1437">
      <w:pPr>
        <w:jc w:val="both"/>
      </w:pPr>
      <w:r>
        <w:t>в)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
    <w:p w:rsidR="00CF1437" w:rsidRDefault="00CF1437" w:rsidP="00CF1437">
      <w:pPr>
        <w:jc w:val="both"/>
      </w:pPr>
      <w:r>
        <w:t>г) остекление окон и витрин на фасаде должно иметь единый характер. Использование непрозрачного, тонированного, зеркального, цветного остекления должно быть предусмотрено в проектной документации;</w:t>
      </w:r>
    </w:p>
    <w:p w:rsidR="00CF1437" w:rsidRDefault="00CF1437" w:rsidP="00CF1437">
      <w:pPr>
        <w:jc w:val="both"/>
      </w:pPr>
      <w:proofErr w:type="spellStart"/>
      <w:r>
        <w:t>д</w:t>
      </w:r>
      <w:proofErr w:type="spellEnd"/>
      <w:r>
        <w:t>) оборудование окон и витрин подоконниками, системами водоотведения;</w:t>
      </w:r>
    </w:p>
    <w:p w:rsidR="00CF1437" w:rsidRDefault="00CF1437" w:rsidP="00CF1437">
      <w:pPr>
        <w:jc w:val="both"/>
      </w:pPr>
      <w:r>
        <w:t>е) защитные решетки устанавливаются за плоскостью остекления внутри помещения. Наружное размещение защитных решеток допускается только на задних фасадах по согласованию с органами пожарного надзора. Наружное размещение защитных решеток на лицевых фасадах и установка их в витринах (за исключением внутренних раздвижных устройств) не допускаются;</w:t>
      </w:r>
    </w:p>
    <w:p w:rsidR="00CF1437" w:rsidRDefault="00CF1437" w:rsidP="00CF1437">
      <w:pPr>
        <w:jc w:val="both"/>
      </w:pPr>
      <w:proofErr w:type="gramStart"/>
      <w:r>
        <w:t>ж) 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roofErr w:type="gramEnd"/>
    </w:p>
    <w:p w:rsidR="00CF1437" w:rsidRDefault="00CF1437" w:rsidP="00CF1437">
      <w:pPr>
        <w:jc w:val="both"/>
      </w:pPr>
      <w:proofErr w:type="spellStart"/>
      <w:r>
        <w:t>з</w:t>
      </w:r>
      <w:proofErr w:type="spellEnd"/>
      <w:r>
        <w:t>) на объектах, расположенных в застройке с круговым радиусом осмотра, а именно не размещенных при стенах у домов, у заборов, архитектурно-</w:t>
      </w:r>
      <w:proofErr w:type="gramStart"/>
      <w:r>
        <w:t>художественное решение</w:t>
      </w:r>
      <w:proofErr w:type="gramEnd"/>
      <w:r>
        <w:t xml:space="preserve"> фасадов определяется максимально равнозначно по всем сторонам;</w:t>
      </w:r>
    </w:p>
    <w:p w:rsidR="00CF1437" w:rsidRDefault="00CF1437" w:rsidP="00CF1437">
      <w:pPr>
        <w:jc w:val="both"/>
      </w:pPr>
      <w:r>
        <w:t>и) входные группы должны быть сооружены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 Не допускается установка глухих металлических дверных полотен на лицевых фасадах объекта;</w:t>
      </w:r>
    </w:p>
    <w:p w:rsidR="00CF1437" w:rsidRDefault="00CF1437" w:rsidP="00CF1437">
      <w:pPr>
        <w:jc w:val="both"/>
      </w:pPr>
      <w:r>
        <w:t>к) проектом объекта должны быть предусмотрены дополнительные элементы устройства и оборудования входных групп (защитные экраны, жалюзи, элементы ориентирующей информации, элементы сезонного озеленения).</w:t>
      </w:r>
    </w:p>
    <w:p w:rsidR="00CF1437" w:rsidRDefault="00CF1437" w:rsidP="00CF1437">
      <w:pPr>
        <w:jc w:val="both"/>
      </w:pPr>
      <w:r>
        <w:t>8) запрещается размещение дополнительного торгового оборудования (холодильные витрины и т.п.) рядом с нестационарным объектом, не предусмотренное проектом объекта, а также не допускается выставлять у нестационарных объектов потребительского рынка столы, зоны, торговое оборудование и другие подобные объекты;</w:t>
      </w:r>
    </w:p>
    <w:p w:rsidR="00CF1437" w:rsidRDefault="00CF1437" w:rsidP="00CF1437">
      <w:pPr>
        <w:jc w:val="both"/>
      </w:pPr>
      <w:r>
        <w:t xml:space="preserve">9) внешний вид нестационарных торговых объектов должен соответствовать проектной документации. </w:t>
      </w:r>
      <w:proofErr w:type="gramStart"/>
      <w:r>
        <w:t>Запрещаются изготовление и установка нестационарных торговых объектов с нарушением проектной документации, самовольное изменение объемно-планировочного решения, конструкций и их элементов, изменение их цветового решения;</w:t>
      </w:r>
      <w:proofErr w:type="gramEnd"/>
    </w:p>
    <w:p w:rsidR="00CF1437" w:rsidRDefault="00CF1437" w:rsidP="00CF1437">
      <w:pPr>
        <w:jc w:val="both"/>
      </w:pPr>
      <w:r>
        <w:t>10) в случае установки двух и более нестационарных объектов,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47" w:name="_Toc476054068"/>
      <w:bookmarkStart w:id="148" w:name="_Toc476053984"/>
      <w:bookmarkStart w:id="149" w:name="_Toc476053840"/>
      <w:bookmarkStart w:id="150" w:name="_Toc476053732"/>
      <w:bookmarkStart w:id="151" w:name="_Toc476053648"/>
      <w:bookmarkStart w:id="152" w:name="sub_120121"/>
      <w:r>
        <w:rPr>
          <w:rStyle w:val="afffb"/>
          <w:bCs/>
        </w:rPr>
        <w:t>2.17.</w:t>
      </w:r>
      <w:r>
        <w:rPr>
          <w:rFonts w:ascii="Times New Roman" w:hAnsi="Times New Roman" w:cs="Times New Roman"/>
        </w:rPr>
        <w:t xml:space="preserve"> </w:t>
      </w:r>
      <w:r>
        <w:rPr>
          <w:rFonts w:ascii="Times New Roman" w:hAnsi="Times New Roman" w:cs="Times New Roman"/>
          <w:b/>
        </w:rPr>
        <w:t>Требования к внешнему виду фасадов зданий, сооружений при составлении паспорта фасадов</w:t>
      </w:r>
      <w:bookmarkEnd w:id="147"/>
      <w:bookmarkEnd w:id="148"/>
      <w:bookmarkEnd w:id="149"/>
      <w:bookmarkEnd w:id="150"/>
      <w:bookmarkEnd w:id="151"/>
      <w:r>
        <w:rPr>
          <w:rFonts w:ascii="Times New Roman" w:hAnsi="Times New Roman" w:cs="Times New Roman"/>
          <w:b/>
        </w:rPr>
        <w:t>.</w:t>
      </w:r>
    </w:p>
    <w:bookmarkEnd w:id="152"/>
    <w:p w:rsidR="00CF1437" w:rsidRDefault="00CF1437" w:rsidP="00CF1437">
      <w:pPr>
        <w:jc w:val="both"/>
      </w:pPr>
      <w:r>
        <w:t>2.17.1.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CF1437" w:rsidRDefault="00CF1437" w:rsidP="00CF1437">
      <w:pPr>
        <w:jc w:val="both"/>
      </w:pPr>
      <w:r>
        <w:t xml:space="preserve">2.17.2. </w:t>
      </w:r>
      <w:proofErr w:type="gramStart"/>
      <w:r>
        <w:t xml:space="preserve">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w:t>
      </w:r>
      <w:r>
        <w:lastRenderedPageBreak/>
        <w:t>исправном состоянии расположенные на фасадах адресные таблицы, памятные доски и т.п.</w:t>
      </w:r>
      <w:proofErr w:type="gramEnd"/>
    </w:p>
    <w:p w:rsidR="00CF1437" w:rsidRDefault="00CF1437" w:rsidP="00CF1437">
      <w:pPr>
        <w:jc w:val="both"/>
      </w:pPr>
      <w:r>
        <w:t>2.17.3. При разработке проекта строительства (реконструкции) объекта застройщик обеспечивает подготовку паспорта фасадов для последующего производства работ по ремонту и покраске в процессе эксплуатации здания.</w:t>
      </w:r>
    </w:p>
    <w:p w:rsidR="00CF1437" w:rsidRDefault="00CF1437" w:rsidP="00CF1437">
      <w:pPr>
        <w:jc w:val="both"/>
      </w:pPr>
      <w:r>
        <w:t>2.17.4. Паспорт отделки фасадов на бумажном носителе и в электронном виде (формат JPEG, PDF, TIFF) согласовывается с администрацией Дубровского района.</w:t>
      </w:r>
    </w:p>
    <w:p w:rsidR="00CF1437" w:rsidRDefault="00CF1437" w:rsidP="00CF1437">
      <w:pPr>
        <w:jc w:val="both"/>
      </w:pPr>
      <w:r>
        <w:t>2.17.5. В случае строительства многоквартирного жилого дома, экземпляр согласованного паспорта фасадов передается застройщиком в управляющую компанию вместе с необходимой документацией.</w:t>
      </w:r>
    </w:p>
    <w:p w:rsidR="00CF1437" w:rsidRDefault="00CF1437" w:rsidP="00CF1437">
      <w:pPr>
        <w:jc w:val="both"/>
      </w:pPr>
      <w:r>
        <w:t>2.17.6. Паспорт фасадов должен содержать следующие разделы:</w:t>
      </w:r>
    </w:p>
    <w:p w:rsidR="00CF1437" w:rsidRDefault="00CF1437" w:rsidP="00CF1437">
      <w:pPr>
        <w:jc w:val="both"/>
      </w:pPr>
      <w:r>
        <w:t>1) Пояснительная записка, а именно текстовое описание всех фасадов в отдельности, включая сведения об общей характеристике здания - его расположение в черте, форма здания в плане, этажность, общая площадь, объем и т.д. Кроме того, в пояснительной записке отражается детальная характеристика всех архитектурных элементов фасадов здания с указанием материалов и вида отделки фасадов.</w:t>
      </w:r>
    </w:p>
    <w:p w:rsidR="00CF1437" w:rsidRDefault="00CF1437" w:rsidP="00CF1437">
      <w:pPr>
        <w:jc w:val="both"/>
      </w:pPr>
      <w:r>
        <w:t>2) Цветные чертежи всех фасадов в отдельности, включая ведомость отделки фасадов.</w:t>
      </w:r>
    </w:p>
    <w:p w:rsidR="00CF1437" w:rsidRDefault="00CF1437" w:rsidP="00CF1437">
      <w:pPr>
        <w:jc w:val="both"/>
      </w:pPr>
      <w:r>
        <w:t>3) Копия правоустанавливающих документов на здание или сооружение, заверенная надлежащим образом.</w:t>
      </w:r>
    </w:p>
    <w:p w:rsidR="00CF1437" w:rsidRDefault="00CF1437" w:rsidP="00CF1437">
      <w:pPr>
        <w:jc w:val="both"/>
      </w:pPr>
      <w:r>
        <w:t xml:space="preserve">4) Копия свидетельства </w:t>
      </w:r>
      <w:proofErr w:type="spellStart"/>
      <w:r>
        <w:t>саморегулируемой</w:t>
      </w:r>
      <w:proofErr w:type="spellEnd"/>
      <w:r>
        <w:t xml:space="preserve"> организации, заверенная надлежащим образом, организации, подготовившей паспорт фасадов.</w:t>
      </w:r>
    </w:p>
    <w:p w:rsidR="00CF1437" w:rsidRDefault="00CF1437" w:rsidP="00CF1437">
      <w:pPr>
        <w:jc w:val="both"/>
      </w:pPr>
      <w:r>
        <w:t>5) Схема планировочной организации земельного участка с отображением:</w:t>
      </w:r>
    </w:p>
    <w:p w:rsidR="00CF1437" w:rsidRDefault="00CF1437" w:rsidP="00CF1437">
      <w:pPr>
        <w:jc w:val="both"/>
      </w:pPr>
      <w:r>
        <w:t>- мест размещения существующих и проектируемых зданий и сооружений, в том числе парковок, с указанием существующих и проектируемых подъездов и подходов к ним;</w:t>
      </w:r>
    </w:p>
    <w:p w:rsidR="00CF1437" w:rsidRDefault="00CF1437" w:rsidP="00CF1437">
      <w:pPr>
        <w:jc w:val="both"/>
      </w:pPr>
      <w:r>
        <w:t>- границ зон действия публичных сервитутов (при их наличии);</w:t>
      </w:r>
    </w:p>
    <w:p w:rsidR="00CF1437" w:rsidRDefault="00CF1437" w:rsidP="00CF1437">
      <w:pPr>
        <w:jc w:val="both"/>
      </w:pPr>
      <w:r>
        <w:t>- зданий и сооружений объекта капитального строительства, подлежащих сносу (при их наличии);</w:t>
      </w:r>
    </w:p>
    <w:p w:rsidR="00CF1437" w:rsidRDefault="00CF1437" w:rsidP="00CF1437">
      <w:pPr>
        <w:jc w:val="both"/>
      </w:pPr>
      <w:r>
        <w:t>- решений по планировке, благоустройству, озеленению и освещению территории;</w:t>
      </w:r>
    </w:p>
    <w:p w:rsidR="00CF1437" w:rsidRDefault="00CF1437" w:rsidP="00CF1437">
      <w:pPr>
        <w:jc w:val="both"/>
      </w:pPr>
      <w:r>
        <w:t>- этапов строительства объекта капитального строительства;</w:t>
      </w:r>
    </w:p>
    <w:p w:rsidR="00CF1437" w:rsidRDefault="00CF1437" w:rsidP="00CF1437">
      <w:pPr>
        <w:jc w:val="both"/>
      </w:pPr>
      <w:r>
        <w:t>- схемы движения транспортных средств на строительной площадке;</w:t>
      </w:r>
    </w:p>
    <w:p w:rsidR="00CF1437" w:rsidRDefault="00CF1437" w:rsidP="00CF1437">
      <w:pPr>
        <w:jc w:val="both"/>
      </w:pPr>
      <w:r>
        <w:t>2.17.7. Требования по подготовке паспорта отделки фасадов не распространяется на объекты индивидуального жилищного строительства и линейные объекты.</w:t>
      </w:r>
    </w:p>
    <w:p w:rsidR="00CF1437" w:rsidRDefault="00CF1437" w:rsidP="00CF1437">
      <w:pPr>
        <w:jc w:val="both"/>
      </w:pPr>
      <w:r>
        <w:t>2.17.8.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CF1437" w:rsidRDefault="00CF1437" w:rsidP="00CF1437">
      <w:pPr>
        <w:jc w:val="both"/>
      </w:pPr>
      <w:r>
        <w:t>2.17.9.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CF1437" w:rsidRDefault="00CF1437" w:rsidP="00CF1437">
      <w:pPr>
        <w:jc w:val="both"/>
      </w:pPr>
      <w:r>
        <w:t>2.17.10.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CF1437" w:rsidRDefault="00CF1437" w:rsidP="00CF1437">
      <w:pPr>
        <w:jc w:val="both"/>
      </w:pPr>
      <w:r>
        <w:t>1) единое архитектурное и цветовое решение фасадов (в том числе размер, форма, цвет, материал);</w:t>
      </w:r>
    </w:p>
    <w:p w:rsidR="00CF1437" w:rsidRDefault="00CF1437" w:rsidP="00CF1437">
      <w:pPr>
        <w:jc w:val="both"/>
      </w:pPr>
      <w:r>
        <w:t>2) соответствие архитектурно-</w:t>
      </w:r>
      <w:proofErr w:type="gramStart"/>
      <w:r>
        <w:t>художественному решению</w:t>
      </w:r>
      <w:proofErr w:type="gramEnd"/>
      <w: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CF1437" w:rsidRDefault="00CF1437" w:rsidP="00CF1437">
      <w:pPr>
        <w:jc w:val="both"/>
      </w:pPr>
      <w:r>
        <w:t xml:space="preserve">3) соответствие </w:t>
      </w:r>
      <w:proofErr w:type="spellStart"/>
      <w:r>
        <w:t>ГОСТам</w:t>
      </w:r>
      <w:proofErr w:type="spellEnd"/>
      <w:r>
        <w:t>, техническим регламентам, требованиям, установленным законодательством Российской Федерации, Брянской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
    <w:p w:rsidR="00CF1437" w:rsidRDefault="00CF1437" w:rsidP="00CF1437">
      <w:pPr>
        <w:jc w:val="both"/>
      </w:pPr>
      <w:r>
        <w:lastRenderedPageBreak/>
        <w:t>Размещение наружных блоков систем кондиционирования и антен</w:t>
      </w:r>
      <w:proofErr w:type="gramStart"/>
      <w:r>
        <w:t>н-</w:t>
      </w:r>
      <w:proofErr w:type="gramEnd"/>
      <w:r>
        <w:t>"тарелок" на зданиях, расположенных вдоль магистральных и пешеходных улиц, производится со стороны дворовых фасадов, либо со стороны общественных пространств, формируемых второстепенными улицами по согласованию с Сещинской сельской администрацией, в порядке, установленном законодательством Российской Федерации, с обязательным внесением соответствующих изменений в паспорт фасадов.</w:t>
      </w:r>
    </w:p>
    <w:p w:rsidR="00CF1437" w:rsidRDefault="00CF1437" w:rsidP="00CF1437">
      <w:pPr>
        <w:jc w:val="both"/>
      </w:pPr>
      <w:r>
        <w:t>Размещение наружных блоков систем кондиционирования и вентиляции допускается:</w:t>
      </w:r>
    </w:p>
    <w:p w:rsidR="00CF1437" w:rsidRDefault="00CF1437" w:rsidP="00CF1437">
      <w:pPr>
        <w:jc w:val="both"/>
      </w:pPr>
      <w:r>
        <w:t>- на кровле здания, сооружения;</w:t>
      </w:r>
    </w:p>
    <w:p w:rsidR="00CF1437" w:rsidRDefault="00CF1437" w:rsidP="00CF1437">
      <w:pPr>
        <w:jc w:val="both"/>
      </w:pPr>
      <w:r>
        <w:t>- на оконных и дверных проемах в единой (вертикальной, горизонтальной) системе осей фасадов, в окнах подвального этажа, в плоскости остекления без выхода за плоскость фасадов, на поверхности главных фасадов с использованием маскирующих ограждений (в том числе решеток, жалюзи).</w:t>
      </w:r>
    </w:p>
    <w:p w:rsidR="00CF1437" w:rsidRDefault="00CF1437" w:rsidP="00CF1437">
      <w:pPr>
        <w:jc w:val="both"/>
      </w:pPr>
      <w:r>
        <w:t>Размещение наружных блоков систем кондиционирования и вентиляции не допускается:</w:t>
      </w:r>
    </w:p>
    <w:p w:rsidR="00CF1437" w:rsidRDefault="00CF1437" w:rsidP="00CF1437">
      <w:pPr>
        <w:jc w:val="both"/>
      </w:pPr>
      <w:r>
        <w:t>- над пешеходными тротуарами;</w:t>
      </w:r>
    </w:p>
    <w:p w:rsidR="00CF1437" w:rsidRDefault="00CF1437" w:rsidP="00CF1437">
      <w:pPr>
        <w:jc w:val="both"/>
      </w:pPr>
      <w:r>
        <w:t xml:space="preserve">- на высоте менее </w:t>
      </w:r>
      <w:smartTag w:uri="urn:schemas-microsoft-com:office:smarttags" w:element="metricconverter">
        <w:smartTagPr>
          <w:attr w:name="ProductID" w:val="3,0 м"/>
        </w:smartTagPr>
        <w:r>
          <w:t>3,0 м</w:t>
        </w:r>
      </w:smartTag>
      <w:r>
        <w:t xml:space="preserve"> от поверхности земли.</w:t>
      </w:r>
    </w:p>
    <w:p w:rsidR="00CF1437" w:rsidRDefault="00CF1437" w:rsidP="00CF1437">
      <w:pPr>
        <w:jc w:val="both"/>
      </w:pPr>
      <w:r>
        <w:t>2.17.11. Размещение входной группы выше первого этажа не допускается.</w:t>
      </w:r>
    </w:p>
    <w:p w:rsidR="00CF1437" w:rsidRDefault="00CF1437" w:rsidP="00CF1437">
      <w:pPr>
        <w:jc w:val="both"/>
      </w:pPr>
      <w:r>
        <w:t xml:space="preserve">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 а также необходимыми для ориентирования граждан информационными вывесками, перечнями и указателями.</w:t>
      </w:r>
    </w:p>
    <w:p w:rsidR="00CF1437" w:rsidRDefault="00CF1437" w:rsidP="00CF1437">
      <w:pPr>
        <w:jc w:val="both"/>
      </w:pPr>
      <w: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rsidR="00CF1437" w:rsidRDefault="00CF1437" w:rsidP="00CF1437">
      <w:pPr>
        <w:jc w:val="both"/>
      </w:pPr>
      <w:r>
        <w:t>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площадкой и пандусом, а также единым архитектурно-</w:t>
      </w:r>
      <w:proofErr w:type="gramStart"/>
      <w:r>
        <w:t>художественным решением</w:t>
      </w:r>
      <w:proofErr w:type="gramEnd"/>
      <w:r>
        <w:t xml:space="preserve"> прилегающей территории.</w:t>
      </w:r>
    </w:p>
    <w:p w:rsidR="00CF1437" w:rsidRDefault="00CF1437" w:rsidP="00CF1437">
      <w:pPr>
        <w:jc w:val="both"/>
      </w:pPr>
      <w:r>
        <w:t xml:space="preserve">При разнице высотных отметок более </w:t>
      </w:r>
      <w:smartTag w:uri="urn:schemas-microsoft-com:office:smarttags" w:element="metricconverter">
        <w:smartTagPr>
          <w:attr w:name="ProductID" w:val="0,4 м"/>
        </w:smartTagPr>
        <w:r>
          <w:t>0,4 м</w:t>
        </w:r>
      </w:smartTag>
      <w:r>
        <w:t xml:space="preserve"> необходимо предусматривать ограждения. Характер ограждений на фасаде должен соответствовать единому </w:t>
      </w:r>
      <w:proofErr w:type="gramStart"/>
      <w:r>
        <w:t>архитектурному решению</w:t>
      </w:r>
      <w:proofErr w:type="gramEnd"/>
      <w:r>
        <w:t xml:space="preserve"> фасада, другим элементам фасада и дополнительным оборудованию, элементам и устройствам.</w:t>
      </w:r>
    </w:p>
    <w:p w:rsidR="00CF1437" w:rsidRDefault="00CF1437" w:rsidP="00CF1437">
      <w:pPr>
        <w:jc w:val="both"/>
      </w:pPr>
      <w:r>
        <w:t xml:space="preserve">Устройство глухих ограждений не допускается, если это не обосновано </w:t>
      </w:r>
      <w:proofErr w:type="gramStart"/>
      <w:r>
        <w:t>архитектурным решением</w:t>
      </w:r>
      <w:proofErr w:type="gramEnd"/>
      <w:r>
        <w:t xml:space="preserve"> фасада.</w:t>
      </w:r>
    </w:p>
    <w:p w:rsidR="00CF1437" w:rsidRDefault="00CF1437" w:rsidP="00CF1437">
      <w:pPr>
        <w:jc w:val="both"/>
      </w:pPr>
      <w:r>
        <w:t>При входных группах должны быть площадки с твёрдыми видами покрытия и возможными приёмами озеленения. Организация площадок при входах предусматривается как в границах территории участка, так и на прилегающих к входным группам территориях общего пользования муниципального образования «Сещинское сельское поселение». Минимальный размер площадки входной группы должен обеспечивать организацию свободного входа и выхода из здания в случае экстренной эвакуации.</w:t>
      </w:r>
    </w:p>
    <w:p w:rsidR="00CF1437" w:rsidRDefault="00CF1437" w:rsidP="00CF1437">
      <w:pPr>
        <w:jc w:val="both"/>
      </w:pPr>
      <w:r>
        <w:t xml:space="preserve">Допускается использование части площадки при входных группах для временной парковки легкового транспорта, если для этих целей не организована специальная площадка и если при этом обеспечивается ширина прохода, необходимая для пропуска пешеходного потока, рассчитываемого в соответствии с </w:t>
      </w:r>
      <w:hyperlink r:id="rId120" w:anchor="sub_1400" w:history="1">
        <w:r>
          <w:rPr>
            <w:rStyle w:val="afffc"/>
            <w:bCs/>
          </w:rPr>
          <w:t>таблицей 4</w:t>
        </w:r>
      </w:hyperlink>
      <w:r>
        <w:t xml:space="preserve"> приложения к Правилам. В этом случае следует предусматривать установку разделяющих элементов переносного ограждения, контейнерного озеленения.</w:t>
      </w:r>
    </w:p>
    <w:p w:rsidR="00CF1437" w:rsidRDefault="00CF1437" w:rsidP="00CF1437">
      <w:pPr>
        <w:jc w:val="both"/>
      </w:pPr>
      <w:proofErr w:type="gramStart"/>
      <w:r>
        <w:t xml:space="preserve">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t>0,5 м</w:t>
        </w:r>
      </w:smartTag>
      <w:r>
        <w:t xml:space="preserve">. </w:t>
      </w:r>
      <w:r>
        <w:lastRenderedPageBreak/>
        <w:t>При этом обеспечение безопасности пешеходов и содержание прилегающего к входной группе покрытия возлагается на собственника помещения, здания или сооружения для которого организован вход.</w:t>
      </w:r>
      <w:proofErr w:type="gramEnd"/>
    </w:p>
    <w:p w:rsidR="00CF1437" w:rsidRDefault="00CF1437" w:rsidP="00CF1437">
      <w:pPr>
        <w:jc w:val="both"/>
      </w:pPr>
      <w:proofErr w:type="gramStart"/>
      <w:r>
        <w:t>Для защиты пешеходов и выступающих элементов фасада (карнизов, решеток, стеклянных витрин и т.п.), от падения снежного настила и сосулек с края крыши, а также падения плиток облицовки со стен отдельных зданий периода застройки до 70-х годов устанавливаются защитные ограждения элементов со стороны движения пешеходов и специальные защитные сетки на уровне второго этажа.</w:t>
      </w:r>
      <w:proofErr w:type="gramEnd"/>
      <w:r>
        <w:t xml:space="preserve"> Для предотвращения образования сосулек предусматривается применение электрического контура по внешнему периметру крыши.</w:t>
      </w:r>
    </w:p>
    <w:p w:rsidR="00CF1437" w:rsidRDefault="00CF1437" w:rsidP="00CF1437">
      <w:pPr>
        <w:jc w:val="both"/>
      </w:pPr>
      <w:r>
        <w:t>При осуществлении оформления входных групп допускается использование основных и дополнительных элементов, устройств и оборудования, в том числе:</w:t>
      </w:r>
    </w:p>
    <w:p w:rsidR="00CF1437" w:rsidRDefault="00CF1437" w:rsidP="00CF1437">
      <w:pPr>
        <w:jc w:val="both"/>
      </w:pPr>
      <w:proofErr w:type="gramStart"/>
      <w:r>
        <w:t>1) основные элементы - архитектурное оформление проема (откосы, наличники, детали, элементы декора), козырьки, навесы, ступени, лестницы, крыльца, ограждения, перила;</w:t>
      </w:r>
      <w:proofErr w:type="gramEnd"/>
    </w:p>
    <w:p w:rsidR="00CF1437" w:rsidRDefault="00CF1437" w:rsidP="00CF1437">
      <w:pPr>
        <w:jc w:val="both"/>
      </w:pPr>
      <w:r>
        <w:t>2) дополнительное оборудование, дополнительные элементы и устройства - защитные экраны, жалюзи (для юридических лиц, индивидуальных предпринимателей), информационные таблички, вывески.</w:t>
      </w:r>
    </w:p>
    <w:p w:rsidR="00CF1437" w:rsidRDefault="00CF1437" w:rsidP="00CF1437">
      <w:pPr>
        <w:jc w:val="both"/>
      </w:pPr>
      <w:r>
        <w:t>2.17.12. При оформлении витрин не допускается размещение печатной продукции, в том числе плакатов, объявлений, листовок.</w:t>
      </w:r>
    </w:p>
    <w:p w:rsidR="00CF1437" w:rsidRDefault="00CF1437" w:rsidP="00CF1437">
      <w:pPr>
        <w:jc w:val="both"/>
      </w:pPr>
      <w:bookmarkStart w:id="153" w:name="sub_2113"/>
      <w:r>
        <w:t>2.17.13. 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53"/>
    <w:p w:rsidR="00CF1437" w:rsidRDefault="00CF1437" w:rsidP="00CF1437">
      <w:pPr>
        <w:jc w:val="both"/>
      </w:pPr>
      <w:r>
        <w:t xml:space="preserve">На зданиях и сооружениях могут быть размещены: международный символ доступности объекта для инвалидов, </w:t>
      </w:r>
      <w:proofErr w:type="spellStart"/>
      <w:r>
        <w:t>флагодержатели</w:t>
      </w:r>
      <w:proofErr w:type="spellEnd"/>
      <w: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CF1437" w:rsidRDefault="00CF1437" w:rsidP="00CF1437">
      <w:pPr>
        <w:jc w:val="both"/>
      </w:pPr>
      <w: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CF1437" w:rsidRDefault="00CF1437" w:rsidP="00CF1437">
      <w:pPr>
        <w:jc w:val="both"/>
      </w:pPr>
      <w:bookmarkStart w:id="154" w:name="sub_21134"/>
      <w:r>
        <w:t xml:space="preserve">Указатели наименования улицы, микрорайона, номера дома, корпуса (строения) должны быть размещены в соответствии с </w:t>
      </w:r>
      <w:hyperlink r:id="rId121" w:anchor="sub_536" w:history="1">
        <w:r>
          <w:rPr>
            <w:rStyle w:val="afffc"/>
            <w:bCs/>
          </w:rPr>
          <w:t>п.8.2.6.</w:t>
        </w:r>
      </w:hyperlink>
      <w:r>
        <w:t xml:space="preserve"> настоящих Правил.</w:t>
      </w:r>
    </w:p>
    <w:bookmarkEnd w:id="154"/>
    <w:p w:rsidR="00CF1437" w:rsidRDefault="00CF1437" w:rsidP="00CF1437">
      <w:pPr>
        <w:jc w:val="both"/>
      </w:pPr>
      <w:r>
        <w:t xml:space="preserve">2.17.14. Для обеспечения поверхностного водоотвода от зданий и сооружений по их периметру производится устройство </w:t>
      </w:r>
      <w:proofErr w:type="spellStart"/>
      <w:r>
        <w:t>отмостки</w:t>
      </w:r>
      <w:proofErr w:type="spellEnd"/>
      <w:r>
        <w:t xml:space="preserve"> с надёжной гидроизоляцией. Уклон </w:t>
      </w:r>
      <w:proofErr w:type="spellStart"/>
      <w:r>
        <w:t>отмостки</w:t>
      </w:r>
      <w:proofErr w:type="spellEnd"/>
      <w:r>
        <w:t xml:space="preserve"> принимается не менее 10 промилле в сторону от здания. Ширина </w:t>
      </w:r>
      <w:proofErr w:type="spellStart"/>
      <w:r>
        <w:t>отмостки</w:t>
      </w:r>
      <w:proofErr w:type="spellEnd"/>
      <w:r>
        <w:t xml:space="preserve"> для зданий и сооружений принимается 0,8 - 1,2 м. В случае примыкания здания к пешеходным коммуникациям, роль </w:t>
      </w:r>
      <w:proofErr w:type="spellStart"/>
      <w:r>
        <w:t>отмостки</w:t>
      </w:r>
      <w:proofErr w:type="spellEnd"/>
      <w:r>
        <w:t xml:space="preserve"> выполняет тротуар с твердым видом покрытия.</w:t>
      </w:r>
    </w:p>
    <w:p w:rsidR="00CF1437" w:rsidRDefault="00CF1437" w:rsidP="00CF1437">
      <w:pPr>
        <w:jc w:val="both"/>
      </w:pPr>
      <w:r>
        <w:t>2.17.15. При организации стока воды со скатных крыш через водосточные трубы следует:</w:t>
      </w:r>
    </w:p>
    <w:p w:rsidR="00CF1437" w:rsidRDefault="00CF1437" w:rsidP="00CF1437">
      <w:pPr>
        <w:jc w:val="both"/>
      </w:pPr>
      <w: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F1437" w:rsidRDefault="00CF1437" w:rsidP="00CF1437">
      <w:pPr>
        <w:jc w:val="both"/>
      </w:pPr>
      <w:r>
        <w:t xml:space="preserve">2)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CF1437" w:rsidRDefault="00CF1437" w:rsidP="00CF1437">
      <w:pPr>
        <w:jc w:val="both"/>
      </w:pPr>
      <w: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w:t>
      </w:r>
      <w:hyperlink r:id="rId122" w:anchor="sub_512" w:history="1">
        <w:r>
          <w:rPr>
            <w:rStyle w:val="afffc"/>
            <w:bCs/>
          </w:rPr>
          <w:t>п.2.1.12.</w:t>
        </w:r>
      </w:hyperlink>
      <w:r>
        <w:t xml:space="preserve"> настоящих Правил;</w:t>
      </w:r>
    </w:p>
    <w:p w:rsidR="00CF1437" w:rsidRDefault="00CF1437" w:rsidP="00CF1437">
      <w:pPr>
        <w:jc w:val="both"/>
      </w:pPr>
      <w:r>
        <w:t>4) предусматривать устройство дренажа в местах стока воды из трубы на газон или иные мягкие виды покрытия.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55" w:name="_Toc476054069"/>
      <w:bookmarkStart w:id="156" w:name="_Toc476053985"/>
      <w:bookmarkStart w:id="157" w:name="_Toc476053841"/>
      <w:bookmarkStart w:id="158" w:name="_Toc476053733"/>
      <w:bookmarkStart w:id="159" w:name="_Toc476053649"/>
      <w:bookmarkStart w:id="160" w:name="sub_120122"/>
      <w:r>
        <w:rPr>
          <w:rStyle w:val="afffb"/>
          <w:bCs/>
        </w:rPr>
        <w:t>2.18.</w:t>
      </w:r>
      <w:r>
        <w:rPr>
          <w:rFonts w:ascii="Times New Roman" w:hAnsi="Times New Roman" w:cs="Times New Roman"/>
        </w:rPr>
        <w:t xml:space="preserve"> </w:t>
      </w:r>
      <w:r>
        <w:rPr>
          <w:rFonts w:ascii="Times New Roman" w:hAnsi="Times New Roman" w:cs="Times New Roman"/>
          <w:b/>
        </w:rPr>
        <w:t>Площадки</w:t>
      </w:r>
      <w:bookmarkEnd w:id="155"/>
      <w:bookmarkEnd w:id="156"/>
      <w:bookmarkEnd w:id="157"/>
      <w:bookmarkEnd w:id="158"/>
      <w:bookmarkEnd w:id="159"/>
      <w:r>
        <w:rPr>
          <w:rFonts w:ascii="Times New Roman" w:hAnsi="Times New Roman" w:cs="Times New Roman"/>
          <w:b/>
        </w:rPr>
        <w:t>.</w:t>
      </w:r>
    </w:p>
    <w:bookmarkEnd w:id="160"/>
    <w:p w:rsidR="00CF1437" w:rsidRDefault="00CF1437" w:rsidP="00CF1437">
      <w:pPr>
        <w:jc w:val="both"/>
      </w:pPr>
      <w:r>
        <w:t xml:space="preserve">2.18.1. </w:t>
      </w:r>
      <w:proofErr w:type="gramStart"/>
      <w:r>
        <w:t>Проектирование и обустройство на территории муниципального образования «Сещинское сельское поселение»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Брянской области, настоящими Правилами, в соответствии с санитарными, градостроительными и иными обязательными техническими нормативами.</w:t>
      </w:r>
      <w:proofErr w:type="gramEnd"/>
    </w:p>
    <w:p w:rsidR="00CF1437" w:rsidRDefault="00CF1437" w:rsidP="00CF1437">
      <w:pPr>
        <w:jc w:val="both"/>
        <w:rPr>
          <w:b/>
        </w:rPr>
      </w:pPr>
      <w:r>
        <w:rPr>
          <w:b/>
        </w:rPr>
        <w:t>Детские площадки.</w:t>
      </w:r>
    </w:p>
    <w:p w:rsidR="00CF1437" w:rsidRDefault="00CF1437" w:rsidP="00CF1437">
      <w:pPr>
        <w:jc w:val="both"/>
      </w:pPr>
      <w:r>
        <w:t>2.18.2.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CF1437" w:rsidRDefault="00CF1437" w:rsidP="00CF1437">
      <w:pPr>
        <w:jc w:val="both"/>
      </w:pPr>
      <w:r>
        <w:t xml:space="preserve">2.18.3.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t>10 м</w:t>
        </w:r>
      </w:smartTag>
      <w:r>
        <w:t xml:space="preserve">, младшего и среднего школьного возраста - не менее </w:t>
      </w:r>
      <w:smartTag w:uri="urn:schemas-microsoft-com:office:smarttags" w:element="metricconverter">
        <w:smartTagPr>
          <w:attr w:name="ProductID" w:val="20 м"/>
        </w:smartTagPr>
        <w:r>
          <w:t>20 м</w:t>
        </w:r>
      </w:smartTag>
      <w:r>
        <w:t xml:space="preserve">, комплексных игровых площадок - не менее </w:t>
      </w:r>
      <w:smartTag w:uri="urn:schemas-microsoft-com:office:smarttags" w:element="metricconverter">
        <w:smartTagPr>
          <w:attr w:name="ProductID" w:val="40 м"/>
        </w:smartTagPr>
        <w:r>
          <w:t>40 м</w:t>
        </w:r>
      </w:smartTag>
      <w:r>
        <w:t xml:space="preserve">, спортивно-игровых комплексов - не менее </w:t>
      </w:r>
      <w:smartTag w:uri="urn:schemas-microsoft-com:office:smarttags" w:element="metricconverter">
        <w:smartTagPr>
          <w:attr w:name="ProductID" w:val="100 м"/>
        </w:smartTagPr>
        <w:r>
          <w:t>100 м</w:t>
        </w:r>
      </w:smartTag>
      <w:r>
        <w:t>.</w:t>
      </w:r>
    </w:p>
    <w:p w:rsidR="00CF1437" w:rsidRDefault="00CF1437" w:rsidP="00CF1437">
      <w:pPr>
        <w:jc w:val="both"/>
      </w:pPr>
      <w:r>
        <w:t>2.18.4.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CF1437" w:rsidRDefault="00CF1437" w:rsidP="00CF1437">
      <w:pPr>
        <w:jc w:val="both"/>
      </w:pPr>
      <w:r>
        <w:t>2.18.5.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CF1437" w:rsidRDefault="00CF1437" w:rsidP="00CF1437">
      <w:pPr>
        <w:jc w:val="both"/>
      </w:pPr>
      <w: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CF1437" w:rsidRDefault="00CF1437" w:rsidP="00CF1437">
      <w:pPr>
        <w:jc w:val="both"/>
      </w:pPr>
      <w: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CF1437" w:rsidRDefault="00CF1437" w:rsidP="00CF1437">
      <w:pPr>
        <w:jc w:val="both"/>
      </w:pPr>
      <w:r>
        <w:t>2.18.6. В условиях исторической или высокоплотной застройки размеры площадок могут приниматься в зависимости от имеющихся территорий.</w:t>
      </w:r>
    </w:p>
    <w:p w:rsidR="00CF1437" w:rsidRDefault="00CF1437" w:rsidP="00CF1437">
      <w:pPr>
        <w:jc w:val="both"/>
      </w:pPr>
      <w:r>
        <w:t xml:space="preserve">2.18.7.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w:t>
      </w:r>
      <w:r>
        <w:lastRenderedPageBreak/>
        <w:t>от границ детских площадок до гостевых стоянок и участков постоянного и временного хранения автотранспортных сре</w:t>
      </w:r>
      <w:proofErr w:type="gramStart"/>
      <w:r>
        <w:t>дств пр</w:t>
      </w:r>
      <w:proofErr w:type="gramEnd"/>
      <w:r>
        <w:t xml:space="preserve">инимается согласно </w:t>
      </w:r>
      <w:proofErr w:type="spellStart"/>
      <w:r>
        <w:t>СанПиН</w:t>
      </w:r>
      <w:proofErr w:type="spellEnd"/>
      <w:r>
        <w:t xml:space="preserve">, площадок мусоросборников - </w:t>
      </w:r>
      <w:smartTag w:uri="urn:schemas-microsoft-com:office:smarttags" w:element="metricconverter">
        <w:smartTagPr>
          <w:attr w:name="ProductID" w:val="20 м"/>
        </w:smartTagPr>
        <w:r>
          <w:t>20 м</w:t>
        </w:r>
      </w:smartTag>
      <w:r>
        <w:t xml:space="preserve">, </w:t>
      </w:r>
      <w:proofErr w:type="spellStart"/>
      <w:r>
        <w:t>отстойно-разворотных</w:t>
      </w:r>
      <w:proofErr w:type="spellEnd"/>
      <w:r>
        <w:t xml:space="preserve">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w:t>
      </w:r>
    </w:p>
    <w:p w:rsidR="00CF1437" w:rsidRDefault="00CF1437" w:rsidP="00CF1437">
      <w:pPr>
        <w:jc w:val="both"/>
      </w:pPr>
      <w:r>
        <w:t>2.18.8.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F1437" w:rsidRDefault="00CF1437" w:rsidP="00CF1437">
      <w:pPr>
        <w:jc w:val="both"/>
      </w:pPr>
      <w:r>
        <w:t>2.18.9.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F1437" w:rsidRDefault="00CF1437" w:rsidP="00CF1437">
      <w:pPr>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CF1437" w:rsidRDefault="00CF1437" w:rsidP="00CF1437">
      <w:pPr>
        <w:jc w:val="both"/>
      </w:pPr>
      <w:r>
        <w:t>Для сопряжения поверхностей площадки и газона необходимо применять садовые бортовые камни со скошенными или закругленными краями.</w:t>
      </w:r>
    </w:p>
    <w:p w:rsidR="00CF1437" w:rsidRDefault="00CF1437" w:rsidP="00CF1437">
      <w:pPr>
        <w:jc w:val="both"/>
      </w:pPr>
      <w:r>
        <w:t xml:space="preserve">2.18.10.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t>1 м</w:t>
        </w:r>
      </w:smartTag>
      <w:r>
        <w:t xml:space="preserve">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CF1437" w:rsidRDefault="00CF1437" w:rsidP="00CF1437">
      <w:pPr>
        <w:jc w:val="both"/>
      </w:pPr>
      <w:r>
        <w:t xml:space="preserve">2.18.11. Размещение игрового оборудования следует проектировать с учётом нормативных параметров безопасности, представленных в </w:t>
      </w:r>
      <w:hyperlink r:id="rId123" w:anchor="sub_1300" w:history="1">
        <w:r>
          <w:rPr>
            <w:rStyle w:val="afffc"/>
            <w:bCs/>
          </w:rPr>
          <w:t>таблице  3</w:t>
        </w:r>
      </w:hyperlink>
      <w: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CF1437" w:rsidRDefault="00CF1437" w:rsidP="00CF1437">
      <w:pPr>
        <w:jc w:val="both"/>
      </w:pPr>
      <w:r>
        <w:t>2.18.12.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CF1437" w:rsidRDefault="00CF1437" w:rsidP="00CF1437">
      <w:pPr>
        <w:jc w:val="both"/>
        <w:rPr>
          <w:b/>
        </w:rPr>
      </w:pPr>
      <w:r>
        <w:rPr>
          <w:b/>
        </w:rPr>
        <w:t>Площадки отдыха.</w:t>
      </w:r>
    </w:p>
    <w:p w:rsidR="00CF1437" w:rsidRDefault="00CF1437" w:rsidP="00CF1437">
      <w:pPr>
        <w:jc w:val="both"/>
      </w:pPr>
      <w:r>
        <w:t xml:space="preserve">2.18.13. Площадки отдыха предназначаются для отдыха и настольных игр взрослого населения и могут размещаться на участках жилой застройки, на озеленённых территориях жилой группы и микрорайона, в парках и лесопарках. </w:t>
      </w:r>
      <w:proofErr w:type="gramStart"/>
      <w: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w:t>
      </w:r>
      <w:smartTag w:uri="urn:schemas-microsoft-com:office:smarttags" w:element="metricconverter">
        <w:smartTagPr>
          <w:attr w:name="ProductID" w:val="3 м"/>
        </w:smartTagPr>
        <w:r>
          <w:t>3 м</w:t>
        </w:r>
      </w:smartTag>
      <w:r>
        <w:t xml:space="preserve">. Расстояние от границы площадки отдыха до мест хранения автомобилей следует принимать согласно </w:t>
      </w:r>
      <w:hyperlink r:id="rId124" w:history="1">
        <w:proofErr w:type="spellStart"/>
        <w:r>
          <w:rPr>
            <w:rStyle w:val="afffc"/>
            <w:bCs/>
          </w:rPr>
          <w:t>СанПиН</w:t>
        </w:r>
        <w:proofErr w:type="spellEnd"/>
        <w:r>
          <w:rPr>
            <w:rStyle w:val="afffc"/>
            <w:bCs/>
          </w:rPr>
          <w:t> 2.2.1/2.1.1.1200-03</w:t>
        </w:r>
      </w:hyperlink>
      <w:r>
        <w:t xml:space="preserve"> "Санитарно-защитные зоны и санитарная классификация предприятий, сооружений и иных объектов", </w:t>
      </w:r>
      <w:proofErr w:type="spellStart"/>
      <w:r>
        <w:t>отстойно-разворотных</w:t>
      </w:r>
      <w:proofErr w:type="spellEnd"/>
      <w:r>
        <w:t xml:space="preserve"> площадок</w:t>
      </w:r>
      <w:proofErr w:type="gramEnd"/>
      <w:r>
        <w:t xml:space="preserve"> на конечных остановках маршрутов пассажирского транспорта - не менее </w:t>
      </w:r>
      <w:smartTag w:uri="urn:schemas-microsoft-com:office:smarttags" w:element="metricconverter">
        <w:smartTagPr>
          <w:attr w:name="ProductID" w:val="50 м"/>
        </w:smartTagPr>
        <w:r>
          <w:t>50 м</w:t>
        </w:r>
      </w:smartTag>
      <w:r>
        <w:t xml:space="preserve">. Расстояние от окон жилых домов до границ площадок отдыха следует устанавливать не менее </w:t>
      </w:r>
      <w:smartTag w:uri="urn:schemas-microsoft-com:office:smarttags" w:element="metricconverter">
        <w:smartTagPr>
          <w:attr w:name="ProductID" w:val="10 м"/>
        </w:smartTagPr>
        <w:r>
          <w:t>10 м</w:t>
        </w:r>
      </w:smartTag>
      <w:r>
        <w:t xml:space="preserve">, площадок настольных игр - не менее </w:t>
      </w:r>
      <w:smartTag w:uri="urn:schemas-microsoft-com:office:smarttags" w:element="metricconverter">
        <w:smartTagPr>
          <w:attr w:name="ProductID" w:val="25 м"/>
        </w:smartTagPr>
        <w:r>
          <w:t>25 м</w:t>
        </w:r>
      </w:smartTag>
      <w:r>
        <w:t>.</w:t>
      </w:r>
    </w:p>
    <w:p w:rsidR="00CF1437" w:rsidRDefault="00CF1437" w:rsidP="00CF1437">
      <w:pPr>
        <w:jc w:val="both"/>
      </w:pPr>
      <w:r>
        <w:t>2.18.14.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CF1437" w:rsidRDefault="00CF1437" w:rsidP="00CF1437">
      <w:pPr>
        <w:jc w:val="both"/>
      </w:pPr>
      <w:r>
        <w:t>2.18.15.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CF1437" w:rsidRDefault="00CF1437" w:rsidP="00CF1437">
      <w:pPr>
        <w:jc w:val="both"/>
      </w:pPr>
      <w:r>
        <w:lastRenderedPageBreak/>
        <w:t>2.18.16.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F1437" w:rsidRDefault="00CF1437" w:rsidP="00CF1437">
      <w:pPr>
        <w:jc w:val="both"/>
      </w:pPr>
      <w:r>
        <w:t xml:space="preserve">2.18.17.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t>вытаптыванию</w:t>
      </w:r>
      <w:proofErr w:type="spellEnd"/>
      <w: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CF1437" w:rsidRDefault="00CF1437" w:rsidP="00CF1437">
      <w:pPr>
        <w:jc w:val="both"/>
      </w:pPr>
      <w:r>
        <w:t>2.18.18.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CF1437" w:rsidRDefault="00CF1437" w:rsidP="00CF1437">
      <w:pPr>
        <w:jc w:val="both"/>
        <w:rPr>
          <w:b/>
        </w:rPr>
      </w:pPr>
      <w:r>
        <w:rPr>
          <w:b/>
        </w:rPr>
        <w:t>Спортивные площадки.</w:t>
      </w:r>
    </w:p>
    <w:p w:rsidR="00CF1437" w:rsidRDefault="00CF1437" w:rsidP="00CF1437">
      <w:pPr>
        <w:jc w:val="both"/>
      </w:pPr>
      <w:r>
        <w:t xml:space="preserve">2.18.19.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25" w:history="1">
        <w:proofErr w:type="spellStart"/>
        <w:r>
          <w:rPr>
            <w:rStyle w:val="afffc"/>
            <w:bCs/>
          </w:rPr>
          <w:t>СанПиН</w:t>
        </w:r>
        <w:proofErr w:type="spellEnd"/>
        <w:r>
          <w:rPr>
            <w:rStyle w:val="afffc"/>
            <w:bCs/>
          </w:rPr>
          <w:t xml:space="preserve"> 2.2.1/2.1.1.1200-03</w:t>
        </w:r>
      </w:hyperlink>
      <w:r>
        <w:t xml:space="preserve"> "Санитарно-защитные зоны и санитарная классификация предприятий, сооружений и иных объектов".</w:t>
      </w:r>
    </w:p>
    <w:p w:rsidR="00CF1437" w:rsidRDefault="00CF1437" w:rsidP="00CF1437">
      <w:pPr>
        <w:jc w:val="both"/>
      </w:pPr>
      <w:r>
        <w:t xml:space="preserve">2.18.20.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и наличия между ними </w:t>
      </w:r>
      <w:proofErr w:type="spellStart"/>
      <w:r>
        <w:t>шумозащитных</w:t>
      </w:r>
      <w:proofErr w:type="spellEnd"/>
      <w: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CF1437" w:rsidRDefault="00CF1437" w:rsidP="00CF1437">
      <w:pPr>
        <w:jc w:val="both"/>
      </w:pPr>
      <w:r>
        <w:t>2.18.21.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CF1437" w:rsidRDefault="00CF1437" w:rsidP="00CF1437">
      <w:pPr>
        <w:jc w:val="both"/>
      </w:pPr>
      <w:r>
        <w:t xml:space="preserve">2.18.22.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t>2 м</w:t>
        </w:r>
      </w:smartTag>
      <w:r>
        <w:t>.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CF1437" w:rsidRDefault="00CF1437" w:rsidP="00CF1437">
      <w:pPr>
        <w:jc w:val="both"/>
      </w:pPr>
      <w:r>
        <w:t xml:space="preserve">2.18.23. Площадки рекомендуется оборудовать сетчатым ограждением высотой 2,5 - </w:t>
      </w:r>
      <w:smartTag w:uri="urn:schemas-microsoft-com:office:smarttags" w:element="metricconverter">
        <w:smartTagPr>
          <w:attr w:name="ProductID" w:val="3 м"/>
        </w:smartTagPr>
        <w:r>
          <w:t>3 м</w:t>
        </w:r>
      </w:smartTag>
      <w:r>
        <w:t>, а в местах примыкания спортивных площадок друг к другу - высотой не менее 1,2 м.</w:t>
      </w:r>
    </w:p>
    <w:p w:rsidR="00CF1437" w:rsidRDefault="00CF1437" w:rsidP="00CF1437">
      <w:pPr>
        <w:jc w:val="both"/>
        <w:rPr>
          <w:b/>
        </w:rPr>
      </w:pPr>
      <w:r>
        <w:rPr>
          <w:b/>
        </w:rPr>
        <w:t>Площадки для установки мусоросборников.</w:t>
      </w:r>
    </w:p>
    <w:p w:rsidR="00CF1437" w:rsidRDefault="00CF1437" w:rsidP="00CF1437">
      <w:pPr>
        <w:jc w:val="both"/>
      </w:pPr>
      <w:r>
        <w:t>2.18.24.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CF1437" w:rsidRDefault="00CF1437" w:rsidP="00CF1437">
      <w:pPr>
        <w:jc w:val="both"/>
      </w:pPr>
      <w:r>
        <w:t>2.18.25.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t>,</w:t>
      </w:r>
      <w:proofErr w:type="gramEnd"/>
      <w:r>
        <w:t xml:space="preserve">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CF1437" w:rsidRDefault="00CF1437" w:rsidP="00CF1437">
      <w:pPr>
        <w:jc w:val="both"/>
      </w:pPr>
      <w:r>
        <w:lastRenderedPageBreak/>
        <w:t>2.18.26.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w:t>
      </w:r>
      <w:proofErr w:type="spellStart"/>
      <w:r>
        <w:t>x</w:t>
      </w:r>
      <w:proofErr w:type="spellEnd"/>
      <w:r>
        <w:t xml:space="preserve"> </w:t>
      </w:r>
      <w:smartTag w:uri="urn:schemas-microsoft-com:office:smarttags" w:element="metricconverter">
        <w:smartTagPr>
          <w:attr w:name="ProductID" w:val="12 м"/>
        </w:smartTagPr>
        <w:r>
          <w:t>12 м</w:t>
        </w:r>
      </w:smartTag>
      <w:r>
        <w:t>).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CF1437" w:rsidRDefault="00CF1437" w:rsidP="00CF1437">
      <w:pPr>
        <w:jc w:val="both"/>
      </w:pPr>
      <w:r>
        <w:t>2.18.27. Размер площадок должен быть рассчитан на установку необходимого числа контейнеров.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CF1437" w:rsidRDefault="00CF1437" w:rsidP="00CF1437">
      <w:pPr>
        <w:jc w:val="both"/>
      </w:pPr>
      <w:r>
        <w:t>2.18.28.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CF1437" w:rsidRDefault="00CF1437" w:rsidP="00CF1437">
      <w:pPr>
        <w:jc w:val="both"/>
      </w:pPr>
      <w:r>
        <w:t xml:space="preserve">2.18.29. Покрытие площадки следует устанавливать </w:t>
      </w:r>
      <w:proofErr w:type="gramStart"/>
      <w:r>
        <w:t>аналогичным</w:t>
      </w:r>
      <w:proofErr w:type="gramEnd"/>
      <w: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CF1437" w:rsidRDefault="00CF1437" w:rsidP="00CF1437">
      <w:pPr>
        <w:jc w:val="both"/>
      </w:pPr>
      <w:r>
        <w:t>2.18.30.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F1437" w:rsidRDefault="00CF1437" w:rsidP="00CF1437">
      <w:pPr>
        <w:jc w:val="both"/>
      </w:pPr>
      <w:r>
        <w:t xml:space="preserve">2.18.31. Функционирование осветительного оборудования устанавливается в режиме освещения прилегающей территории с высотой опор не менее </w:t>
      </w:r>
      <w:smartTag w:uri="urn:schemas-microsoft-com:office:smarttags" w:element="metricconverter">
        <w:smartTagPr>
          <w:attr w:name="ProductID" w:val="3 м"/>
        </w:smartTagPr>
        <w:r>
          <w:t>3 м</w:t>
        </w:r>
      </w:smartTag>
      <w:r>
        <w:t>.</w:t>
      </w:r>
    </w:p>
    <w:p w:rsidR="00CF1437" w:rsidRDefault="00CF1437" w:rsidP="00CF1437">
      <w:pPr>
        <w:jc w:val="both"/>
      </w:pPr>
      <w:r>
        <w:t>2.18.32. Ограждение площадок должно обеспечивать ограничение визуального обзора мусорных ёмкостей и разноса мусора.</w:t>
      </w:r>
    </w:p>
    <w:p w:rsidR="00CF1437" w:rsidRDefault="00CF1437" w:rsidP="00CF1437">
      <w:pPr>
        <w:jc w:val="both"/>
        <w:rPr>
          <w:b/>
        </w:rPr>
      </w:pPr>
      <w:r>
        <w:rPr>
          <w:b/>
        </w:rPr>
        <w:t>Площадки для выгула собак.</w:t>
      </w:r>
    </w:p>
    <w:p w:rsidR="00CF1437" w:rsidRDefault="00CF1437" w:rsidP="00CF1437">
      <w:pPr>
        <w:jc w:val="both"/>
      </w:pPr>
      <w:r>
        <w:t xml:space="preserve">2.18.33. </w:t>
      </w:r>
      <w:proofErr w:type="gramStart"/>
      <w: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126" w:history="1">
        <w:r>
          <w:rPr>
            <w:rStyle w:val="afffc"/>
            <w:bCs/>
          </w:rPr>
          <w:t>Земельным кодексом</w:t>
        </w:r>
      </w:hyperlink>
      <w:r>
        <w:t xml:space="preserve"> Российской Федерации.</w:t>
      </w:r>
    </w:p>
    <w:p w:rsidR="00CF1437" w:rsidRDefault="00CF1437" w:rsidP="00CF1437">
      <w:pPr>
        <w:jc w:val="both"/>
      </w:pPr>
      <w:r>
        <w:t xml:space="preserve">2.18.34.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w:t>
      </w:r>
      <w:smartTag w:uri="urn:schemas-microsoft-com:office:smarttags" w:element="metricconverter">
        <w:smartTagPr>
          <w:attr w:name="ProductID" w:val="25 м"/>
        </w:smartTagPr>
        <w:r>
          <w:t>25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CF1437" w:rsidRDefault="00CF1437" w:rsidP="00CF1437">
      <w:pPr>
        <w:jc w:val="both"/>
      </w:pPr>
      <w:r>
        <w:t>2.18.35.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CF1437" w:rsidRDefault="00CF1437" w:rsidP="00CF1437">
      <w:pPr>
        <w:jc w:val="both"/>
      </w:pPr>
      <w:r>
        <w:t xml:space="preserve">2.18.36.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w:t>
      </w:r>
      <w:r>
        <w:lastRenderedPageBreak/>
        <w:t>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CF1437" w:rsidRDefault="00CF1437" w:rsidP="00CF1437">
      <w:pPr>
        <w:jc w:val="both"/>
      </w:pPr>
      <w:r>
        <w:t>2.18.37.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CF1437" w:rsidRDefault="00CF1437" w:rsidP="00CF1437">
      <w:pPr>
        <w:jc w:val="both"/>
      </w:pPr>
      <w:r>
        <w:t xml:space="preserve">2.18.38. Озеленение надлежит проектировать из </w:t>
      </w:r>
      <w:proofErr w:type="spellStart"/>
      <w:r>
        <w:t>периметральных</w:t>
      </w:r>
      <w:proofErr w:type="spellEnd"/>
      <w:r>
        <w:t xml:space="preserve"> плотных посадок высокого кустарника в виде живой изгороди или вертикального озеленения.</w:t>
      </w:r>
    </w:p>
    <w:p w:rsidR="00CF1437" w:rsidRDefault="00CF1437" w:rsidP="00CF1437">
      <w:pPr>
        <w:jc w:val="both"/>
      </w:pPr>
      <w:r>
        <w:t>2.18.39. На территории площадки для выгула собак размещается информационный стенд с правилами пользования площадкой.</w:t>
      </w:r>
    </w:p>
    <w:p w:rsidR="00CF1437" w:rsidRDefault="00CF1437" w:rsidP="00CF1437">
      <w:pPr>
        <w:jc w:val="both"/>
      </w:pPr>
      <w:r>
        <w:t>2.18.40. Площадки для дрессировки собак следует размещать на удалении от застройки жилого и общественного назначения не менее</w:t>
      </w:r>
      <w:proofErr w:type="gramStart"/>
      <w:r>
        <w:t>,</w:t>
      </w:r>
      <w:proofErr w:type="gramEnd"/>
      <w:r>
        <w:t xml:space="preserve"> чем на </w:t>
      </w:r>
      <w:smartTag w:uri="urn:schemas-microsoft-com:office:smarttags" w:element="metricconverter">
        <w:smartTagPr>
          <w:attr w:name="ProductID" w:val="50 м"/>
        </w:smartTagPr>
        <w:r>
          <w:t>50 м</w:t>
        </w:r>
      </w:smartTag>
      <w:r>
        <w:t>.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CF1437" w:rsidRDefault="00CF1437" w:rsidP="00CF1437">
      <w:pPr>
        <w:jc w:val="both"/>
      </w:pPr>
      <w:r>
        <w:t>2.18.41.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CF1437" w:rsidRDefault="00CF1437" w:rsidP="00CF1437">
      <w:pPr>
        <w:jc w:val="both"/>
        <w:rPr>
          <w:b/>
        </w:rPr>
      </w:pPr>
      <w:r>
        <w:rPr>
          <w:b/>
        </w:rPr>
        <w:t>Площадки автостоянок.</w:t>
      </w:r>
    </w:p>
    <w:p w:rsidR="00CF1437" w:rsidRDefault="00CF1437" w:rsidP="00CF1437">
      <w:pPr>
        <w:jc w:val="both"/>
      </w:pPr>
      <w:r>
        <w:t xml:space="preserve">2.18.42. </w:t>
      </w:r>
      <w:proofErr w:type="gramStart"/>
      <w:r>
        <w:t xml:space="preserve">На территории муниципального образования «Сещинское сельское поселение»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t>приобъектных</w:t>
      </w:r>
      <w:proofErr w:type="spellEnd"/>
      <w:r>
        <w:t xml:space="preserve"> (у объекта или группы объектов), такси, грузовых, перехватывающих.</w:t>
      </w:r>
      <w:proofErr w:type="gramEnd"/>
    </w:p>
    <w:p w:rsidR="00CF1437" w:rsidRDefault="00CF1437" w:rsidP="00CF1437">
      <w:pPr>
        <w:jc w:val="both"/>
      </w:pPr>
      <w:r>
        <w:t xml:space="preserve">2.18.43. Расстояние от границ автостоянок до окон жилых и общественных зданий принимается в соответствии с </w:t>
      </w:r>
      <w:hyperlink r:id="rId127" w:history="1">
        <w:proofErr w:type="spellStart"/>
        <w:r>
          <w:rPr>
            <w:rStyle w:val="afffc"/>
            <w:bCs/>
          </w:rPr>
          <w:t>СанПиН</w:t>
        </w:r>
        <w:proofErr w:type="spellEnd"/>
        <w:r>
          <w:rPr>
            <w:rStyle w:val="afffc"/>
            <w:bCs/>
          </w:rPr>
          <w:t> 2.2.1/2.1.1.1200-03</w:t>
        </w:r>
      </w:hyperlink>
      <w:r>
        <w:t xml:space="preserve"> "Санитарно-защитные зоны и санитарная классификация предприятий, сооружений и иных объектов". На площадках </w:t>
      </w:r>
      <w:proofErr w:type="spellStart"/>
      <w:r>
        <w:t>приобъектных</w:t>
      </w:r>
      <w:proofErr w:type="spellEnd"/>
      <w:r>
        <w:t xml:space="preserve"> автостоянок доля мест для автомобилей инвалидов проектируется согласно </w:t>
      </w:r>
      <w:r>
        <w:rPr>
          <w:color w:val="000000"/>
          <w:shd w:val="clear" w:color="auto" w:fill="FFFFFF"/>
        </w:rPr>
        <w:t xml:space="preserve">"СП 59.13330.2012. Свод правил. Доступность зданий и сооружений для </w:t>
      </w:r>
      <w:proofErr w:type="spellStart"/>
      <w:r>
        <w:rPr>
          <w:color w:val="000000"/>
          <w:shd w:val="clear" w:color="auto" w:fill="FFFFFF"/>
        </w:rPr>
        <w:t>маломобильных</w:t>
      </w:r>
      <w:proofErr w:type="spellEnd"/>
      <w:r>
        <w:rPr>
          <w:color w:val="000000"/>
          <w:shd w:val="clear" w:color="auto" w:fill="FFFFFF"/>
        </w:rPr>
        <w:t xml:space="preserve"> групп населения.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35-01-2001" (утв. Приказом </w:t>
      </w:r>
      <w:proofErr w:type="spellStart"/>
      <w:r>
        <w:rPr>
          <w:color w:val="000000"/>
          <w:shd w:val="clear" w:color="auto" w:fill="FFFFFF"/>
        </w:rPr>
        <w:t>Минрегиона</w:t>
      </w:r>
      <w:proofErr w:type="spellEnd"/>
      <w:r>
        <w:rPr>
          <w:color w:val="000000"/>
          <w:shd w:val="clear" w:color="auto" w:fill="FFFFFF"/>
        </w:rPr>
        <w:t xml:space="preserve"> России от 27.12.2011 N 605)</w:t>
      </w:r>
      <w:r>
        <w:t>, места блокируются по два или более мест без объёмных разделителей, а лишь с обозначением границы прохода при помощи ярко-жёлтой разметки.</w:t>
      </w:r>
    </w:p>
    <w:p w:rsidR="00CF1437" w:rsidRDefault="00CF1437" w:rsidP="00CF1437">
      <w:pPr>
        <w:jc w:val="both"/>
      </w:pPr>
      <w:r>
        <w:t xml:space="preserve">2.18.44.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w:t>
      </w:r>
      <w:smartTag w:uri="urn:schemas-microsoft-com:office:smarttags" w:element="metricconverter">
        <w:smartTagPr>
          <w:attr w:name="ProductID" w:val="15 м"/>
        </w:smartTagPr>
        <w:r>
          <w:t>15 м</w:t>
        </w:r>
      </w:smartTag>
      <w:r>
        <w:t xml:space="preserve"> от конца или начала посадочной площадки пассажирского транспорта.</w:t>
      </w:r>
    </w:p>
    <w:p w:rsidR="00CF1437" w:rsidRDefault="00CF1437" w:rsidP="00CF1437">
      <w:pPr>
        <w:jc w:val="both"/>
      </w:pPr>
      <w:r>
        <w:t>2.18.45.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CF1437" w:rsidRDefault="00CF1437" w:rsidP="00CF1437">
      <w:pPr>
        <w:jc w:val="both"/>
      </w:pPr>
      <w:r>
        <w:t>2.18.46. Покрытие площадок должно быть аналогичным покрытию транспортных проездов.</w:t>
      </w:r>
    </w:p>
    <w:p w:rsidR="00CF1437" w:rsidRDefault="00CF1437" w:rsidP="00CF1437">
      <w:pPr>
        <w:jc w:val="both"/>
      </w:pPr>
      <w:r>
        <w:t xml:space="preserve">Сопряжение покрытия площадки с проездом выполняется в одном уровне без укладки бортового камня, с газоном - в соответствии с </w:t>
      </w:r>
      <w:r>
        <w:rPr>
          <w:b/>
        </w:rPr>
        <w:t>п. 2.4.</w:t>
      </w:r>
      <w:r>
        <w:t xml:space="preserve"> настоящих Правил.</w:t>
      </w:r>
    </w:p>
    <w:p w:rsidR="00CF1437" w:rsidRDefault="00CF1437" w:rsidP="00CF1437">
      <w:pPr>
        <w:jc w:val="both"/>
      </w:pPr>
      <w: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61" w:name="_Toc476054070"/>
      <w:bookmarkStart w:id="162" w:name="_Toc476053986"/>
      <w:bookmarkStart w:id="163" w:name="_Toc476053842"/>
      <w:bookmarkStart w:id="164" w:name="_Toc476053734"/>
      <w:bookmarkStart w:id="165" w:name="_Toc476053650"/>
      <w:bookmarkStart w:id="166" w:name="sub_120123"/>
      <w:r>
        <w:rPr>
          <w:rStyle w:val="afffb"/>
          <w:bCs/>
        </w:rPr>
        <w:t>2.19.</w:t>
      </w:r>
      <w:r>
        <w:rPr>
          <w:rFonts w:ascii="Times New Roman" w:hAnsi="Times New Roman" w:cs="Times New Roman"/>
        </w:rPr>
        <w:t xml:space="preserve"> </w:t>
      </w:r>
      <w:r>
        <w:rPr>
          <w:rFonts w:ascii="Times New Roman" w:hAnsi="Times New Roman" w:cs="Times New Roman"/>
          <w:b/>
        </w:rPr>
        <w:t>Пешеходные коммуникации</w:t>
      </w:r>
      <w:bookmarkEnd w:id="161"/>
      <w:bookmarkEnd w:id="162"/>
      <w:bookmarkEnd w:id="163"/>
      <w:bookmarkEnd w:id="164"/>
      <w:bookmarkEnd w:id="165"/>
      <w:r>
        <w:rPr>
          <w:rFonts w:ascii="Times New Roman" w:hAnsi="Times New Roman" w:cs="Times New Roman"/>
          <w:b/>
        </w:rPr>
        <w:t>.</w:t>
      </w:r>
    </w:p>
    <w:bookmarkEnd w:id="166"/>
    <w:p w:rsidR="00CF1437" w:rsidRDefault="00CF1437" w:rsidP="00CF1437">
      <w:pPr>
        <w:jc w:val="both"/>
      </w:pPr>
      <w:r>
        <w:t xml:space="preserve">2.19.1. Пешеходные коммуникации обеспечивают пешеходные связи и передвижения на территории поселения. К пешеходным коммуникациям относят: тротуары, аллеи, </w:t>
      </w:r>
      <w:r>
        <w:lastRenderedPageBreak/>
        <w:t>дорожки, тропинки. В системе пешеходных коммуникаций определяются основные и второстепенные пешеходные связи.</w:t>
      </w:r>
    </w:p>
    <w:p w:rsidR="00CF1437" w:rsidRDefault="00CF1437" w:rsidP="00CF1437">
      <w:pPr>
        <w:jc w:val="both"/>
      </w:pPr>
      <w:r>
        <w:t xml:space="preserve">2.19.2.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t>100 м</w:t>
        </w:r>
      </w:smartTag>
      <w:r>
        <w:t xml:space="preserve"> устраиваются горизонтальные участки длиной не менее </w:t>
      </w:r>
      <w:smartTag w:uri="urn:schemas-microsoft-com:office:smarttags" w:element="metricconverter">
        <w:smartTagPr>
          <w:attr w:name="ProductID" w:val="5 м"/>
        </w:smartTagPr>
        <w:r>
          <w:t>5 м</w:t>
        </w:r>
      </w:smartTag>
      <w:r>
        <w:t xml:space="preserve"> либо лестницы и пандусы.</w:t>
      </w:r>
    </w:p>
    <w:p w:rsidR="00CF1437" w:rsidRDefault="00CF1437" w:rsidP="00CF1437">
      <w:pPr>
        <w:jc w:val="both"/>
      </w:pPr>
      <w:r>
        <w:t>В случае необходимости расширения тротуаров допускается устраивать пешеходные галереи в составе прилегающей застройки.</w:t>
      </w:r>
    </w:p>
    <w:p w:rsidR="00CF1437" w:rsidRDefault="00CF1437" w:rsidP="00CF1437">
      <w:pPr>
        <w:jc w:val="both"/>
      </w:pPr>
      <w:r>
        <w:t>2.19.3.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F1437" w:rsidRDefault="00CF1437" w:rsidP="00CF1437">
      <w:pPr>
        <w:jc w:val="both"/>
      </w:pPr>
      <w:r>
        <w:t xml:space="preserve">2.19.4.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r:id="rId128" w:anchor="sub_1400" w:history="1">
        <w:r>
          <w:rPr>
            <w:rStyle w:val="afffc"/>
            <w:bCs/>
          </w:rPr>
          <w:t>таблицей 4</w:t>
        </w:r>
      </w:hyperlink>
      <w:r>
        <w:t xml:space="preserve"> приложения к Правилам.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30-45°.</w:t>
      </w:r>
    </w:p>
    <w:p w:rsidR="00CF1437" w:rsidRDefault="00CF1437" w:rsidP="00CF1437">
      <w:pPr>
        <w:jc w:val="both"/>
      </w:pPr>
      <w:r>
        <w:t>2.19.5. Во всех случаях пересечения основных пешеходных коммуникаций с транспортными проездами производится устройство бордюрных пандусов.</w:t>
      </w:r>
    </w:p>
    <w:p w:rsidR="00CF1437" w:rsidRDefault="00CF1437" w:rsidP="00CF1437">
      <w:pPr>
        <w:jc w:val="both"/>
      </w:pPr>
      <w:r>
        <w:t>2.19.6. Не допускается использование существующих пешеходных коммуникаций и прилегающих к ним газонов для остановки и стоянки автотранспортных средств. Нарушители привлекаются к ответственности, предусмотренной действующим законодательством.</w:t>
      </w:r>
    </w:p>
    <w:p w:rsidR="00CF1437" w:rsidRDefault="00CF1437" w:rsidP="00CF1437">
      <w:pPr>
        <w:jc w:val="both"/>
      </w:pPr>
      <w:r>
        <w:t xml:space="preserve">2.19.7. </w:t>
      </w:r>
      <w:proofErr w:type="gramStart"/>
      <w: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t>2 м</w:t>
        </w:r>
      </w:smartTag>
      <w:r>
        <w:t xml:space="preserve">. При ширине основных пешеходных коммуникаций 1,5 м через каждые </w:t>
      </w:r>
      <w:smartTag w:uri="urn:schemas-microsoft-com:office:smarttags" w:element="metricconverter">
        <w:smartTagPr>
          <w:attr w:name="ProductID" w:val="30 м"/>
        </w:smartTagPr>
        <w:r>
          <w:t>30 м</w:t>
        </w:r>
      </w:smartTag>
      <w:r>
        <w:t xml:space="preserve"> предусматриваются уширения (разъездные площадки) для обеспечения передвижения инвалидов в креслах-колясках во встречных направлениях.</w:t>
      </w:r>
      <w:proofErr w:type="gramEnd"/>
    </w:p>
    <w:p w:rsidR="00CF1437" w:rsidRDefault="00CF1437" w:rsidP="00CF1437">
      <w:pPr>
        <w:jc w:val="both"/>
      </w:pPr>
      <w:r>
        <w:t>2.19.8.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CF1437" w:rsidRDefault="00CF1437" w:rsidP="00CF1437">
      <w:pPr>
        <w:jc w:val="both"/>
      </w:pPr>
      <w:r>
        <w:t>2.19.9. Основные пешеходные коммуникации в составе объектов рекреации с рекреационной нагрузкой более 100 чел/</w:t>
      </w:r>
      <w:proofErr w:type="gramStart"/>
      <w:r>
        <w:t>га</w:t>
      </w:r>
      <w:proofErr w:type="gramEnd"/>
      <w:r>
        <w:t xml:space="preserve"> оборудуются площадками для установки скамей и урн, размещаемых через каждые </w:t>
      </w:r>
      <w:smartTag w:uri="urn:schemas-microsoft-com:office:smarttags" w:element="metricconverter">
        <w:smartTagPr>
          <w:attr w:name="ProductID" w:val="100 метров"/>
        </w:smartTagPr>
        <w:r>
          <w:t>100 метров</w:t>
        </w:r>
      </w:smartTag>
      <w:r>
        <w:t xml:space="preserve">. </w:t>
      </w:r>
      <w:proofErr w:type="gramStart"/>
      <w:r>
        <w:t xml:space="preserve">Площадка должна прилегать к пешеходным дорожкам, иметь глубину не менее </w:t>
      </w:r>
      <w:smartTag w:uri="urn:schemas-microsoft-com:office:smarttags" w:element="metricconverter">
        <w:smartTagPr>
          <w:attr w:name="ProductID" w:val="120 см"/>
        </w:smartTagPr>
        <w:r>
          <w:t>120 см</w:t>
        </w:r>
      </w:smartTag>
      <w: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t>60 см</w:t>
        </w:r>
      </w:smartTag>
      <w:r>
        <w:t xml:space="preserve">. Длина площадки должна обеспечивать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t>85 см</w:t>
        </w:r>
      </w:smartTag>
      <w:r>
        <w:t xml:space="preserve"> рядом со скамьей).</w:t>
      </w:r>
      <w:proofErr w:type="gramEnd"/>
    </w:p>
    <w:p w:rsidR="00CF1437" w:rsidRDefault="00CF1437" w:rsidP="00CF1437">
      <w:pPr>
        <w:jc w:val="both"/>
      </w:pPr>
      <w:r>
        <w:t>2.19.10.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F1437" w:rsidRDefault="00CF1437" w:rsidP="00CF1437">
      <w:pPr>
        <w:jc w:val="both"/>
      </w:pPr>
      <w:r>
        <w:lastRenderedPageBreak/>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Проектирование ограждений пешеходных коммуникаций, расположенных на верхних бровках откосов и террас, производится согласно </w:t>
      </w:r>
      <w:hyperlink r:id="rId129" w:anchor="sub_58" w:history="1">
        <w:r>
          <w:rPr>
            <w:rStyle w:val="afffc"/>
            <w:bCs/>
          </w:rPr>
          <w:t>п.2.4.</w:t>
        </w:r>
      </w:hyperlink>
      <w:r>
        <w:t xml:space="preserve"> настоящих Правил.</w:t>
      </w:r>
    </w:p>
    <w:p w:rsidR="00CF1437" w:rsidRDefault="00CF1437" w:rsidP="00CF1437">
      <w:pPr>
        <w:jc w:val="both"/>
      </w:pPr>
      <w:r>
        <w:t>2.19.11.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CF1437" w:rsidRDefault="00CF1437" w:rsidP="00CF1437">
      <w:pPr>
        <w:jc w:val="both"/>
      </w:pPr>
      <w:r>
        <w:t xml:space="preserve">2.19.12. Сооружение и содержание пешеходных коммуникаций на территориях общественного назначения осуществляется за счёт средств бюджета муниципального образования «Сещинское сельское поселение», средств физических и юридических лиц - при сооружении и содержании участков пешеходных коммуникаций, являющихся частью </w:t>
      </w:r>
      <w:proofErr w:type="spellStart"/>
      <w:r>
        <w:t>приобъектной</w:t>
      </w:r>
      <w:proofErr w:type="spellEnd"/>
      <w:r>
        <w:t xml:space="preserve"> территории или элементом входной группы (частью площадки при входе в здание).</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67" w:name="_Toc476054071"/>
      <w:bookmarkStart w:id="168" w:name="_Toc476053987"/>
      <w:bookmarkStart w:id="169" w:name="_Toc476053843"/>
      <w:bookmarkStart w:id="170" w:name="_Toc476053735"/>
      <w:bookmarkStart w:id="171" w:name="_Toc476053651"/>
      <w:bookmarkStart w:id="172" w:name="sub_120124"/>
      <w:r>
        <w:rPr>
          <w:rStyle w:val="afffb"/>
          <w:bCs/>
        </w:rPr>
        <w:t>2.20.</w:t>
      </w:r>
      <w:r>
        <w:rPr>
          <w:rFonts w:ascii="Times New Roman" w:hAnsi="Times New Roman" w:cs="Times New Roman"/>
        </w:rPr>
        <w:t xml:space="preserve"> </w:t>
      </w:r>
      <w:r>
        <w:rPr>
          <w:rFonts w:ascii="Times New Roman" w:hAnsi="Times New Roman" w:cs="Times New Roman"/>
          <w:b/>
        </w:rPr>
        <w:t>Транспортные проезды и велодорожки</w:t>
      </w:r>
      <w:bookmarkEnd w:id="167"/>
      <w:bookmarkEnd w:id="168"/>
      <w:bookmarkEnd w:id="169"/>
      <w:bookmarkEnd w:id="170"/>
      <w:bookmarkEnd w:id="171"/>
      <w:r>
        <w:rPr>
          <w:rFonts w:ascii="Times New Roman" w:hAnsi="Times New Roman" w:cs="Times New Roman"/>
          <w:b/>
        </w:rPr>
        <w:t>.</w:t>
      </w:r>
    </w:p>
    <w:bookmarkEnd w:id="172"/>
    <w:p w:rsidR="00CF1437" w:rsidRDefault="00CF1437" w:rsidP="00CF1437">
      <w:pPr>
        <w:jc w:val="both"/>
      </w:pPr>
      <w:r>
        <w:t xml:space="preserve">2.20.1.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130" w:history="1">
        <w:r>
          <w:rPr>
            <w:rStyle w:val="afffc"/>
            <w:bCs/>
          </w:rPr>
          <w:t>Земельным кодексом</w:t>
        </w:r>
      </w:hyperlink>
      <w:r>
        <w:t xml:space="preserve"> Российской Федерации, другими федеральными законами, законами Брянской области, муниципальными правовыми актами и</w:t>
      </w:r>
      <w:proofErr w:type="gramEnd"/>
      <w:r>
        <w:t xml:space="preserve"> настоящими Правилами.</w:t>
      </w:r>
    </w:p>
    <w:p w:rsidR="00CF1437" w:rsidRDefault="00CF1437" w:rsidP="00CF1437">
      <w:pPr>
        <w:jc w:val="both"/>
      </w:pPr>
      <w:r>
        <w:t xml:space="preserve">2.20.2. Проектирование транспортных проездов производится с учетом </w:t>
      </w:r>
      <w:r>
        <w:rPr>
          <w:color w:val="000000"/>
          <w:shd w:val="clear" w:color="auto" w:fill="FFFFFF"/>
        </w:rPr>
        <w:t xml:space="preserve">"СП 34.13330.2012. Свод правил. Автомобильные дороги.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2.05.02-85*" (утв. Приказом </w:t>
      </w:r>
      <w:proofErr w:type="spellStart"/>
      <w:r>
        <w:rPr>
          <w:color w:val="000000"/>
          <w:shd w:val="clear" w:color="auto" w:fill="FFFFFF"/>
        </w:rPr>
        <w:t>Минрегиона</w:t>
      </w:r>
      <w:proofErr w:type="spellEnd"/>
      <w:r>
        <w:rPr>
          <w:color w:val="000000"/>
          <w:shd w:val="clear" w:color="auto" w:fill="FFFFFF"/>
        </w:rPr>
        <w:t xml:space="preserve"> России от 30.06.2012 N 266)</w:t>
      </w:r>
      <w:r>
        <w:t>. При проектировании проездов обеспечивается сохранение или улучшение ландшафта и экологического состояния прилегающих территорий.</w:t>
      </w:r>
    </w:p>
    <w:p w:rsidR="00CF1437" w:rsidRDefault="00CF1437" w:rsidP="00CF1437">
      <w:pPr>
        <w:jc w:val="both"/>
      </w:pPr>
      <w:r>
        <w:t>2.20.3. Обязательный перечень элементов комплексного благоустройства велодорожек включает: твёрдый тип покрытия, элементы сопряжения поверхности велодорожки с прилегающими территориями.</w:t>
      </w:r>
    </w:p>
    <w:p w:rsidR="00CF1437" w:rsidRDefault="00CF1437" w:rsidP="00CF1437">
      <w:pPr>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F1437" w:rsidRDefault="00CF1437" w:rsidP="00CF1437">
      <w:pPr>
        <w:jc w:val="both"/>
      </w:pPr>
      <w: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CF1437" w:rsidRDefault="00CF1437" w:rsidP="00CF1437">
      <w:pPr>
        <w:jc w:val="both"/>
      </w:pPr>
    </w:p>
    <w:p w:rsidR="00CF1437" w:rsidRDefault="00CF1437" w:rsidP="00CF1437">
      <w:pPr>
        <w:pStyle w:val="1"/>
        <w:jc w:val="both"/>
        <w:rPr>
          <w:rFonts w:ascii="Times New Roman" w:hAnsi="Times New Roman"/>
        </w:rPr>
      </w:pPr>
      <w:bookmarkStart w:id="173" w:name="_Toc476054072"/>
      <w:bookmarkStart w:id="174" w:name="_Toc476053988"/>
      <w:bookmarkStart w:id="175" w:name="_Toc476053844"/>
      <w:bookmarkStart w:id="176" w:name="_Toc476053736"/>
      <w:bookmarkStart w:id="177" w:name="_Toc476053652"/>
      <w:bookmarkStart w:id="178" w:name="_Toc476052763"/>
      <w:bookmarkStart w:id="179" w:name="_Toc476052718"/>
      <w:bookmarkStart w:id="180" w:name="sub_1003"/>
      <w:r>
        <w:rPr>
          <w:rFonts w:ascii="Times New Roman" w:hAnsi="Times New Roman"/>
        </w:rPr>
        <w:t>3. Благоустройство на территориях общественного назначения</w:t>
      </w:r>
      <w:bookmarkEnd w:id="173"/>
      <w:bookmarkEnd w:id="174"/>
      <w:bookmarkEnd w:id="175"/>
      <w:bookmarkEnd w:id="176"/>
      <w:bookmarkEnd w:id="177"/>
      <w:bookmarkEnd w:id="178"/>
      <w:bookmarkEnd w:id="179"/>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181" w:name="_Toc476054073"/>
      <w:bookmarkStart w:id="182" w:name="_Toc476053989"/>
      <w:bookmarkStart w:id="183" w:name="_Toc476053845"/>
      <w:bookmarkStart w:id="184" w:name="_Toc476053737"/>
      <w:bookmarkStart w:id="185" w:name="_Toc476053653"/>
      <w:bookmarkStart w:id="186" w:name="sub_120125"/>
      <w:bookmarkEnd w:id="180"/>
      <w:r>
        <w:rPr>
          <w:rStyle w:val="afffb"/>
          <w:bCs/>
        </w:rPr>
        <w:t>3.1.</w:t>
      </w:r>
      <w:r>
        <w:rPr>
          <w:rFonts w:ascii="Times New Roman" w:hAnsi="Times New Roman" w:cs="Times New Roman"/>
        </w:rPr>
        <w:t xml:space="preserve"> </w:t>
      </w:r>
      <w:r>
        <w:rPr>
          <w:rFonts w:ascii="Times New Roman" w:hAnsi="Times New Roman" w:cs="Times New Roman"/>
          <w:b/>
        </w:rPr>
        <w:t>Объекты нормирования благоустройства</w:t>
      </w:r>
      <w:bookmarkEnd w:id="181"/>
      <w:bookmarkEnd w:id="182"/>
      <w:bookmarkEnd w:id="183"/>
      <w:bookmarkEnd w:id="184"/>
      <w:bookmarkEnd w:id="185"/>
      <w:r>
        <w:rPr>
          <w:rFonts w:ascii="Times New Roman" w:hAnsi="Times New Roman" w:cs="Times New Roman"/>
          <w:b/>
        </w:rPr>
        <w:t>.</w:t>
      </w:r>
    </w:p>
    <w:bookmarkEnd w:id="186"/>
    <w:p w:rsidR="00CF1437" w:rsidRDefault="00CF1437" w:rsidP="00CF1437">
      <w:pPr>
        <w:jc w:val="both"/>
      </w:pPr>
      <w:r>
        <w:t xml:space="preserve">3.1.1. Объектами нормирования благоустройства на территориях общественного назначения являются: общественные пространства   муниципального образования «Сещинское сельское поселение»,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w:t>
      </w:r>
      <w:r>
        <w:lastRenderedPageBreak/>
        <w:t xml:space="preserve">многофункциональные, </w:t>
      </w:r>
      <w:proofErr w:type="spellStart"/>
      <w:r>
        <w:t>примагистральные</w:t>
      </w:r>
      <w:proofErr w:type="spellEnd"/>
      <w:r>
        <w:t xml:space="preserve"> и специализированные общественные зоны муниципального образования.</w:t>
      </w:r>
    </w:p>
    <w:p w:rsidR="00CF1437" w:rsidRDefault="00CF1437" w:rsidP="00CF1437">
      <w:pPr>
        <w:jc w:val="both"/>
      </w:pPr>
      <w:r>
        <w:t xml:space="preserve">3.1.2. </w:t>
      </w:r>
      <w:proofErr w:type="gramStart"/>
      <w:r>
        <w:t xml:space="preserve">Благоустройство территорий общественного назначения поселении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t>маломобильные</w:t>
      </w:r>
      <w:proofErr w:type="spellEnd"/>
      <w: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roofErr w:type="gramEnd"/>
      <w:r>
        <w:t xml:space="preserve">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87" w:name="_Toc476054074"/>
      <w:bookmarkStart w:id="188" w:name="_Toc476053990"/>
      <w:bookmarkStart w:id="189" w:name="_Toc476053846"/>
      <w:bookmarkStart w:id="190" w:name="_Toc476053738"/>
      <w:bookmarkStart w:id="191" w:name="_Toc476053654"/>
      <w:bookmarkStart w:id="192" w:name="sub_120126"/>
      <w:r>
        <w:rPr>
          <w:rStyle w:val="afffb"/>
          <w:bCs/>
        </w:rPr>
        <w:t>3.2.</w:t>
      </w:r>
      <w:r>
        <w:rPr>
          <w:rFonts w:ascii="Times New Roman" w:hAnsi="Times New Roman" w:cs="Times New Roman"/>
        </w:rPr>
        <w:t xml:space="preserve"> </w:t>
      </w:r>
      <w:r>
        <w:rPr>
          <w:rFonts w:ascii="Times New Roman" w:hAnsi="Times New Roman" w:cs="Times New Roman"/>
          <w:b/>
        </w:rPr>
        <w:t>Общественные пространства</w:t>
      </w:r>
      <w:bookmarkEnd w:id="187"/>
      <w:bookmarkEnd w:id="188"/>
      <w:bookmarkEnd w:id="189"/>
      <w:bookmarkEnd w:id="190"/>
      <w:bookmarkEnd w:id="191"/>
      <w:r>
        <w:rPr>
          <w:rFonts w:ascii="Times New Roman" w:hAnsi="Times New Roman" w:cs="Times New Roman"/>
          <w:b/>
        </w:rPr>
        <w:t>.</w:t>
      </w:r>
    </w:p>
    <w:bookmarkEnd w:id="192"/>
    <w:p w:rsidR="00CF1437" w:rsidRDefault="00CF1437" w:rsidP="00CF1437">
      <w:pPr>
        <w:jc w:val="both"/>
      </w:pPr>
      <w:r>
        <w:t xml:space="preserve">3.2.1. </w:t>
      </w:r>
      <w:proofErr w:type="gramStart"/>
      <w:r>
        <w:t xml:space="preserve">Общественные пространства   муниципального образования «Сещинское сельское поселение»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w:t>
      </w:r>
      <w:proofErr w:type="spellStart"/>
      <w:r>
        <w:t>примагистральных</w:t>
      </w:r>
      <w:proofErr w:type="spellEnd"/>
      <w:r>
        <w:t xml:space="preserve"> и многофункциональных зон, центров общегородского и локального значения), а также вертикальные пространства (архитектурные и ландшафтные ансамбли, фасады зданий, сооружения, опоры освещения и рекламы, архитектурное освещение, деревья и</w:t>
      </w:r>
      <w:proofErr w:type="gramEnd"/>
      <w:r>
        <w:t xml:space="preserve"> т.п.).</w:t>
      </w:r>
    </w:p>
    <w:p w:rsidR="00CF1437" w:rsidRDefault="00CF1437" w:rsidP="00CF1437">
      <w:pPr>
        <w:jc w:val="both"/>
      </w:pPr>
      <w:r>
        <w:t>3.2.2. Общественные пространства муниципального образования «Сещинское сельское поселение»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муниципального образования «Сещинское сельское поселение» используются, эксплуатируются и поддерживаются в соответствии с федеральными законами, законами Брянской области и настоящими Правилами.</w:t>
      </w:r>
    </w:p>
    <w:p w:rsidR="00CF1437" w:rsidRDefault="00CF1437" w:rsidP="00CF1437">
      <w:pPr>
        <w:jc w:val="both"/>
      </w:pPr>
      <w:r>
        <w:t xml:space="preserve">3.2.3. Участки общественной застройки с активным режимом посещения (учреждения торговли, культуры, искусства, образования и т.п. объекты городского значения) могут быть организованы с наличием (выделением) </w:t>
      </w:r>
      <w:proofErr w:type="spellStart"/>
      <w:r>
        <w:t>приобъектной</w:t>
      </w:r>
      <w:proofErr w:type="spellEnd"/>
      <w:r>
        <w:t xml:space="preserve"> территории, либо без неё. В случае отсутствия </w:t>
      </w:r>
      <w:proofErr w:type="spellStart"/>
      <w:r>
        <w:t>приобъектной</w:t>
      </w:r>
      <w:proofErr w:type="spellEnd"/>
      <w:r>
        <w:t xml:space="preserve"> территории границы участка следует устанавливать </w:t>
      </w:r>
      <w:proofErr w:type="gramStart"/>
      <w:r>
        <w:t>совпадающими</w:t>
      </w:r>
      <w:proofErr w:type="gramEnd"/>
      <w:r>
        <w:t xml:space="preserve"> с внешним контуром подошвы застройки зданий и сооружений.</w:t>
      </w:r>
    </w:p>
    <w:p w:rsidR="00CF1437" w:rsidRDefault="00CF1437" w:rsidP="00CF1437">
      <w:pPr>
        <w:jc w:val="both"/>
      </w:pPr>
      <w:r>
        <w:t xml:space="preserve">3.2.4. </w:t>
      </w:r>
      <w:proofErr w:type="gramStart"/>
      <w: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CF1437" w:rsidRDefault="00CF1437" w:rsidP="00CF1437">
      <w:pPr>
        <w:jc w:val="both"/>
      </w:pPr>
      <w:r>
        <w:t>3.2.5.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CF1437" w:rsidRDefault="00CF1437" w:rsidP="00CF1437">
      <w:pPr>
        <w:jc w:val="both"/>
      </w:pPr>
      <w:r>
        <w:t xml:space="preserve">3.2.6. Допускается на объектах, расположенных на территории участков общественной застройки, при наличии у них </w:t>
      </w:r>
      <w:proofErr w:type="spellStart"/>
      <w:r>
        <w:t>приобъектных</w:t>
      </w:r>
      <w:proofErr w:type="spellEnd"/>
      <w:r>
        <w:t xml:space="preserve"> территорий, размещение ограждений.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93" w:name="_Toc476054075"/>
      <w:bookmarkStart w:id="194" w:name="_Toc476053991"/>
      <w:bookmarkStart w:id="195" w:name="_Toc476053847"/>
      <w:bookmarkStart w:id="196" w:name="_Toc476053739"/>
      <w:bookmarkStart w:id="197" w:name="_Toc476053655"/>
      <w:bookmarkStart w:id="198" w:name="sub_120127"/>
      <w:r>
        <w:rPr>
          <w:rStyle w:val="afffb"/>
          <w:bCs/>
        </w:rPr>
        <w:t>3.3.</w:t>
      </w:r>
      <w:r>
        <w:rPr>
          <w:rFonts w:ascii="Times New Roman" w:hAnsi="Times New Roman" w:cs="Times New Roman"/>
        </w:rPr>
        <w:t xml:space="preserve"> </w:t>
      </w:r>
      <w:r>
        <w:rPr>
          <w:rFonts w:ascii="Times New Roman" w:hAnsi="Times New Roman" w:cs="Times New Roman"/>
          <w:b/>
        </w:rPr>
        <w:t>Участки и специализированные зоны общественной застройки</w:t>
      </w:r>
      <w:bookmarkEnd w:id="193"/>
      <w:bookmarkEnd w:id="194"/>
      <w:bookmarkEnd w:id="195"/>
      <w:bookmarkEnd w:id="196"/>
      <w:bookmarkEnd w:id="197"/>
      <w:r>
        <w:rPr>
          <w:rFonts w:ascii="Times New Roman" w:hAnsi="Times New Roman" w:cs="Times New Roman"/>
          <w:b/>
        </w:rPr>
        <w:t>.</w:t>
      </w:r>
    </w:p>
    <w:bookmarkEnd w:id="198"/>
    <w:p w:rsidR="00CF1437" w:rsidRDefault="00CF1437" w:rsidP="00CF1437">
      <w:pPr>
        <w:jc w:val="both"/>
      </w:pPr>
      <w:r>
        <w:t xml:space="preserve">3.3.1. Участки общественной застройки общественных учреждений с ограниченным или закрытым режимом посещения (органы власти и управления, больницы и т.п. объекты) могут быть организованы с выделением </w:t>
      </w:r>
      <w:proofErr w:type="spellStart"/>
      <w:r>
        <w:t>приобъектной</w:t>
      </w:r>
      <w:proofErr w:type="spellEnd"/>
      <w:r>
        <w:t xml:space="preserve"> территории, либо без неё. В последнем случае границы участка совпадают с внешним контуром подошвы застройки </w:t>
      </w:r>
      <w:r>
        <w:lastRenderedPageBreak/>
        <w:t>зданий и сооружений. Специализированные зоны общественной застройки, как правило, формируются в виде группы участков.</w:t>
      </w:r>
    </w:p>
    <w:p w:rsidR="00CF1437" w:rsidRDefault="00CF1437" w:rsidP="00CF1437">
      <w:pPr>
        <w:jc w:val="both"/>
      </w:pPr>
      <w: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CF1437" w:rsidRDefault="00CF1437" w:rsidP="00CF1437">
      <w:pPr>
        <w:jc w:val="both"/>
      </w:pPr>
      <w:r>
        <w:t xml:space="preserve">3.3.2. Обязательный перечень элементов благоустройства территории на участках общественной застройки (при наличии </w:t>
      </w:r>
      <w:proofErr w:type="spellStart"/>
      <w:r>
        <w:t>приобъектных</w:t>
      </w:r>
      <w:proofErr w:type="spellEnd"/>
      <w: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приёмом посетителей, предусматривается обязательное размещение скамей.</w:t>
      </w:r>
    </w:p>
    <w:p w:rsidR="00CF1437" w:rsidRDefault="00CF1437" w:rsidP="00CF1437">
      <w:pPr>
        <w:jc w:val="both"/>
      </w:pPr>
      <w:r>
        <w:t>Возможно размещение ограждений.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199" w:name="_Toc476054076"/>
      <w:bookmarkStart w:id="200" w:name="_Toc476053992"/>
      <w:bookmarkStart w:id="201" w:name="_Toc476053848"/>
      <w:bookmarkStart w:id="202" w:name="_Toc476053740"/>
      <w:bookmarkStart w:id="203" w:name="_Toc476053656"/>
      <w:bookmarkStart w:id="204" w:name="sub_120128"/>
      <w:r>
        <w:rPr>
          <w:rStyle w:val="afffb"/>
          <w:bCs/>
        </w:rPr>
        <w:t>3.4.</w:t>
      </w:r>
      <w:r>
        <w:rPr>
          <w:rFonts w:ascii="Times New Roman" w:hAnsi="Times New Roman" w:cs="Times New Roman"/>
        </w:rPr>
        <w:t xml:space="preserve"> </w:t>
      </w:r>
      <w:r>
        <w:rPr>
          <w:rFonts w:ascii="Times New Roman" w:hAnsi="Times New Roman" w:cs="Times New Roman"/>
          <w:b/>
        </w:rPr>
        <w:t>Благоустройство на территориях рекреационного назначения</w:t>
      </w:r>
      <w:bookmarkEnd w:id="199"/>
      <w:bookmarkEnd w:id="200"/>
      <w:bookmarkEnd w:id="201"/>
      <w:bookmarkEnd w:id="202"/>
      <w:bookmarkEnd w:id="203"/>
      <w:r>
        <w:rPr>
          <w:rFonts w:ascii="Times New Roman" w:hAnsi="Times New Roman" w:cs="Times New Roman"/>
          <w:b/>
        </w:rPr>
        <w:t>.</w:t>
      </w:r>
    </w:p>
    <w:bookmarkEnd w:id="204"/>
    <w:p w:rsidR="00CF1437" w:rsidRDefault="00CF1437" w:rsidP="00CF1437">
      <w:pPr>
        <w:jc w:val="both"/>
      </w:pPr>
      <w:r>
        <w:t>3.4.1.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 Застройка существующих парков, скверов, садов объектами капитального строительства допускается только при изменении границ функциональных зон в соответствии Генеральным планом муниципального образования «Сещинское сельское поселение».</w:t>
      </w:r>
    </w:p>
    <w:p w:rsidR="00CF1437" w:rsidRDefault="00CF1437" w:rsidP="00CF1437">
      <w:pPr>
        <w:jc w:val="both"/>
      </w:pPr>
      <w:r>
        <w:t>3.4.2.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осуществляется в соответствии с историко-культурным регламентом территории, на которой он расположен (при его наличии) и градостроительным регламентом.</w:t>
      </w:r>
    </w:p>
    <w:p w:rsidR="00CF1437" w:rsidRDefault="00CF1437" w:rsidP="00CF1437">
      <w:pPr>
        <w:jc w:val="both"/>
      </w:pPr>
      <w:r>
        <w:t>3.4.3.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сохранения природного, естественного характера ландшафта, защита от высоких техногенных и рекреационных нагрузок, санитарная очистка и активный уход за насаждениями. На территории рекреационного назначения обеспечивается сохранение травяного покрова, древесно-кустарниковой и прибрежной растительности не менее чем на 80% общей площади каждой зоны отдыха.</w:t>
      </w:r>
    </w:p>
    <w:p w:rsidR="00CF1437" w:rsidRDefault="00CF1437" w:rsidP="00CF1437">
      <w:pPr>
        <w:jc w:val="both"/>
      </w:pPr>
      <w:r>
        <w:t>3.4.4. Проектирование инженерных коммуникаций на территориях рекреационного назначения ведется с учетом экологических особенностей территории, преимущественно в проходных коллекторах или в обход объекта рекреации.</w:t>
      </w:r>
    </w:p>
    <w:p w:rsidR="00CF1437" w:rsidRDefault="00CF1437" w:rsidP="00CF1437">
      <w:pPr>
        <w:jc w:val="both"/>
      </w:pPr>
      <w:r>
        <w:t>3.4.5. На территориях рекреационного назначения допускается размещение организованных зон отдыха, спортивных площадок, площадок для выгула собак.</w:t>
      </w:r>
    </w:p>
    <w:p w:rsidR="00CF1437" w:rsidRDefault="00CF1437" w:rsidP="00CF1437">
      <w:pPr>
        <w:jc w:val="both"/>
      </w:pPr>
      <w:r>
        <w:t xml:space="preserve">Организованные зоны отдыха - территории, предназначенные и обустроенные для организации активного массового отдыха. На территории организованной зоны отдыха возможно размещение ограждения, уличного технического оборудования, нестационарных некапитальных сооружений, спортивных площадок. </w:t>
      </w:r>
      <w:proofErr w:type="gramStart"/>
      <w:r>
        <w:t xml:space="preserve">Допускается размещение оборудованных мест для мангалов в специально предназначенной для этого и удаленной от спортивных площадок и других мест массового отдыха не менее чем на </w:t>
      </w:r>
      <w:smartTag w:uri="urn:schemas-microsoft-com:office:smarttags" w:element="metricconverter">
        <w:smartTagPr>
          <w:attr w:name="ProductID" w:val="50 м"/>
        </w:smartTagPr>
        <w:r>
          <w:t>50 м</w:t>
        </w:r>
      </w:smartTag>
      <w:r>
        <w:t xml:space="preserve"> части территории организованной зоны отдыха.</w:t>
      </w:r>
      <w:proofErr w:type="gramEnd"/>
    </w:p>
    <w:p w:rsidR="00CF1437" w:rsidRDefault="00CF1437" w:rsidP="00CF1437">
      <w:pPr>
        <w:jc w:val="both"/>
      </w:pPr>
      <w:r>
        <w:t xml:space="preserve">Обязательный перечень элементов благоустройства на территории организованной зоны отдыха включает: твёрдые виды покрытия проезда, комбинированные - дорожек, </w:t>
      </w:r>
      <w:r>
        <w:lastRenderedPageBreak/>
        <w:t>озеленение, питьевые фонтанчики, скамьи, урны, малые контейнеры для мусора, туалетные кабины.</w:t>
      </w:r>
    </w:p>
    <w:p w:rsidR="00CF1437" w:rsidRDefault="00CF1437" w:rsidP="00CF1437">
      <w:pPr>
        <w:jc w:val="both"/>
      </w:pPr>
      <w:r>
        <w:t>Не допускается использование территории организованной зоны отдыха для иных целей (выгул собак, устройство игровых городков, аттракционов и т.п.), за исключением специально предназначенных для этих целей площадок для выгула, или многофункциональных парков с устройством аттракционов для взрослых и детей.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05" w:name="_Toc476054077"/>
      <w:bookmarkStart w:id="206" w:name="_Toc476053993"/>
      <w:bookmarkStart w:id="207" w:name="_Toc476053849"/>
      <w:bookmarkStart w:id="208" w:name="_Toc476053741"/>
      <w:bookmarkStart w:id="209" w:name="_Toc476053657"/>
      <w:bookmarkStart w:id="210" w:name="sub_120129"/>
      <w:r>
        <w:rPr>
          <w:rStyle w:val="afffb"/>
          <w:bCs/>
        </w:rPr>
        <w:t>3.5.</w:t>
      </w:r>
      <w:r>
        <w:rPr>
          <w:rFonts w:ascii="Times New Roman" w:hAnsi="Times New Roman" w:cs="Times New Roman"/>
        </w:rPr>
        <w:t xml:space="preserve"> </w:t>
      </w:r>
      <w:r>
        <w:rPr>
          <w:rFonts w:ascii="Times New Roman" w:hAnsi="Times New Roman" w:cs="Times New Roman"/>
          <w:b/>
        </w:rPr>
        <w:t>Благоустройство на территориях производственного назначения и прилегающих территориях общественного назначения</w:t>
      </w:r>
      <w:bookmarkEnd w:id="205"/>
      <w:bookmarkEnd w:id="206"/>
      <w:bookmarkEnd w:id="207"/>
      <w:bookmarkEnd w:id="208"/>
      <w:bookmarkEnd w:id="209"/>
      <w:r>
        <w:rPr>
          <w:rFonts w:ascii="Times New Roman" w:hAnsi="Times New Roman" w:cs="Times New Roman"/>
          <w:b/>
        </w:rPr>
        <w:t>.</w:t>
      </w:r>
    </w:p>
    <w:bookmarkEnd w:id="210"/>
    <w:p w:rsidR="00CF1437" w:rsidRDefault="00CF1437" w:rsidP="00CF1437">
      <w:pPr>
        <w:jc w:val="both"/>
      </w:pPr>
      <w:r>
        <w:t xml:space="preserve">3.5.1.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Приёмы благоустройства и озеленения в зависимости от отраслевой направленности производства применяются в соответствии с </w:t>
      </w:r>
      <w:hyperlink r:id="rId131" w:anchor="sub_1800" w:history="1">
        <w:r>
          <w:rPr>
            <w:rStyle w:val="afffc"/>
            <w:bCs/>
          </w:rPr>
          <w:t>таблицей 8</w:t>
        </w:r>
      </w:hyperlink>
      <w:r>
        <w:t xml:space="preserve"> приложения к Правилам.</w:t>
      </w:r>
    </w:p>
    <w:p w:rsidR="00CF1437" w:rsidRDefault="00CF1437" w:rsidP="00CF1437">
      <w:pPr>
        <w:jc w:val="both"/>
      </w:pPr>
      <w:r>
        <w:t xml:space="preserve">3.5.2.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132" w:history="1">
        <w:proofErr w:type="spellStart"/>
        <w:r>
          <w:rPr>
            <w:rStyle w:val="afffc"/>
            <w:bCs/>
          </w:rPr>
          <w:t>СанПиН</w:t>
        </w:r>
        <w:proofErr w:type="spellEnd"/>
        <w:r>
          <w:rPr>
            <w:rStyle w:val="afffc"/>
            <w:bCs/>
          </w:rPr>
          <w:t xml:space="preserve"> 2.2.1/2.1.1.1200-03</w:t>
        </w:r>
      </w:hyperlink>
      <w:r>
        <w:t xml:space="preserve"> "Санитарно-защитные зоны и санитарная классификация предприятий, сооружений и иных объектов".</w:t>
      </w:r>
    </w:p>
    <w:p w:rsidR="00CF1437" w:rsidRDefault="00CF1437" w:rsidP="00CF1437">
      <w:pPr>
        <w:jc w:val="both"/>
      </w:pPr>
    </w:p>
    <w:p w:rsidR="00CF1437" w:rsidRDefault="00CF1437" w:rsidP="00CF1437">
      <w:pPr>
        <w:pStyle w:val="1"/>
        <w:jc w:val="both"/>
        <w:rPr>
          <w:rFonts w:ascii="Times New Roman" w:hAnsi="Times New Roman"/>
        </w:rPr>
      </w:pPr>
      <w:bookmarkStart w:id="211" w:name="_Toc476054078"/>
      <w:bookmarkStart w:id="212" w:name="_Toc476053994"/>
      <w:bookmarkStart w:id="213" w:name="_Toc476053850"/>
      <w:bookmarkStart w:id="214" w:name="_Toc476053742"/>
      <w:bookmarkStart w:id="215" w:name="_Toc476053658"/>
      <w:bookmarkStart w:id="216" w:name="_Toc476052764"/>
      <w:bookmarkStart w:id="217" w:name="_Toc476052719"/>
      <w:bookmarkStart w:id="218" w:name="sub_1004"/>
      <w:r>
        <w:rPr>
          <w:rFonts w:ascii="Times New Roman" w:hAnsi="Times New Roman"/>
        </w:rPr>
        <w:t>4. Благоустройство на территориях жилого назначения</w:t>
      </w:r>
      <w:bookmarkEnd w:id="211"/>
      <w:bookmarkEnd w:id="212"/>
      <w:bookmarkEnd w:id="213"/>
      <w:bookmarkEnd w:id="214"/>
      <w:bookmarkEnd w:id="215"/>
      <w:bookmarkEnd w:id="216"/>
      <w:bookmarkEnd w:id="217"/>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219" w:name="_Toc476054079"/>
      <w:bookmarkStart w:id="220" w:name="_Toc476053995"/>
      <w:bookmarkStart w:id="221" w:name="_Toc476053851"/>
      <w:bookmarkStart w:id="222" w:name="_Toc476053743"/>
      <w:bookmarkStart w:id="223" w:name="_Toc476053659"/>
      <w:bookmarkStart w:id="224" w:name="sub_120130"/>
      <w:bookmarkEnd w:id="218"/>
      <w:r>
        <w:rPr>
          <w:rStyle w:val="afffb"/>
          <w:bCs/>
        </w:rPr>
        <w:t>4.1.</w:t>
      </w:r>
      <w:r>
        <w:rPr>
          <w:rFonts w:ascii="Times New Roman" w:hAnsi="Times New Roman" w:cs="Times New Roman"/>
        </w:rPr>
        <w:t xml:space="preserve"> </w:t>
      </w:r>
      <w:r>
        <w:rPr>
          <w:rFonts w:ascii="Times New Roman" w:hAnsi="Times New Roman" w:cs="Times New Roman"/>
          <w:b/>
        </w:rPr>
        <w:t>Объекты территорий жилого назначения и благоустройство общественных пространств территорий жилого назначения</w:t>
      </w:r>
      <w:bookmarkEnd w:id="219"/>
      <w:bookmarkEnd w:id="220"/>
      <w:bookmarkEnd w:id="221"/>
      <w:bookmarkEnd w:id="222"/>
      <w:bookmarkEnd w:id="223"/>
      <w:r>
        <w:rPr>
          <w:rFonts w:ascii="Times New Roman" w:hAnsi="Times New Roman" w:cs="Times New Roman"/>
          <w:b/>
        </w:rPr>
        <w:t>.</w:t>
      </w:r>
    </w:p>
    <w:bookmarkEnd w:id="224"/>
    <w:p w:rsidR="00CF1437" w:rsidRDefault="00CF1437" w:rsidP="00CF1437">
      <w:pPr>
        <w:jc w:val="both"/>
      </w:pPr>
      <w:r>
        <w:t xml:space="preserve">4.1.1.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CF1437" w:rsidRDefault="00CF1437" w:rsidP="00CF1437">
      <w:pPr>
        <w:jc w:val="both"/>
      </w:pPr>
      <w:r>
        <w:t>4.1.2.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микрорайонов, жилых районов и озеленённых территорий общего пользования.</w:t>
      </w:r>
    </w:p>
    <w:p w:rsidR="00CF1437" w:rsidRDefault="00CF1437" w:rsidP="00CF1437">
      <w:pPr>
        <w:jc w:val="both"/>
      </w:pPr>
      <w:r>
        <w:t xml:space="preserve">4.1.3.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аптеки и т.п.) обеспечивается устройство </w:t>
      </w:r>
      <w:proofErr w:type="spellStart"/>
      <w:r>
        <w:t>приобъектных</w:t>
      </w:r>
      <w:proofErr w:type="spellEnd"/>
      <w:r>
        <w:t xml:space="preserve"> автостоянок. </w:t>
      </w:r>
    </w:p>
    <w:p w:rsidR="00CF1437" w:rsidRDefault="00CF1437" w:rsidP="00CF1437">
      <w:pPr>
        <w:jc w:val="both"/>
      </w:pPr>
      <w:r>
        <w:t>4.1.4.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CF1437" w:rsidRDefault="00CF1437" w:rsidP="00CF1437">
      <w:pPr>
        <w:jc w:val="both"/>
      </w:pPr>
      <w:r>
        <w:t>Твёрдые виды покрытия пешеходных коммуникаций выполняются, как правило, в виде плиточного мощения.</w:t>
      </w:r>
    </w:p>
    <w:p w:rsidR="00CF1437" w:rsidRDefault="00CF1437" w:rsidP="00CF1437">
      <w:pPr>
        <w:jc w:val="both"/>
      </w:pPr>
      <w:r>
        <w:t>4.1.5. Озеленённые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25" w:name="_Toc476054080"/>
      <w:bookmarkStart w:id="226" w:name="_Toc476053996"/>
      <w:bookmarkStart w:id="227" w:name="_Toc476053852"/>
      <w:bookmarkStart w:id="228" w:name="_Toc476053744"/>
      <w:bookmarkStart w:id="229" w:name="_Toc476053660"/>
      <w:bookmarkStart w:id="230" w:name="sub_120131"/>
      <w:r>
        <w:rPr>
          <w:rStyle w:val="afffb"/>
          <w:bCs/>
        </w:rPr>
        <w:t>4.2.</w:t>
      </w:r>
      <w:r>
        <w:rPr>
          <w:rFonts w:ascii="Times New Roman" w:hAnsi="Times New Roman" w:cs="Times New Roman"/>
        </w:rPr>
        <w:t xml:space="preserve"> </w:t>
      </w:r>
      <w:r>
        <w:rPr>
          <w:rFonts w:ascii="Times New Roman" w:hAnsi="Times New Roman" w:cs="Times New Roman"/>
          <w:b/>
        </w:rPr>
        <w:t>Благоустройство участков жилой застройки</w:t>
      </w:r>
      <w:bookmarkEnd w:id="225"/>
      <w:bookmarkEnd w:id="226"/>
      <w:bookmarkEnd w:id="227"/>
      <w:bookmarkEnd w:id="228"/>
      <w:bookmarkEnd w:id="229"/>
      <w:r>
        <w:rPr>
          <w:rFonts w:ascii="Times New Roman" w:hAnsi="Times New Roman" w:cs="Times New Roman"/>
          <w:b/>
        </w:rPr>
        <w:t>.</w:t>
      </w:r>
    </w:p>
    <w:bookmarkEnd w:id="230"/>
    <w:p w:rsidR="00CF1437" w:rsidRDefault="00CF1437" w:rsidP="00CF1437">
      <w:pPr>
        <w:jc w:val="both"/>
      </w:pPr>
      <w:r>
        <w:t xml:space="preserve">4.2.1.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w:t>
      </w:r>
      <w:r>
        <w:lastRenderedPageBreak/>
        <w:t>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CF1437" w:rsidRDefault="00CF1437" w:rsidP="00CF1437">
      <w:pPr>
        <w:jc w:val="both"/>
      </w:pPr>
      <w:r>
        <w:t xml:space="preserve">Благоустройство и содержание придомовых территорий, а также элементов благоустройства, расположенных на </w:t>
      </w:r>
      <w:proofErr w:type="gramStart"/>
      <w:r>
        <w:t>земельных участках, принадлежащих на праве собственности собственникам жилых и нежилых помещений производится</w:t>
      </w:r>
      <w:proofErr w:type="gramEnd"/>
      <w:r>
        <w:t xml:space="preserve"> собственниками земельного участка за свой счёт.</w:t>
      </w:r>
    </w:p>
    <w:p w:rsidR="00CF1437" w:rsidRDefault="00CF1437" w:rsidP="00CF1437">
      <w:pPr>
        <w:jc w:val="both"/>
      </w:pPr>
      <w: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CF1437" w:rsidRDefault="00CF1437" w:rsidP="00CF1437">
      <w:pPr>
        <w:jc w:val="both"/>
      </w:pPr>
      <w:r>
        <w:t xml:space="preserve">4.2.2. </w:t>
      </w:r>
      <w:proofErr w:type="gramStart"/>
      <w: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t xml:space="preserve"> за счет собственников и пользователей земельного участка на условиях </w:t>
      </w:r>
      <w:proofErr w:type="spellStart"/>
      <w:r>
        <w:t>софинансирования</w:t>
      </w:r>
      <w:proofErr w:type="spellEnd"/>
      <w:r>
        <w:t>, установленных в соответствии с законодательством Российской Федерации.</w:t>
      </w:r>
    </w:p>
    <w:p w:rsidR="00CF1437" w:rsidRDefault="00CF1437" w:rsidP="00CF1437">
      <w:pPr>
        <w:jc w:val="both"/>
      </w:pPr>
      <w:bookmarkStart w:id="231" w:name="sub_313"/>
      <w:r>
        <w:t xml:space="preserve">4.2.3. </w:t>
      </w:r>
      <w:proofErr w:type="gramStart"/>
      <w: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133" w:history="1">
        <w:r>
          <w:rPr>
            <w:rStyle w:val="afffc"/>
            <w:bCs/>
          </w:rPr>
          <w:t>Жилищным кодексом</w:t>
        </w:r>
      </w:hyperlink>
      <w:r>
        <w:t xml:space="preserve"> Российской Федерации, другими федеральными законами и настоящими Правилами.</w:t>
      </w:r>
      <w:proofErr w:type="gramEnd"/>
    </w:p>
    <w:bookmarkEnd w:id="231"/>
    <w:p w:rsidR="00CF1437" w:rsidRDefault="00CF1437" w:rsidP="00CF1437">
      <w:pPr>
        <w:jc w:val="both"/>
      </w:pPr>
      <w:r>
        <w:t xml:space="preserve">4.2.4. Озеленение придомовой территории жилого участка производится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CF1437" w:rsidRDefault="00CF1437" w:rsidP="00CF1437">
      <w:pPr>
        <w:jc w:val="both"/>
      </w:pPr>
      <w:r>
        <w:t xml:space="preserve">4.2.5. Ограждение участка жилой застройки возможно, если оно не противоречит градостроительной политике муниципального образования «Сещинское сельское поселение»,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r>
        <w:rPr>
          <w:b/>
        </w:rPr>
        <w:t xml:space="preserve">п. 4.2.3. </w:t>
      </w:r>
      <w:r>
        <w:t>настоящих Правил.</w:t>
      </w:r>
    </w:p>
    <w:p w:rsidR="00CF1437" w:rsidRDefault="00CF1437" w:rsidP="00CF1437">
      <w:pPr>
        <w:jc w:val="both"/>
      </w:pPr>
      <w:r>
        <w:t>4.2.6.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CF1437" w:rsidRDefault="00CF1437" w:rsidP="00CF1437">
      <w:pPr>
        <w:jc w:val="both"/>
      </w:pPr>
      <w: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CF1437" w:rsidRDefault="00CF1437" w:rsidP="00CF1437">
      <w:pPr>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муниципального образования «Сещинское сельское поселение».</w:t>
      </w:r>
    </w:p>
    <w:p w:rsidR="00CF1437" w:rsidRDefault="00CF1437" w:rsidP="00CF1437">
      <w:pPr>
        <w:jc w:val="both"/>
      </w:pPr>
      <w:r>
        <w:lastRenderedPageBreak/>
        <w:t>4.2.7.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232" w:name="_Toc476054081"/>
      <w:bookmarkStart w:id="233" w:name="_Toc476053997"/>
      <w:bookmarkStart w:id="234" w:name="_Toc476053853"/>
      <w:bookmarkStart w:id="235" w:name="_Toc476053745"/>
      <w:bookmarkStart w:id="236" w:name="_Toc476053661"/>
      <w:bookmarkStart w:id="237" w:name="sub_120132"/>
      <w:r>
        <w:rPr>
          <w:rStyle w:val="afffb"/>
          <w:bCs/>
        </w:rPr>
        <w:t>4.3.</w:t>
      </w:r>
      <w:r>
        <w:rPr>
          <w:rFonts w:ascii="Times New Roman" w:hAnsi="Times New Roman" w:cs="Times New Roman"/>
        </w:rPr>
        <w:t xml:space="preserve"> </w:t>
      </w:r>
      <w:r>
        <w:rPr>
          <w:rFonts w:ascii="Times New Roman" w:hAnsi="Times New Roman" w:cs="Times New Roman"/>
          <w:b/>
        </w:rPr>
        <w:t>Благоустройство территорий дошкольных образовательных и общеобразовательных учреждений</w:t>
      </w:r>
      <w:bookmarkEnd w:id="232"/>
      <w:bookmarkEnd w:id="233"/>
      <w:bookmarkEnd w:id="234"/>
      <w:bookmarkEnd w:id="235"/>
      <w:bookmarkEnd w:id="236"/>
      <w:r>
        <w:rPr>
          <w:rFonts w:ascii="Times New Roman" w:hAnsi="Times New Roman" w:cs="Times New Roman"/>
          <w:b/>
        </w:rPr>
        <w:t>.</w:t>
      </w:r>
    </w:p>
    <w:bookmarkEnd w:id="237"/>
    <w:p w:rsidR="00CF1437" w:rsidRDefault="00CF1437" w:rsidP="00CF1437">
      <w:pPr>
        <w:jc w:val="both"/>
      </w:pPr>
      <w:r>
        <w:t xml:space="preserve">4.3.1. </w:t>
      </w:r>
      <w:proofErr w:type="gramStart"/>
      <w:r>
        <w:t>На территории дошкольных образовательных и общеобразовательных учреждений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CF1437" w:rsidRDefault="00CF1437" w:rsidP="00CF1437">
      <w:pPr>
        <w:jc w:val="both"/>
      </w:pPr>
      <w:r>
        <w:t>4.3.2.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F1437" w:rsidRDefault="00CF1437" w:rsidP="00CF1437">
      <w:pPr>
        <w:jc w:val="both"/>
      </w:pPr>
      <w: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CF1437" w:rsidRDefault="00CF1437" w:rsidP="00CF1437">
      <w:pPr>
        <w:jc w:val="both"/>
      </w:pPr>
      <w:r>
        <w:t>4.3.3.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38" w:name="_Toc476054082"/>
      <w:bookmarkStart w:id="239" w:name="_Toc476053998"/>
      <w:bookmarkStart w:id="240" w:name="_Toc476053854"/>
      <w:bookmarkStart w:id="241" w:name="_Toc476053746"/>
      <w:bookmarkStart w:id="242" w:name="_Toc476053662"/>
      <w:bookmarkStart w:id="243" w:name="sub_120133"/>
      <w:r>
        <w:rPr>
          <w:rStyle w:val="afffb"/>
          <w:bCs/>
        </w:rPr>
        <w:t>4.4.</w:t>
      </w:r>
      <w:r>
        <w:rPr>
          <w:rFonts w:ascii="Times New Roman" w:hAnsi="Times New Roman" w:cs="Times New Roman"/>
        </w:rPr>
        <w:t xml:space="preserve"> </w:t>
      </w:r>
      <w:r>
        <w:rPr>
          <w:rFonts w:ascii="Times New Roman" w:hAnsi="Times New Roman" w:cs="Times New Roman"/>
          <w:b/>
        </w:rPr>
        <w:t>Благоустройство и содержание участков длительного и кратковременного хранения автотранспортных средств</w:t>
      </w:r>
      <w:bookmarkEnd w:id="238"/>
      <w:bookmarkEnd w:id="239"/>
      <w:bookmarkEnd w:id="240"/>
      <w:bookmarkEnd w:id="241"/>
      <w:bookmarkEnd w:id="242"/>
      <w:r>
        <w:rPr>
          <w:rFonts w:ascii="Times New Roman" w:hAnsi="Times New Roman" w:cs="Times New Roman"/>
          <w:b/>
        </w:rPr>
        <w:t>.</w:t>
      </w:r>
    </w:p>
    <w:bookmarkEnd w:id="243"/>
    <w:p w:rsidR="00CF1437" w:rsidRDefault="00CF1437" w:rsidP="00CF1437">
      <w:pPr>
        <w:jc w:val="both"/>
      </w:pPr>
      <w:r>
        <w:t>4.4.1. На участке длительного и кратковременного хранения автотранспортных сре</w:t>
      </w:r>
      <w:proofErr w:type="gramStart"/>
      <w:r>
        <w:t>дств пр</w:t>
      </w:r>
      <w:proofErr w:type="gramEnd"/>
      <w:r>
        <w:t xml:space="preserve">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CF1437" w:rsidRDefault="00CF1437" w:rsidP="00CF1437">
      <w:pPr>
        <w:jc w:val="both"/>
      </w:pPr>
      <w:r>
        <w:t>4.4.2.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CF1437" w:rsidRDefault="00CF1437" w:rsidP="00CF1437">
      <w:pPr>
        <w:jc w:val="both"/>
      </w:pPr>
      <w:r>
        <w:t>На прилегающих пешеходных дорожках предусматривается съезд - бордюрный пандус - на уровень проезда (не менее одного на участок).</w:t>
      </w:r>
    </w:p>
    <w:p w:rsidR="00CF1437" w:rsidRDefault="00CF1437" w:rsidP="00CF1437">
      <w:pPr>
        <w:jc w:val="both"/>
      </w:pPr>
      <w:r>
        <w:lastRenderedPageBreak/>
        <w:t>4.4.3.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CF1437" w:rsidRDefault="00CF1437" w:rsidP="00CF1437">
      <w:pPr>
        <w:jc w:val="both"/>
      </w:pPr>
      <w:r>
        <w:t xml:space="preserve">4.4.4.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134" w:history="1">
        <w:r>
          <w:rPr>
            <w:rStyle w:val="afffc"/>
            <w:bCs/>
          </w:rPr>
          <w:t>Земельным кодексом</w:t>
        </w:r>
      </w:hyperlink>
      <w: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CF1437" w:rsidRDefault="00CF1437" w:rsidP="00CF1437">
      <w:pPr>
        <w:jc w:val="both"/>
      </w:pPr>
    </w:p>
    <w:p w:rsidR="00CF1437" w:rsidRDefault="00CF1437" w:rsidP="00CF1437">
      <w:pPr>
        <w:pStyle w:val="1"/>
        <w:jc w:val="both"/>
        <w:rPr>
          <w:rFonts w:ascii="Times New Roman" w:hAnsi="Times New Roman"/>
        </w:rPr>
      </w:pPr>
      <w:bookmarkStart w:id="244" w:name="_Toc476054083"/>
      <w:bookmarkStart w:id="245" w:name="_Toc476053999"/>
      <w:bookmarkStart w:id="246" w:name="_Toc476053855"/>
      <w:bookmarkStart w:id="247" w:name="_Toc476053747"/>
      <w:bookmarkStart w:id="248" w:name="_Toc476053663"/>
      <w:bookmarkStart w:id="249" w:name="_Toc476052765"/>
      <w:bookmarkStart w:id="250" w:name="_Toc476052720"/>
      <w:bookmarkStart w:id="251" w:name="sub_120139"/>
      <w:r>
        <w:rPr>
          <w:rFonts w:ascii="Times New Roman" w:hAnsi="Times New Roman"/>
        </w:rPr>
        <w:t>5. Благоустройство на территориях транспортных и инженерных коммуникаций</w:t>
      </w:r>
      <w:bookmarkEnd w:id="244"/>
      <w:bookmarkEnd w:id="245"/>
      <w:bookmarkEnd w:id="246"/>
      <w:bookmarkEnd w:id="247"/>
      <w:bookmarkEnd w:id="248"/>
      <w:bookmarkEnd w:id="249"/>
      <w:bookmarkEnd w:id="250"/>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252" w:name="_Toc476054084"/>
      <w:bookmarkStart w:id="253" w:name="_Toc476054000"/>
      <w:bookmarkStart w:id="254" w:name="_Toc476053856"/>
      <w:bookmarkStart w:id="255" w:name="_Toc476053748"/>
      <w:bookmarkStart w:id="256" w:name="_Toc476053664"/>
      <w:bookmarkStart w:id="257" w:name="sub_120134"/>
      <w:bookmarkEnd w:id="251"/>
      <w:r>
        <w:rPr>
          <w:rStyle w:val="afffb"/>
          <w:bCs/>
        </w:rPr>
        <w:t>5.1.</w:t>
      </w:r>
      <w:r>
        <w:rPr>
          <w:rFonts w:ascii="Times New Roman" w:hAnsi="Times New Roman" w:cs="Times New Roman"/>
        </w:rPr>
        <w:t xml:space="preserve"> </w:t>
      </w:r>
      <w:r>
        <w:rPr>
          <w:rFonts w:ascii="Times New Roman" w:hAnsi="Times New Roman" w:cs="Times New Roman"/>
          <w:b/>
        </w:rPr>
        <w:t>Общие положения</w:t>
      </w:r>
      <w:bookmarkEnd w:id="252"/>
      <w:bookmarkEnd w:id="253"/>
      <w:bookmarkEnd w:id="254"/>
      <w:bookmarkEnd w:id="255"/>
      <w:bookmarkEnd w:id="256"/>
      <w:r>
        <w:rPr>
          <w:rFonts w:ascii="Times New Roman" w:hAnsi="Times New Roman" w:cs="Times New Roman"/>
          <w:b/>
        </w:rPr>
        <w:t>.</w:t>
      </w:r>
    </w:p>
    <w:bookmarkEnd w:id="257"/>
    <w:p w:rsidR="00CF1437" w:rsidRDefault="00CF1437" w:rsidP="00CF1437">
      <w:pPr>
        <w:jc w:val="both"/>
      </w:pPr>
      <w:r>
        <w:t>5.1.1.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CF1437" w:rsidRDefault="00CF1437" w:rsidP="00CF1437">
      <w:pPr>
        <w:jc w:val="both"/>
      </w:pPr>
      <w:r>
        <w:t xml:space="preserve">5.1.2.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муниципального образования «Сещинское сельское поселение»  следует вести с учётом </w:t>
      </w:r>
      <w:r>
        <w:rPr>
          <w:b/>
          <w:color w:val="000000"/>
          <w:shd w:val="clear" w:color="auto" w:fill="FFFFFF"/>
        </w:rPr>
        <w:t>"СП 59.13330.2012</w:t>
      </w:r>
      <w:r>
        <w:rPr>
          <w:color w:val="000000"/>
          <w:shd w:val="clear" w:color="auto" w:fill="FFFFFF"/>
        </w:rPr>
        <w:t xml:space="preserve">. Свод правил. Доступность зданий и сооружений для </w:t>
      </w:r>
      <w:proofErr w:type="spellStart"/>
      <w:r>
        <w:rPr>
          <w:color w:val="000000"/>
          <w:shd w:val="clear" w:color="auto" w:fill="FFFFFF"/>
        </w:rPr>
        <w:t>маломобильных</w:t>
      </w:r>
      <w:proofErr w:type="spellEnd"/>
      <w:r>
        <w:rPr>
          <w:color w:val="000000"/>
          <w:shd w:val="clear" w:color="auto" w:fill="FFFFFF"/>
        </w:rPr>
        <w:t xml:space="preserve"> групп населения.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35-01-2001"</w:t>
      </w:r>
      <w:r>
        <w:t xml:space="preserve">, </w:t>
      </w:r>
      <w:r>
        <w:rPr>
          <w:b/>
          <w:color w:val="000000"/>
          <w:shd w:val="clear" w:color="auto" w:fill="FFFFFF"/>
        </w:rPr>
        <w:t>"СП 34.13330.2012</w:t>
      </w:r>
      <w:r>
        <w:rPr>
          <w:color w:val="000000"/>
          <w:shd w:val="clear" w:color="auto" w:fill="FFFFFF"/>
        </w:rPr>
        <w:t xml:space="preserve">. Свод правил. Автомобильные дороги. Актуализированная редакция </w:t>
      </w:r>
      <w:proofErr w:type="spellStart"/>
      <w:r>
        <w:rPr>
          <w:color w:val="000000"/>
          <w:shd w:val="clear" w:color="auto" w:fill="FFFFFF"/>
        </w:rPr>
        <w:t>СНиП</w:t>
      </w:r>
      <w:proofErr w:type="spellEnd"/>
      <w:r>
        <w:rPr>
          <w:color w:val="000000"/>
          <w:shd w:val="clear" w:color="auto" w:fill="FFFFFF"/>
        </w:rPr>
        <w:t xml:space="preserve"> 2.05.02-85*"</w:t>
      </w:r>
      <w:r>
        <w:t xml:space="preserve">, </w:t>
      </w:r>
      <w:hyperlink r:id="rId135" w:history="1">
        <w:r>
          <w:rPr>
            <w:rStyle w:val="afffc"/>
            <w:bCs/>
          </w:rPr>
          <w:t xml:space="preserve">ГОСТ </w:t>
        </w:r>
        <w:proofErr w:type="gramStart"/>
        <w:r>
          <w:rPr>
            <w:rStyle w:val="afffc"/>
            <w:bCs/>
          </w:rPr>
          <w:t>Р</w:t>
        </w:r>
        <w:proofErr w:type="gramEnd"/>
        <w:r>
          <w:rPr>
            <w:rStyle w:val="afffc"/>
            <w:bCs/>
          </w:rPr>
          <w:t xml:space="preserve">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136" w:history="1">
        <w:r>
          <w:rPr>
            <w:rStyle w:val="afffc"/>
            <w:bCs/>
          </w:rPr>
          <w:t xml:space="preserve">ГОСТ </w:t>
        </w:r>
        <w:proofErr w:type="gramStart"/>
        <w:r>
          <w:rPr>
            <w:rStyle w:val="afffc"/>
            <w:bCs/>
          </w:rPr>
          <w:t>Р</w:t>
        </w:r>
        <w:proofErr w:type="gramEnd"/>
        <w:r>
          <w:rPr>
            <w:rStyle w:val="afffc"/>
            <w:bCs/>
          </w:rPr>
          <w:t xml:space="preserve"> 52290-2004</w:t>
        </w:r>
      </w:hyperlink>
      <w:r>
        <w:t xml:space="preserve"> "Технические средства организации дорожного движения. Знаки дорожные. Общие технические требования", </w:t>
      </w:r>
      <w:hyperlink r:id="rId137" w:history="1">
        <w:r>
          <w:rPr>
            <w:rStyle w:val="afffc"/>
            <w:bCs/>
          </w:rPr>
          <w:t xml:space="preserve">ГОСТ </w:t>
        </w:r>
        <w:proofErr w:type="gramStart"/>
        <w:r>
          <w:rPr>
            <w:rStyle w:val="afffc"/>
            <w:bCs/>
          </w:rPr>
          <w:t>Р</w:t>
        </w:r>
        <w:proofErr w:type="gramEnd"/>
        <w:r>
          <w:rPr>
            <w:rStyle w:val="afffc"/>
            <w:bCs/>
          </w:rPr>
          <w:t xml:space="preserve"> 51256</w:t>
        </w:r>
      </w:hyperlink>
      <w:r>
        <w:rPr>
          <w:b/>
        </w:rPr>
        <w:t>-2011</w:t>
      </w:r>
      <w: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CF1437" w:rsidRDefault="00CF1437" w:rsidP="00CF1437">
      <w:pPr>
        <w:jc w:val="both"/>
      </w:pPr>
      <w:r>
        <w:t xml:space="preserve">5.1.3. </w:t>
      </w:r>
      <w:proofErr w:type="gramStart"/>
      <w:r>
        <w:t>Улицы, площади, газоны, тротуары, дороги на территории муниципального образования «Сещинское сельское поселение»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Брянской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благоустройства и нормирования</w:t>
      </w:r>
      <w:proofErr w:type="gramEnd"/>
      <w:r>
        <w:t xml:space="preserve"> для получения прибыли, реализации личного интереса, или иного преимущественного использования.</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258" w:name="_Toc476054085"/>
      <w:bookmarkStart w:id="259" w:name="_Toc476054001"/>
      <w:bookmarkStart w:id="260" w:name="_Toc476053857"/>
      <w:bookmarkStart w:id="261" w:name="_Toc476053749"/>
      <w:bookmarkStart w:id="262" w:name="_Toc476053665"/>
      <w:bookmarkStart w:id="263" w:name="sub_120135"/>
      <w:r>
        <w:rPr>
          <w:rStyle w:val="afffb"/>
          <w:bCs/>
        </w:rPr>
        <w:t>5.2.</w:t>
      </w:r>
      <w:r>
        <w:rPr>
          <w:rFonts w:ascii="Times New Roman" w:hAnsi="Times New Roman" w:cs="Times New Roman"/>
        </w:rPr>
        <w:t xml:space="preserve"> </w:t>
      </w:r>
      <w:r>
        <w:rPr>
          <w:rFonts w:ascii="Times New Roman" w:hAnsi="Times New Roman" w:cs="Times New Roman"/>
          <w:b/>
        </w:rPr>
        <w:t>Улицы и дороги</w:t>
      </w:r>
      <w:bookmarkEnd w:id="258"/>
      <w:bookmarkEnd w:id="259"/>
      <w:bookmarkEnd w:id="260"/>
      <w:bookmarkEnd w:id="261"/>
      <w:bookmarkEnd w:id="262"/>
      <w:r>
        <w:rPr>
          <w:rFonts w:ascii="Times New Roman" w:hAnsi="Times New Roman" w:cs="Times New Roman"/>
          <w:b/>
        </w:rPr>
        <w:t>.</w:t>
      </w:r>
    </w:p>
    <w:bookmarkEnd w:id="263"/>
    <w:p w:rsidR="00CF1437" w:rsidRDefault="00CF1437" w:rsidP="00CF1437">
      <w:pPr>
        <w:jc w:val="both"/>
      </w:pPr>
      <w:r>
        <w:t xml:space="preserve">5.2.1. Улицы и дороги на территории муниципального образования «Сещинское сельское поселение»  по назначению и транспортным характеристикам подразделяются на </w:t>
      </w:r>
      <w:r>
        <w:lastRenderedPageBreak/>
        <w:t>магистральные улицы районного значения, магистральные улицы регулируемого движения, улицы и дороги местного значения.</w:t>
      </w:r>
    </w:p>
    <w:p w:rsidR="00CF1437" w:rsidRDefault="00CF1437" w:rsidP="00CF1437">
      <w:pPr>
        <w:jc w:val="both"/>
      </w:pPr>
      <w:r>
        <w:t>5.2.2.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F1437" w:rsidRDefault="00CF1437" w:rsidP="00CF1437">
      <w:pPr>
        <w:jc w:val="both"/>
      </w:pPr>
      <w:r>
        <w:t xml:space="preserve">Виды и конструкции дорожного покрытия проектируются с учётом категории улицы и обеспечением безопасности движения в соответствии с </w:t>
      </w:r>
      <w:hyperlink r:id="rId138" w:anchor="sub_1900" w:history="1">
        <w:r>
          <w:rPr>
            <w:rStyle w:val="afffc"/>
            <w:bCs/>
          </w:rPr>
          <w:t>таблицами 9</w:t>
        </w:r>
      </w:hyperlink>
      <w:r>
        <w:t xml:space="preserve">, </w:t>
      </w:r>
      <w:hyperlink r:id="rId139" w:anchor="sub_100100" w:history="1">
        <w:r>
          <w:rPr>
            <w:rStyle w:val="afffc"/>
            <w:bCs/>
          </w:rPr>
          <w:t>10</w:t>
        </w:r>
      </w:hyperlink>
      <w:r>
        <w:t xml:space="preserve"> приложения к Правилам.</w:t>
      </w:r>
    </w:p>
    <w:p w:rsidR="00CF1437" w:rsidRDefault="00CF1437" w:rsidP="00CF1437">
      <w:pPr>
        <w:jc w:val="both"/>
      </w:pPr>
      <w:r>
        <w:t xml:space="preserve">5.2.3.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t>СНиПами</w:t>
      </w:r>
      <w:proofErr w:type="spellEnd"/>
      <w:r>
        <w:t>. Возможно размещение деревьев в мощении.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 (</w:t>
      </w:r>
      <w:hyperlink r:id="rId140" w:anchor="sub_110100" w:history="1">
        <w:r>
          <w:rPr>
            <w:rStyle w:val="afffc"/>
            <w:bCs/>
          </w:rPr>
          <w:t>таблица 11</w:t>
        </w:r>
      </w:hyperlink>
      <w:r>
        <w:t xml:space="preserve"> приложения к Правилам).</w:t>
      </w:r>
    </w:p>
    <w:p w:rsidR="00CF1437" w:rsidRDefault="00CF1437" w:rsidP="00CF1437">
      <w:pPr>
        <w:jc w:val="both"/>
      </w:pPr>
      <w:r>
        <w:t xml:space="preserve">5.2.4. Ограждения улично-дорожной сети и искусственных сооружений проектируются и сооружаются в соответствии с </w:t>
      </w:r>
      <w:hyperlink r:id="rId141" w:history="1">
        <w:r>
          <w:rPr>
            <w:rStyle w:val="afffc"/>
            <w:bCs/>
          </w:rPr>
          <w:t xml:space="preserve">ГОСТ </w:t>
        </w:r>
        <w:proofErr w:type="gramStart"/>
        <w:r>
          <w:rPr>
            <w:rStyle w:val="afffc"/>
            <w:bCs/>
          </w:rPr>
          <w:t>Р</w:t>
        </w:r>
        <w:proofErr w:type="gramEnd"/>
        <w:r>
          <w:rPr>
            <w:rStyle w:val="afffc"/>
            <w:bCs/>
          </w:rPr>
          <w:t xml:space="preserve">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Pr>
          <w:b/>
          <w:color w:val="000000"/>
          <w:shd w:val="clear" w:color="auto" w:fill="FFFFFF"/>
        </w:rPr>
        <w:t>ГОСТ 26804-2012</w:t>
      </w:r>
      <w:r>
        <w:rPr>
          <w:color w:val="000000"/>
          <w:shd w:val="clear" w:color="auto" w:fill="FFFFFF"/>
        </w:rPr>
        <w:t xml:space="preserve"> </w:t>
      </w:r>
      <w:r>
        <w:t>"</w:t>
      </w:r>
      <w:r>
        <w:rPr>
          <w:color w:val="000000"/>
          <w:shd w:val="clear" w:color="auto" w:fill="FFFFFF"/>
        </w:rPr>
        <w:t>Межгосударственный стандарт. Ограждения дорожные металлические барьерного типа. Технические условия"</w:t>
      </w:r>
      <w:r>
        <w:t>, соответствующими техническими регламентами.</w:t>
      </w:r>
    </w:p>
    <w:p w:rsidR="00CF1437" w:rsidRDefault="00CF1437" w:rsidP="00CF1437">
      <w:pPr>
        <w:jc w:val="both"/>
      </w:pPr>
      <w:r>
        <w:t xml:space="preserve">5.2.6.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t>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(в сфере создания и использования парковок на автомобильных дорогах общего пользования местного значения).</w:t>
      </w:r>
      <w:proofErr w:type="gramEnd"/>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64" w:name="_Toc476054086"/>
      <w:bookmarkStart w:id="265" w:name="_Toc476054002"/>
      <w:bookmarkStart w:id="266" w:name="_Toc476053858"/>
      <w:bookmarkStart w:id="267" w:name="_Toc476053750"/>
      <w:bookmarkStart w:id="268" w:name="_Toc476053666"/>
      <w:bookmarkStart w:id="269" w:name="sub_120136"/>
      <w:r>
        <w:rPr>
          <w:rStyle w:val="afffb"/>
          <w:bCs/>
        </w:rPr>
        <w:t>5.3.</w:t>
      </w:r>
      <w:r>
        <w:rPr>
          <w:rFonts w:ascii="Times New Roman" w:hAnsi="Times New Roman" w:cs="Times New Roman"/>
          <w:b/>
        </w:rPr>
        <w:t xml:space="preserve"> Площади</w:t>
      </w:r>
      <w:bookmarkEnd w:id="264"/>
      <w:bookmarkEnd w:id="265"/>
      <w:bookmarkEnd w:id="266"/>
      <w:bookmarkEnd w:id="267"/>
      <w:bookmarkEnd w:id="268"/>
      <w:r>
        <w:rPr>
          <w:rFonts w:ascii="Times New Roman" w:hAnsi="Times New Roman" w:cs="Times New Roman"/>
          <w:b/>
        </w:rPr>
        <w:t>.</w:t>
      </w:r>
    </w:p>
    <w:bookmarkEnd w:id="269"/>
    <w:p w:rsidR="00CF1437" w:rsidRDefault="00CF1437" w:rsidP="00CF1437">
      <w:pPr>
        <w:jc w:val="both"/>
      </w:pPr>
      <w:r>
        <w:t xml:space="preserve">5.3.1. </w:t>
      </w:r>
      <w:proofErr w:type="gramStart"/>
      <w:r>
        <w:t xml:space="preserve">Площади подразделяются по функциональному назначению на: главные (у зданий органов власти, общественных организаций), </w:t>
      </w:r>
      <w:proofErr w:type="spellStart"/>
      <w:r>
        <w:t>приобъектные</w:t>
      </w:r>
      <w:proofErr w:type="spellEnd"/>
      <w:r>
        <w:t xml:space="preserve">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CF1437" w:rsidRDefault="00CF1437" w:rsidP="00CF1437">
      <w:pPr>
        <w:jc w:val="both"/>
      </w:pPr>
      <w:r>
        <w:t xml:space="preserve">5.3.2.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w:t>
      </w:r>
      <w:r>
        <w:lastRenderedPageBreak/>
        <w:t>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F1437" w:rsidRDefault="00CF1437" w:rsidP="00CF1437">
      <w:pPr>
        <w:jc w:val="both"/>
      </w:pPr>
      <w:r>
        <w:t>В зависимости от функционального назначения площади рекомендуется размещать следующие дополнительные элементы благоустройства:</w:t>
      </w:r>
    </w:p>
    <w:p w:rsidR="00CF1437" w:rsidRDefault="00CF1437" w:rsidP="00CF1437">
      <w:pPr>
        <w:jc w:val="both"/>
      </w:pPr>
      <w:r>
        <w:t xml:space="preserve">1) на главных, </w:t>
      </w:r>
      <w:proofErr w:type="spellStart"/>
      <w:r>
        <w:t>приобъектных</w:t>
      </w:r>
      <w:proofErr w:type="spellEnd"/>
      <w:r>
        <w:t>, мемориальных площадях - произведения монументально-декоративного искусства, водные устройства (фонтаны);</w:t>
      </w:r>
    </w:p>
    <w:p w:rsidR="00CF1437" w:rsidRDefault="00CF1437" w:rsidP="00CF1437">
      <w:pPr>
        <w:jc w:val="both"/>
      </w:pPr>
      <w: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CF1437" w:rsidRDefault="00CF1437" w:rsidP="00CF1437">
      <w:pPr>
        <w:jc w:val="both"/>
      </w:pPr>
      <w: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CF1437" w:rsidRDefault="00CF1437" w:rsidP="00CF1437">
      <w:pPr>
        <w:jc w:val="both"/>
      </w:pPr>
      <w: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CF1437" w:rsidRDefault="00CF1437" w:rsidP="00CF1437">
      <w:pPr>
        <w:jc w:val="both"/>
      </w:pPr>
      <w:r>
        <w:t>5.3.3.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70" w:name="_Toc476054087"/>
      <w:bookmarkStart w:id="271" w:name="_Toc476054003"/>
      <w:bookmarkStart w:id="272" w:name="_Toc476053859"/>
      <w:bookmarkStart w:id="273" w:name="_Toc476053751"/>
      <w:bookmarkStart w:id="274" w:name="_Toc476053667"/>
      <w:bookmarkStart w:id="275" w:name="sub_120137"/>
      <w:r>
        <w:rPr>
          <w:rStyle w:val="afffb"/>
          <w:bCs/>
        </w:rPr>
        <w:t>5.4.</w:t>
      </w:r>
      <w:r>
        <w:rPr>
          <w:rFonts w:ascii="Times New Roman" w:hAnsi="Times New Roman" w:cs="Times New Roman"/>
        </w:rPr>
        <w:t xml:space="preserve"> </w:t>
      </w:r>
      <w:r>
        <w:rPr>
          <w:rFonts w:ascii="Times New Roman" w:hAnsi="Times New Roman" w:cs="Times New Roman"/>
          <w:b/>
        </w:rPr>
        <w:t>Пешеходные переходы</w:t>
      </w:r>
      <w:bookmarkEnd w:id="270"/>
      <w:bookmarkEnd w:id="271"/>
      <w:bookmarkEnd w:id="272"/>
      <w:bookmarkEnd w:id="273"/>
      <w:bookmarkEnd w:id="274"/>
      <w:r>
        <w:rPr>
          <w:rFonts w:ascii="Times New Roman" w:hAnsi="Times New Roman" w:cs="Times New Roman"/>
          <w:b/>
        </w:rPr>
        <w:t>.</w:t>
      </w:r>
    </w:p>
    <w:bookmarkEnd w:id="275"/>
    <w:p w:rsidR="00CF1437" w:rsidRDefault="00CF1437" w:rsidP="00CF1437">
      <w:pPr>
        <w:jc w:val="both"/>
      </w:pPr>
      <w:r>
        <w:t>5.4.1.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CF1437" w:rsidRDefault="00CF1437" w:rsidP="00CF1437">
      <w:pPr>
        <w:jc w:val="both"/>
      </w:pPr>
      <w:r>
        <w:t>5.4.2.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CF1437" w:rsidRDefault="00CF1437" w:rsidP="00CF1437">
      <w:pPr>
        <w:jc w:val="both"/>
      </w:pPr>
      <w: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76" w:name="_Toc476054088"/>
      <w:bookmarkStart w:id="277" w:name="_Toc476054004"/>
      <w:bookmarkStart w:id="278" w:name="_Toc476053860"/>
      <w:bookmarkStart w:id="279" w:name="_Toc476053752"/>
      <w:bookmarkStart w:id="280" w:name="_Toc476053668"/>
      <w:bookmarkStart w:id="281" w:name="sub_120138"/>
      <w:r>
        <w:rPr>
          <w:rStyle w:val="afffb"/>
          <w:bCs/>
        </w:rPr>
        <w:t>5.5.</w:t>
      </w:r>
      <w:r>
        <w:rPr>
          <w:rFonts w:ascii="Times New Roman" w:hAnsi="Times New Roman" w:cs="Times New Roman"/>
        </w:rPr>
        <w:t xml:space="preserve"> </w:t>
      </w:r>
      <w:r>
        <w:rPr>
          <w:rFonts w:ascii="Times New Roman" w:hAnsi="Times New Roman" w:cs="Times New Roman"/>
          <w:b/>
        </w:rPr>
        <w:t xml:space="preserve">Технические зоны транспортных, инженерных коммуникаций, </w:t>
      </w:r>
      <w:proofErr w:type="spellStart"/>
      <w:r>
        <w:rPr>
          <w:rFonts w:ascii="Times New Roman" w:hAnsi="Times New Roman" w:cs="Times New Roman"/>
          <w:b/>
        </w:rPr>
        <w:t>водоохранные</w:t>
      </w:r>
      <w:proofErr w:type="spellEnd"/>
      <w:r>
        <w:rPr>
          <w:rFonts w:ascii="Times New Roman" w:hAnsi="Times New Roman" w:cs="Times New Roman"/>
          <w:b/>
        </w:rPr>
        <w:t xml:space="preserve"> зоны</w:t>
      </w:r>
      <w:bookmarkEnd w:id="276"/>
      <w:bookmarkEnd w:id="277"/>
      <w:bookmarkEnd w:id="278"/>
      <w:bookmarkEnd w:id="279"/>
      <w:bookmarkEnd w:id="280"/>
      <w:r>
        <w:rPr>
          <w:rFonts w:ascii="Times New Roman" w:hAnsi="Times New Roman" w:cs="Times New Roman"/>
          <w:b/>
        </w:rPr>
        <w:t>.</w:t>
      </w:r>
    </w:p>
    <w:bookmarkEnd w:id="281"/>
    <w:p w:rsidR="00CF1437" w:rsidRDefault="00CF1437" w:rsidP="00CF1437">
      <w:pPr>
        <w:jc w:val="both"/>
      </w:pPr>
      <w:r>
        <w:t>5.5.1. На территории муниципального образования «Сещинское сельское поселение»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CF1437" w:rsidRDefault="00CF1437" w:rsidP="00CF1437">
      <w:pPr>
        <w:jc w:val="both"/>
      </w:pPr>
      <w:r>
        <w:t xml:space="preserve">5.5.2. </w:t>
      </w:r>
      <w:proofErr w:type="gramStart"/>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t xml:space="preserve"> зоне коммуникаций.</w:t>
      </w:r>
    </w:p>
    <w:p w:rsidR="00CF1437" w:rsidRDefault="00CF1437" w:rsidP="00CF1437">
      <w:pPr>
        <w:jc w:val="both"/>
      </w:pPr>
      <w:r>
        <w:t xml:space="preserve">5.5.3.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групп </w:t>
      </w:r>
      <w:proofErr w:type="spellStart"/>
      <w:r>
        <w:t>низкорастущих</w:t>
      </w:r>
      <w:proofErr w:type="spellEnd"/>
      <w:r>
        <w:t xml:space="preserve"> деревьев с поверхностной (неглубокой) корневой системой. Зеленые насаждения не </w:t>
      </w:r>
      <w:r>
        <w:lastRenderedPageBreak/>
        <w:t xml:space="preserve">должны препятствовать обслуживанию сетей или затруднять их эксплуатацию. </w:t>
      </w:r>
      <w:proofErr w:type="gramStart"/>
      <w:r>
        <w:t>Зелёные насаждения, препятствующие обслуживанию сетей или затрудняющие их эксплуатацию подлежат</w:t>
      </w:r>
      <w:proofErr w:type="gramEnd"/>
      <w:r>
        <w:t xml:space="preserve"> обрезке или удалению.</w:t>
      </w:r>
    </w:p>
    <w:p w:rsidR="00CF1437" w:rsidRDefault="00CF1437" w:rsidP="00CF1437">
      <w:pPr>
        <w:jc w:val="both"/>
      </w:pPr>
      <w:r>
        <w:t xml:space="preserve">5.5.4. Благоустройство территорий </w:t>
      </w:r>
      <w:proofErr w:type="spellStart"/>
      <w:r>
        <w:t>водоохранных</w:t>
      </w:r>
      <w:proofErr w:type="spellEnd"/>
      <w:r>
        <w:t xml:space="preserve"> зон производится в соответствии с водным законодательством.</w:t>
      </w:r>
    </w:p>
    <w:p w:rsidR="00CF1437" w:rsidRDefault="00CF1437" w:rsidP="00CF1437">
      <w:pPr>
        <w:jc w:val="both"/>
      </w:pPr>
      <w:r>
        <w:t>5.5.5.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CF1437" w:rsidRDefault="00CF1437" w:rsidP="00CF1437">
      <w:pPr>
        <w:jc w:val="both"/>
      </w:pPr>
      <w:r>
        <w:t>Прокладка кабелей методом подвеса на территории не допускается.</w:t>
      </w:r>
    </w:p>
    <w:p w:rsidR="00CF1437" w:rsidRDefault="00CF1437" w:rsidP="00CF1437">
      <w:pPr>
        <w:jc w:val="both"/>
      </w:pPr>
    </w:p>
    <w:p w:rsidR="00CF1437" w:rsidRDefault="00CF1437" w:rsidP="00CF1437">
      <w:pPr>
        <w:pStyle w:val="1"/>
        <w:jc w:val="both"/>
        <w:rPr>
          <w:rFonts w:ascii="Times New Roman" w:hAnsi="Times New Roman"/>
        </w:rPr>
      </w:pPr>
      <w:bookmarkStart w:id="282" w:name="_Toc476054089"/>
      <w:bookmarkStart w:id="283" w:name="_Toc476054005"/>
      <w:bookmarkStart w:id="284" w:name="_Toc476053861"/>
      <w:bookmarkStart w:id="285" w:name="_Toc476053753"/>
      <w:bookmarkStart w:id="286" w:name="_Toc476053669"/>
      <w:bookmarkStart w:id="287" w:name="_Toc476052766"/>
      <w:bookmarkStart w:id="288" w:name="_Toc476052721"/>
      <w:bookmarkStart w:id="289" w:name="sub_1006"/>
      <w:r>
        <w:rPr>
          <w:rFonts w:ascii="Times New Roman" w:hAnsi="Times New Roman"/>
        </w:rPr>
        <w:t>6. Содержание и уборка, санитарная очистка территорий</w:t>
      </w:r>
      <w:bookmarkEnd w:id="282"/>
      <w:bookmarkEnd w:id="283"/>
      <w:bookmarkEnd w:id="284"/>
      <w:bookmarkEnd w:id="285"/>
      <w:bookmarkEnd w:id="286"/>
      <w:bookmarkEnd w:id="287"/>
      <w:bookmarkEnd w:id="288"/>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290" w:name="_Toc476054090"/>
      <w:bookmarkStart w:id="291" w:name="_Toc476054006"/>
      <w:bookmarkStart w:id="292" w:name="_Toc476053862"/>
      <w:bookmarkStart w:id="293" w:name="_Toc476053754"/>
      <w:bookmarkStart w:id="294" w:name="_Toc476053670"/>
      <w:bookmarkStart w:id="295" w:name="sub_120140"/>
      <w:bookmarkEnd w:id="289"/>
      <w:r>
        <w:rPr>
          <w:rStyle w:val="afffb"/>
          <w:bCs/>
        </w:rPr>
        <w:t>6.1.</w:t>
      </w:r>
      <w:r>
        <w:rPr>
          <w:rFonts w:ascii="Times New Roman" w:hAnsi="Times New Roman" w:cs="Times New Roman"/>
        </w:rPr>
        <w:t xml:space="preserve"> </w:t>
      </w:r>
      <w:r>
        <w:rPr>
          <w:rFonts w:ascii="Times New Roman" w:hAnsi="Times New Roman" w:cs="Times New Roman"/>
          <w:b/>
        </w:rPr>
        <w:t>Основные принципы содержания и санитарной очистки территории   муниципального образования</w:t>
      </w:r>
      <w:bookmarkEnd w:id="290"/>
      <w:bookmarkEnd w:id="291"/>
      <w:bookmarkEnd w:id="292"/>
      <w:bookmarkEnd w:id="293"/>
      <w:bookmarkEnd w:id="294"/>
      <w:r>
        <w:rPr>
          <w:rFonts w:ascii="Times New Roman" w:hAnsi="Times New Roman" w:cs="Times New Roman"/>
          <w:b/>
        </w:rPr>
        <w:t xml:space="preserve"> «Сещинское сельское поселение».</w:t>
      </w:r>
    </w:p>
    <w:bookmarkEnd w:id="295"/>
    <w:p w:rsidR="00CF1437" w:rsidRDefault="00CF1437" w:rsidP="00CF1437">
      <w:pPr>
        <w:jc w:val="both"/>
      </w:pPr>
      <w:r>
        <w:t>6.1.1. Содержание и организация периодической уборки и санитарной очистки территорий общественного назначения, общественных пространств, осуществляется уполномоченными органами Сещинской сельской администрации,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CF1437" w:rsidRDefault="00CF1437" w:rsidP="00CF1437">
      <w:pPr>
        <w:jc w:val="both"/>
      </w:pPr>
      <w:r>
        <w:t>6.1.2.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CF1437" w:rsidRDefault="00CF1437" w:rsidP="00CF1437">
      <w:pPr>
        <w:jc w:val="both"/>
      </w:pPr>
      <w:r>
        <w:t>Содержание и организация периодической уборки, санитарной очистки территорий осуществляется в соответствии с федеральными законами, законами Брянской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а также договорами или соглашениями.</w:t>
      </w:r>
    </w:p>
    <w:p w:rsidR="00CF1437" w:rsidRDefault="00CF1437" w:rsidP="00CF1437">
      <w:pPr>
        <w:jc w:val="both"/>
      </w:pPr>
      <w:bookmarkStart w:id="296" w:name="sub_393"/>
      <w:r>
        <w:t>6.1.3.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в пределах средств, предусмотренных в бюджете муниципального образования «Сещинское сельское поселение» на эти цели.</w:t>
      </w:r>
    </w:p>
    <w:bookmarkEnd w:id="296"/>
    <w:p w:rsidR="00CF1437" w:rsidRDefault="00CF1437" w:rsidP="00CF1437">
      <w:pPr>
        <w:jc w:val="both"/>
      </w:pPr>
      <w:r>
        <w:t xml:space="preserve">6.1.4. </w:t>
      </w:r>
      <w:proofErr w:type="gramStart"/>
      <w: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(в соответствии с </w:t>
      </w:r>
      <w:hyperlink r:id="rId142" w:anchor="sub_120143" w:history="1">
        <w:r>
          <w:rPr>
            <w:rStyle w:val="afffc"/>
            <w:bCs/>
          </w:rPr>
          <w:t>п.</w:t>
        </w:r>
      </w:hyperlink>
      <w:r>
        <w:t xml:space="preserve"> </w:t>
      </w:r>
      <w:r>
        <w:rPr>
          <w:b/>
        </w:rPr>
        <w:t>6.4.</w:t>
      </w:r>
      <w:proofErr w:type="gramEnd"/>
      <w:r>
        <w:t xml:space="preserve"> </w:t>
      </w:r>
      <w:proofErr w:type="gramStart"/>
      <w:r>
        <w:t xml:space="preserve">Правил) территории, силами владельцев и (или) пользователей должен быть обеспечен выкос сорной травы (высота травяного покрова не должна превышать </w:t>
      </w:r>
      <w:smartTag w:uri="urn:schemas-microsoft-com:office:smarttags" w:element="metricconverter">
        <w:smartTagPr>
          <w:attr w:name="ProductID" w:val="15 см"/>
        </w:smartTagPr>
        <w:r>
          <w:t>15 см</w:t>
        </w:r>
      </w:smartTag>
      <w:r>
        <w:t xml:space="preserve">), в зимний период - очистка от снега и льда, проведение </w:t>
      </w:r>
      <w:proofErr w:type="spellStart"/>
      <w:r>
        <w:t>противогололёдных</w:t>
      </w:r>
      <w:proofErr w:type="spellEnd"/>
      <w:r>
        <w:t xml:space="preserve"> мероприятий, скалывание льда и удаление снежно-ледяных образований.</w:t>
      </w:r>
      <w:proofErr w:type="gramEnd"/>
    </w:p>
    <w:p w:rsidR="00CF1437" w:rsidRDefault="00CF1437" w:rsidP="00CF1437">
      <w:pPr>
        <w:jc w:val="both"/>
      </w:pPr>
      <w:r>
        <w:t xml:space="preserve">6.1.5. </w:t>
      </w:r>
      <w:proofErr w:type="gramStart"/>
      <w:r>
        <w:t xml:space="preserve">Качественные показатели относительной чистоты (допустимого нахождения единиц </w:t>
      </w:r>
      <w:proofErr w:type="spellStart"/>
      <w:r>
        <w:t>разнообъёмного</w:t>
      </w:r>
      <w:proofErr w:type="spellEnd"/>
      <w: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Дубровского района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t xml:space="preserve"> Данные показатели являются </w:t>
      </w:r>
      <w:r>
        <w:lastRenderedPageBreak/>
        <w:t>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CF1437" w:rsidRDefault="00CF1437" w:rsidP="00CF1437">
      <w:pPr>
        <w:jc w:val="both"/>
      </w:pPr>
      <w:r>
        <w:t xml:space="preserve">6.1.6. </w:t>
      </w:r>
      <w:proofErr w:type="gramStart"/>
      <w:r>
        <w:t>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Сещинской сельской администрации, Генеральной схемой санитарной очистки территории муниципального образования «Сещинское сельское поселение», иными муниципальными правовыми актами, заключенными соглашениями.</w:t>
      </w:r>
      <w:proofErr w:type="gramEnd"/>
    </w:p>
    <w:p w:rsidR="00CF1437" w:rsidRDefault="00CF1437" w:rsidP="00CF1437">
      <w:pPr>
        <w:jc w:val="both"/>
      </w:pPr>
      <w:r>
        <w:t>6.1.7.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(распоряжения) Сещинской сельской администрации  или решения органа территориального общественного самоуправления.</w:t>
      </w:r>
    </w:p>
    <w:p w:rsidR="00CF1437" w:rsidRDefault="00CF1437" w:rsidP="00CF1437">
      <w:pPr>
        <w:jc w:val="both"/>
      </w:pPr>
      <w:r>
        <w:t xml:space="preserve">6.1.8. </w:t>
      </w:r>
      <w:proofErr w:type="gramStart"/>
      <w: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CF1437" w:rsidRDefault="00CF1437" w:rsidP="00CF1437">
      <w:pPr>
        <w:jc w:val="both"/>
      </w:pPr>
      <w:r>
        <w:t>6.1.9.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Брянской области, а также в соответствии с муниципальными контрактами, договорами, соглашениями.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297" w:name="_Toc476054091"/>
      <w:bookmarkStart w:id="298" w:name="_Toc476054007"/>
      <w:bookmarkStart w:id="299" w:name="_Toc476053863"/>
      <w:bookmarkStart w:id="300" w:name="_Toc476053755"/>
      <w:bookmarkStart w:id="301" w:name="_Toc476053671"/>
      <w:bookmarkStart w:id="302" w:name="sub_120141"/>
      <w:r>
        <w:rPr>
          <w:rStyle w:val="afffb"/>
          <w:bCs/>
        </w:rPr>
        <w:t>6.2.</w:t>
      </w:r>
      <w:r>
        <w:rPr>
          <w:rFonts w:ascii="Times New Roman" w:hAnsi="Times New Roman" w:cs="Times New Roman"/>
        </w:rPr>
        <w:t xml:space="preserve"> </w:t>
      </w:r>
      <w:r>
        <w:rPr>
          <w:rFonts w:ascii="Times New Roman" w:hAnsi="Times New Roman" w:cs="Times New Roman"/>
          <w:b/>
        </w:rPr>
        <w:t>Субъекты и порядок осуществления уборки и санитарной очистки отдельных территорий</w:t>
      </w:r>
      <w:bookmarkEnd w:id="297"/>
      <w:bookmarkEnd w:id="298"/>
      <w:bookmarkEnd w:id="299"/>
      <w:bookmarkEnd w:id="300"/>
      <w:bookmarkEnd w:id="301"/>
      <w:r>
        <w:rPr>
          <w:rFonts w:ascii="Times New Roman" w:hAnsi="Times New Roman" w:cs="Times New Roman"/>
          <w:b/>
        </w:rPr>
        <w:t>.</w:t>
      </w:r>
    </w:p>
    <w:p w:rsidR="00CF1437" w:rsidRDefault="00CF1437" w:rsidP="00CF1437">
      <w:pPr>
        <w:jc w:val="both"/>
      </w:pPr>
      <w:bookmarkStart w:id="303" w:name="sub_401"/>
      <w:bookmarkEnd w:id="302"/>
      <w:r>
        <w:t>6.2.1.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303"/>
    <w:p w:rsidR="00CF1437" w:rsidRDefault="00CF1437" w:rsidP="00CF1437">
      <w:pPr>
        <w:jc w:val="both"/>
      </w:pPr>
      <w:r>
        <w:t xml:space="preserve">6.2.2. </w:t>
      </w:r>
      <w:proofErr w:type="gramStart"/>
      <w: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t xml:space="preserve"> Брянской области, санитарными нормами и правилами, настоящими Правилами, другими муниципальными правовыми актами.</w:t>
      </w:r>
    </w:p>
    <w:p w:rsidR="00CF1437" w:rsidRDefault="00CF1437" w:rsidP="00CF1437">
      <w:pPr>
        <w:jc w:val="both"/>
      </w:pPr>
      <w: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CF1437" w:rsidRDefault="00CF1437" w:rsidP="00CF1437">
      <w:pPr>
        <w:jc w:val="both"/>
      </w:pPr>
      <w:r>
        <w:t xml:space="preserve">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w:t>
      </w:r>
      <w:r>
        <w:lastRenderedPageBreak/>
        <w:t>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CF1437" w:rsidRDefault="00CF1437" w:rsidP="00CF1437">
      <w:pPr>
        <w:jc w:val="both"/>
      </w:pPr>
      <w: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объёме,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CF1437" w:rsidRDefault="00CF1437" w:rsidP="00CF1437">
      <w:pPr>
        <w:jc w:val="both"/>
      </w:pPr>
      <w: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CF1437" w:rsidRDefault="00CF1437" w:rsidP="00CF1437">
      <w:pPr>
        <w:jc w:val="both"/>
      </w:pPr>
      <w:proofErr w:type="gramStart"/>
      <w: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Сещинской сельской администрации с компенсацией затрат, связанных с организацией и проведением уборки за счёт средств собственника объекта (части объекта).</w:t>
      </w:r>
      <w:proofErr w:type="gramEnd"/>
    </w:p>
    <w:p w:rsidR="00CF1437" w:rsidRDefault="00CF1437" w:rsidP="00CF1437">
      <w:pPr>
        <w:jc w:val="both"/>
      </w:pPr>
      <w:r>
        <w:t>6.2.3.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CF1437" w:rsidRDefault="00CF1437" w:rsidP="00CF1437">
      <w:pPr>
        <w:jc w:val="both"/>
      </w:pPr>
      <w:bookmarkStart w:id="304" w:name="sub_404"/>
      <w:r>
        <w:t>6.2.4. Содержание, уборка и санитарная очистка проезжей части дорог, площадей, улиц и проездов городской дорожной сети производится специализированными предприятиями на основании муниципальных контрактов (договоров).</w:t>
      </w:r>
    </w:p>
    <w:bookmarkEnd w:id="304"/>
    <w:p w:rsidR="00CF1437" w:rsidRDefault="00CF1437" w:rsidP="00CF1437">
      <w:pPr>
        <w:jc w:val="both"/>
      </w:pPr>
      <w:r>
        <w:t xml:space="preserve">Содержание, уборка и санитарная очистка проезжей части дорог и </w:t>
      </w:r>
      <w:proofErr w:type="gramStart"/>
      <w:r>
        <w:t>проездов, принадлежащих на праве собственности либо находящихся в ведении юридического либо физического лица осуществляется</w:t>
      </w:r>
      <w:proofErr w:type="gramEnd"/>
      <w:r>
        <w:t xml:space="preserve"> в соответствии с настоящими Правилами.</w:t>
      </w:r>
    </w:p>
    <w:p w:rsidR="00CF1437" w:rsidRDefault="00CF1437" w:rsidP="00CF1437">
      <w:pPr>
        <w:jc w:val="both"/>
      </w:pPr>
      <w:r>
        <w:t xml:space="preserve">6.2.5.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w:t>
      </w:r>
      <w:proofErr w:type="spellStart"/>
      <w:proofErr w:type="gramStart"/>
      <w:r>
        <w:t>производится</w:t>
      </w:r>
      <w:proofErr w:type="spellEnd"/>
      <w:proofErr w:type="gramEnd"/>
      <w:r>
        <w:t xml:space="preserve"> специализированными предприятиями на основании муниципальных контрактов (договоров).</w:t>
      </w:r>
    </w:p>
    <w:p w:rsidR="00CF1437" w:rsidRDefault="00CF1437" w:rsidP="00CF1437">
      <w:pPr>
        <w:jc w:val="both"/>
      </w:pPr>
      <w:r>
        <w:t xml:space="preserve">При выполнении данных работ запрещается </w:t>
      </w:r>
      <w:proofErr w:type="gramStart"/>
      <w:r>
        <w:t>перемещение</w:t>
      </w:r>
      <w:proofErr w:type="gramEnd"/>
      <w:r>
        <w:t xml:space="preserve"> и оставление мусора на проезжей части дорог, улиц и проездов на пешеходных коммуникациях.</w:t>
      </w:r>
    </w:p>
    <w:p w:rsidR="00CF1437" w:rsidRDefault="00CF1437" w:rsidP="00CF1437">
      <w:pPr>
        <w:jc w:val="both"/>
      </w:pPr>
      <w:r>
        <w:t>6.2.6.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CF1437" w:rsidRDefault="00CF1437" w:rsidP="00CF1437">
      <w:pPr>
        <w:jc w:val="both"/>
      </w:pPr>
      <w:r>
        <w:t>Уборку и санитарную очистку конечных автобусных остановок, территорий диспетчерских пунктов обеспечивают организации, эксплуатирующие данные объекты.</w:t>
      </w:r>
    </w:p>
    <w:p w:rsidR="00CF1437" w:rsidRDefault="00CF1437" w:rsidP="00CF1437">
      <w:pPr>
        <w:jc w:val="both"/>
      </w:pPr>
      <w:r>
        <w:t xml:space="preserve">6.2.7. Уборку и очистку остановок, на которых расположены некапитальные объекты торговли, </w:t>
      </w:r>
      <w:proofErr w:type="gramStart"/>
      <w:r>
        <w:t>общественного</w:t>
      </w:r>
      <w:proofErr w:type="gramEnd"/>
      <w: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F1437" w:rsidRDefault="00CF1437" w:rsidP="00CF1437">
      <w:pPr>
        <w:jc w:val="both"/>
      </w:pPr>
      <w:r>
        <w:lastRenderedPageBreak/>
        <w:t>6.2.8. Организация и проведение работ по санитарной очистке и уборке территории рынков и прилегающих к ним территорий производится администрациями рынков в соответствии с действующими санитарными нормами и правилами торговли на рынках.</w:t>
      </w:r>
    </w:p>
    <w:p w:rsidR="00CF1437" w:rsidRDefault="00CF1437" w:rsidP="00CF1437">
      <w:pPr>
        <w:jc w:val="both"/>
      </w:pPr>
      <w:r>
        <w:t>6.2.9.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Сещинской сельской администрации.</w:t>
      </w:r>
    </w:p>
    <w:p w:rsidR="00CF1437" w:rsidRDefault="00CF1437" w:rsidP="00CF1437">
      <w:pPr>
        <w:jc w:val="both"/>
      </w:pPr>
      <w:r>
        <w:t>6.2.10.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Сещинской сельской администрации.</w:t>
      </w:r>
    </w:p>
    <w:p w:rsidR="00CF1437" w:rsidRDefault="00CF1437" w:rsidP="00CF1437">
      <w:pPr>
        <w:jc w:val="both"/>
      </w:pPr>
      <w:r>
        <w:t>6.2.11.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CF1437" w:rsidRDefault="00CF1437" w:rsidP="00CF1437">
      <w:pPr>
        <w:jc w:val="both"/>
      </w:pPr>
      <w: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CF1437" w:rsidRDefault="00CF1437" w:rsidP="00CF1437">
      <w:pPr>
        <w:jc w:val="both"/>
      </w:pPr>
      <w:r>
        <w:t xml:space="preserve">6.2.12. </w:t>
      </w:r>
      <w:proofErr w:type="gramStart"/>
      <w: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CF1437" w:rsidRDefault="00CF1437" w:rsidP="00CF1437">
      <w:pPr>
        <w:jc w:val="both"/>
      </w:pPr>
      <w:r>
        <w:t xml:space="preserve">6.2.13. Уборку и санитарную очистку пешеходных переходов, прилегающих к ним территорий, а также содержание коллекторов, труб ливневой канализации и </w:t>
      </w:r>
      <w:proofErr w:type="spellStart"/>
      <w:r>
        <w:t>дождеприемных</w:t>
      </w:r>
      <w:proofErr w:type="spellEnd"/>
      <w:r>
        <w:t xml:space="preserve"> колодцев производят организации, обслуживающие данные объекты.</w:t>
      </w:r>
    </w:p>
    <w:p w:rsidR="00CF1437" w:rsidRDefault="00CF1437" w:rsidP="00CF1437">
      <w:pPr>
        <w:jc w:val="both"/>
      </w:pPr>
      <w:r>
        <w:t xml:space="preserve">6.2.14.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r:id="rId143" w:anchor="sub_401" w:history="1">
        <w:r>
          <w:rPr>
            <w:rStyle w:val="afffc"/>
            <w:bCs/>
          </w:rPr>
          <w:t>п.6.2.1</w:t>
        </w:r>
      </w:hyperlink>
      <w:r>
        <w:t xml:space="preserve"> и в соответствии с настоящими Правилами.</w:t>
      </w:r>
    </w:p>
    <w:p w:rsidR="00CF1437" w:rsidRDefault="00CF1437" w:rsidP="00CF1437">
      <w:pPr>
        <w:jc w:val="both"/>
      </w:pPr>
      <w: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F1437" w:rsidRDefault="00CF1437" w:rsidP="00CF1437">
      <w:pPr>
        <w:jc w:val="both"/>
      </w:pPr>
      <w:r>
        <w:t>6.2.15.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CF1437" w:rsidRDefault="00CF1437" w:rsidP="00CF1437">
      <w:pPr>
        <w:jc w:val="both"/>
      </w:pPr>
      <w: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CF1437" w:rsidRDefault="00CF1437" w:rsidP="00CF1437">
      <w:pPr>
        <w:jc w:val="both"/>
      </w:pPr>
      <w:r>
        <w:t xml:space="preserve">6.2.16. Уборка и санитарная очистка площадок для размещения мусоросборников и прилегающей территории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w:t>
      </w:r>
      <w:hyperlink r:id="rId144" w:anchor="sub_393" w:history="1">
        <w:r>
          <w:rPr>
            <w:rStyle w:val="afffc"/>
            <w:bCs/>
          </w:rPr>
          <w:t>п.6.1.3.</w:t>
        </w:r>
      </w:hyperlink>
      <w:r>
        <w:t xml:space="preserve"> настоящих Правил.</w:t>
      </w:r>
    </w:p>
    <w:p w:rsidR="00CF1437" w:rsidRDefault="00CF1437" w:rsidP="00CF1437">
      <w:pPr>
        <w:jc w:val="both"/>
      </w:pPr>
      <w:r>
        <w:lastRenderedPageBreak/>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CF1437" w:rsidRDefault="00CF1437" w:rsidP="00CF1437">
      <w:pPr>
        <w:jc w:val="both"/>
      </w:pPr>
      <w:r>
        <w:t>6.2.17.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CF1437" w:rsidRDefault="00CF1437" w:rsidP="00CF1437">
      <w:pPr>
        <w:jc w:val="both"/>
      </w:pPr>
      <w: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шести часов с момента обнаружения.</w:t>
      </w:r>
    </w:p>
    <w:p w:rsidR="00CF1437" w:rsidRDefault="00CF1437" w:rsidP="00CF1437">
      <w:pPr>
        <w:jc w:val="both"/>
      </w:pPr>
      <w:r>
        <w:t>6.2.18.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CF1437" w:rsidRDefault="00CF1437" w:rsidP="00CF1437">
      <w:pPr>
        <w:jc w:val="both"/>
      </w:pPr>
      <w:r>
        <w:t>6.2.19.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CF1437" w:rsidRDefault="00CF1437" w:rsidP="00CF1437">
      <w:pPr>
        <w:jc w:val="both"/>
      </w:pPr>
      <w:r>
        <w:t>6.2.20.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CF1437" w:rsidRDefault="00CF1437" w:rsidP="00CF1437">
      <w:pPr>
        <w:jc w:val="both"/>
      </w:pPr>
      <w:r>
        <w:t xml:space="preserve">6.2.21. Уборка и санитарная очистка дорог, проездов и подъездов к зданиям, сооружениям, открытым складам, наружным пожарным лестницам и </w:t>
      </w:r>
      <w:proofErr w:type="spellStart"/>
      <w:r>
        <w:t>водоисточникам</w:t>
      </w:r>
      <w:proofErr w:type="spellEnd"/>
      <w: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CF1437" w:rsidRDefault="00CF1437" w:rsidP="00CF1437">
      <w:pPr>
        <w:jc w:val="both"/>
      </w:pPr>
      <w:r>
        <w:t>6.2.22.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CF1437" w:rsidRDefault="00CF1437" w:rsidP="00CF1437">
      <w:pPr>
        <w:jc w:val="both"/>
      </w:pPr>
      <w:bookmarkStart w:id="305" w:name="sub_4028"/>
      <w:r>
        <w:t xml:space="preserve">6.2.23. </w:t>
      </w:r>
      <w:proofErr w:type="gramStart"/>
      <w: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bookmarkEnd w:id="305"/>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06" w:name="_Toc476054092"/>
      <w:bookmarkStart w:id="307" w:name="_Toc476054008"/>
      <w:bookmarkStart w:id="308" w:name="_Toc476053864"/>
      <w:bookmarkStart w:id="309" w:name="_Toc476053756"/>
      <w:bookmarkStart w:id="310" w:name="_Toc476053672"/>
      <w:bookmarkStart w:id="311" w:name="sub_120142"/>
      <w:r>
        <w:rPr>
          <w:rStyle w:val="afffb"/>
          <w:bCs/>
        </w:rPr>
        <w:t>6.3.</w:t>
      </w:r>
      <w:r>
        <w:rPr>
          <w:rFonts w:ascii="Times New Roman" w:hAnsi="Times New Roman" w:cs="Times New Roman"/>
        </w:rPr>
        <w:t xml:space="preserve"> </w:t>
      </w:r>
      <w:r>
        <w:rPr>
          <w:rFonts w:ascii="Times New Roman" w:hAnsi="Times New Roman" w:cs="Times New Roman"/>
          <w:b/>
        </w:rPr>
        <w:t>Прилегающая территория</w:t>
      </w:r>
      <w:bookmarkEnd w:id="306"/>
      <w:bookmarkEnd w:id="307"/>
      <w:bookmarkEnd w:id="308"/>
      <w:bookmarkEnd w:id="309"/>
      <w:bookmarkEnd w:id="310"/>
      <w:r>
        <w:rPr>
          <w:rFonts w:ascii="Times New Roman" w:hAnsi="Times New Roman" w:cs="Times New Roman"/>
          <w:b/>
        </w:rPr>
        <w:t>.</w:t>
      </w:r>
    </w:p>
    <w:bookmarkEnd w:id="311"/>
    <w:p w:rsidR="00CF1437" w:rsidRDefault="00CF1437" w:rsidP="00CF1437">
      <w:pPr>
        <w:jc w:val="both"/>
      </w:pPr>
      <w:r>
        <w:t>6.3.1. Границы прилегающей территории определяются в следующем порядке:</w:t>
      </w:r>
    </w:p>
    <w:p w:rsidR="00CF1437" w:rsidRDefault="00CF1437" w:rsidP="00CF1437">
      <w:pPr>
        <w:jc w:val="both"/>
      </w:pPr>
      <w: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CF1437" w:rsidRDefault="00CF1437" w:rsidP="00CF1437">
      <w:pPr>
        <w:jc w:val="both"/>
      </w:pPr>
      <w:r>
        <w:t xml:space="preserve">2)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w:t>
      </w:r>
      <w:smartTag w:uri="urn:schemas-microsoft-com:office:smarttags" w:element="metricconverter">
        <w:smartTagPr>
          <w:attr w:name="ProductID" w:val="10 м"/>
        </w:smartTagPr>
        <w:r>
          <w:t>10 м</w:t>
        </w:r>
      </w:smartTag>
      <w:r>
        <w:t xml:space="preserve"> за проезжей частью;</w:t>
      </w:r>
    </w:p>
    <w:p w:rsidR="00CF1437" w:rsidRDefault="00CF1437" w:rsidP="00CF1437">
      <w:pPr>
        <w:jc w:val="both"/>
      </w:pPr>
      <w:proofErr w:type="gramStart"/>
      <w:r>
        <w:t xml:space="preserve">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w:t>
      </w:r>
      <w:r>
        <w:lastRenderedPageBreak/>
        <w:t>объединениям, земельным участкам - по всей длине части дороги и (или) пешеходной зоны, включая 10 метровую зеленую зону;</w:t>
      </w:r>
      <w:proofErr w:type="gramEnd"/>
    </w:p>
    <w:p w:rsidR="00CF1437" w:rsidRDefault="00CF1437" w:rsidP="00CF1437">
      <w:pPr>
        <w:jc w:val="both"/>
      </w:pPr>
      <w:r>
        <w:t xml:space="preserve">4)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t>10 метров</w:t>
        </w:r>
      </w:smartTag>
      <w:r>
        <w:t xml:space="preserve"> от границы земельного участка, занятого этим объектом;</w:t>
      </w:r>
    </w:p>
    <w:p w:rsidR="00CF1437" w:rsidRDefault="00CF1437" w:rsidP="00CF1437">
      <w:pPr>
        <w:jc w:val="both"/>
      </w:pPr>
      <w:r>
        <w:t xml:space="preserve">5) для строительных площадок - территория шириной </w:t>
      </w:r>
      <w:smartTag w:uri="urn:schemas-microsoft-com:office:smarttags" w:element="metricconverter">
        <w:smartTagPr>
          <w:attr w:name="ProductID" w:val="15 м"/>
        </w:smartTagPr>
        <w:r>
          <w:t>15 м</w:t>
        </w:r>
      </w:smartTag>
      <w:r>
        <w:t xml:space="preserve"> от ограждения стройки и по всему периметру, кроме прилегающей территории иных объектов;</w:t>
      </w:r>
    </w:p>
    <w:p w:rsidR="00CF1437" w:rsidRDefault="00CF1437" w:rsidP="00CF1437">
      <w:pPr>
        <w:jc w:val="both"/>
      </w:pPr>
      <w:r>
        <w:t xml:space="preserve">6) для площадок под установку мусоросборников (контейнерных площадок) - территория шириной </w:t>
      </w:r>
      <w:smartTag w:uri="urn:schemas-microsoft-com:office:smarttags" w:element="metricconverter">
        <w:smartTagPr>
          <w:attr w:name="ProductID" w:val="15 м"/>
        </w:smartTagPr>
        <w:r>
          <w:t>15 м</w:t>
        </w:r>
      </w:smartTag>
      <w:r>
        <w:t xml:space="preserve"> от ограждения площадки и по всему периметру.</w:t>
      </w:r>
    </w:p>
    <w:p w:rsidR="00CF1437" w:rsidRDefault="00CF1437" w:rsidP="00CF1437">
      <w:pPr>
        <w:jc w:val="both"/>
      </w:pPr>
      <w:r>
        <w:t xml:space="preserve">Объекты, граничащие с рекреационными зонами, зонами отдыха, пустырями имеют прилегающую территорию шириной </w:t>
      </w:r>
      <w:smartTag w:uri="urn:schemas-microsoft-com:office:smarttags" w:element="metricconverter">
        <w:smartTagPr>
          <w:attr w:name="ProductID" w:val="15 м"/>
        </w:smartTagPr>
        <w:r>
          <w:t>15 м</w:t>
        </w:r>
      </w:smartTag>
      <w:r>
        <w:t xml:space="preserve"> от границы земельного участка (собственного ограждения).</w:t>
      </w:r>
    </w:p>
    <w:p w:rsidR="00CF1437" w:rsidRDefault="00CF1437" w:rsidP="00CF1437">
      <w:pPr>
        <w:jc w:val="both"/>
      </w:pPr>
      <w:r>
        <w:t>6.3.2. Уборка и санитарная очистка прилегающей территории производится по мере необходимости, но не реже одного раза в месяц.</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12" w:name="_Toc476054093"/>
      <w:bookmarkStart w:id="313" w:name="_Toc476054009"/>
      <w:bookmarkStart w:id="314" w:name="_Toc476053865"/>
      <w:bookmarkStart w:id="315" w:name="_Toc476053757"/>
      <w:bookmarkStart w:id="316" w:name="_Toc476053673"/>
      <w:bookmarkStart w:id="317" w:name="sub_120143"/>
      <w:r>
        <w:rPr>
          <w:rStyle w:val="afffb"/>
          <w:bCs/>
        </w:rPr>
        <w:t>6.4.</w:t>
      </w:r>
      <w:r>
        <w:rPr>
          <w:rFonts w:ascii="Times New Roman" w:hAnsi="Times New Roman" w:cs="Times New Roman"/>
        </w:rPr>
        <w:t xml:space="preserve"> </w:t>
      </w:r>
      <w:r>
        <w:rPr>
          <w:rFonts w:ascii="Times New Roman" w:hAnsi="Times New Roman" w:cs="Times New Roman"/>
          <w:b/>
        </w:rPr>
        <w:t>Закрепление территорий</w:t>
      </w:r>
      <w:bookmarkEnd w:id="312"/>
      <w:bookmarkEnd w:id="313"/>
      <w:bookmarkEnd w:id="314"/>
      <w:bookmarkEnd w:id="315"/>
      <w:bookmarkEnd w:id="316"/>
      <w:r>
        <w:rPr>
          <w:rFonts w:ascii="Times New Roman" w:hAnsi="Times New Roman" w:cs="Times New Roman"/>
          <w:b/>
        </w:rPr>
        <w:t>.</w:t>
      </w:r>
    </w:p>
    <w:p w:rsidR="00CF1437" w:rsidRDefault="00CF1437" w:rsidP="00CF1437">
      <w:pPr>
        <w:jc w:val="both"/>
      </w:pPr>
      <w:bookmarkStart w:id="318" w:name="sub_421"/>
      <w:bookmarkEnd w:id="317"/>
      <w:r>
        <w:t>6.4.1.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муниципального образования «Сещинское сельское поселение».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318"/>
    <w:p w:rsidR="00CF1437" w:rsidRDefault="00CF1437" w:rsidP="00CF1437">
      <w:pPr>
        <w:jc w:val="both"/>
      </w:pPr>
      <w:r>
        <w:t xml:space="preserve">6.4.2. На основании заключаемого Соглашения между Сещинской сельской администрацией и лицами, указанными в </w:t>
      </w:r>
      <w:hyperlink r:id="rId145" w:anchor="sub_421" w:history="1">
        <w:r>
          <w:rPr>
            <w:rStyle w:val="afffc"/>
            <w:bCs/>
          </w:rPr>
          <w:t>п.6.5.1.</w:t>
        </w:r>
      </w:hyperlink>
      <w:r>
        <w:t xml:space="preserve"> Правил, администрация закрепляет часть территории общего пользования (общественного назначения) муниципального образования «Сещинское сельское поселение»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
    <w:p w:rsidR="00CF1437" w:rsidRDefault="00CF1437" w:rsidP="00CF1437">
      <w:pPr>
        <w:jc w:val="both"/>
      </w:pPr>
      <w: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CF1437" w:rsidRDefault="00CF1437" w:rsidP="00CF1437">
      <w:pPr>
        <w:jc w:val="both"/>
      </w:pPr>
      <w:r>
        <w:t>6.4.3. Уборка закреплённых территорий организуется руководителями предприятий, учреждений, организаций и производится в соответствии с графиком, определённым Соглашением, либо постановлением администрации Дубровского района о временном закреплении территорий.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19" w:name="_Toc476054094"/>
      <w:bookmarkStart w:id="320" w:name="_Toc476054010"/>
      <w:bookmarkStart w:id="321" w:name="_Toc476053866"/>
      <w:bookmarkStart w:id="322" w:name="_Toc476053758"/>
      <w:bookmarkStart w:id="323" w:name="_Toc476053674"/>
      <w:bookmarkStart w:id="324" w:name="sub_120144"/>
      <w:r>
        <w:rPr>
          <w:rStyle w:val="afffb"/>
          <w:bCs/>
        </w:rPr>
        <w:t>6.5.</w:t>
      </w:r>
      <w:r>
        <w:rPr>
          <w:rFonts w:ascii="Times New Roman" w:hAnsi="Times New Roman" w:cs="Times New Roman"/>
        </w:rPr>
        <w:t xml:space="preserve"> </w:t>
      </w:r>
      <w:r>
        <w:rPr>
          <w:rFonts w:ascii="Times New Roman" w:hAnsi="Times New Roman" w:cs="Times New Roman"/>
          <w:b/>
        </w:rPr>
        <w:t>Содержание и очистка элементов системы отвода грунтовых и поверхностных вод</w:t>
      </w:r>
      <w:bookmarkEnd w:id="319"/>
      <w:bookmarkEnd w:id="320"/>
      <w:bookmarkEnd w:id="321"/>
      <w:bookmarkEnd w:id="322"/>
      <w:bookmarkEnd w:id="323"/>
      <w:r>
        <w:rPr>
          <w:rFonts w:ascii="Times New Roman" w:hAnsi="Times New Roman" w:cs="Times New Roman"/>
          <w:b/>
        </w:rPr>
        <w:t>.</w:t>
      </w:r>
    </w:p>
    <w:bookmarkEnd w:id="324"/>
    <w:p w:rsidR="00CF1437" w:rsidRDefault="00CF1437" w:rsidP="00CF1437">
      <w:pPr>
        <w:jc w:val="both"/>
      </w:pPr>
      <w:r>
        <w:t xml:space="preserve">6.5.1. </w:t>
      </w:r>
      <w:proofErr w:type="gramStart"/>
      <w: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t>дождеприемных</w:t>
      </w:r>
      <w:proofErr w:type="spellEnd"/>
      <w: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t xml:space="preserve"> Устранение засоров и осадка из ливневой канализации, смотровых и </w:t>
      </w:r>
      <w:proofErr w:type="spellStart"/>
      <w:r>
        <w:t>дождеприемных</w:t>
      </w:r>
      <w:proofErr w:type="spellEnd"/>
      <w:r>
        <w:t xml:space="preserve"> колодцев производится по мере необходимости, но не реже двух раз в год с немедленным (в день производства очистки) их вывозом.</w:t>
      </w:r>
    </w:p>
    <w:p w:rsidR="00CF1437" w:rsidRDefault="00CF1437" w:rsidP="00CF1437">
      <w:pPr>
        <w:jc w:val="both"/>
      </w:pPr>
      <w:r>
        <w:t>6.5.2. Не допускается засорение водоотводных канав, труб, решеток и колодцев, ограничивающее их пропускную способность.</w:t>
      </w:r>
    </w:p>
    <w:p w:rsidR="00CF1437" w:rsidRDefault="00CF1437" w:rsidP="00CF1437">
      <w:pPr>
        <w:jc w:val="both"/>
      </w:pPr>
      <w:r>
        <w:lastRenderedPageBreak/>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t>дождеприемные</w:t>
      </w:r>
      <w:proofErr w:type="spellEnd"/>
      <w:r>
        <w:t xml:space="preserve"> колодцы.</w:t>
      </w:r>
    </w:p>
    <w:p w:rsidR="00CF1437" w:rsidRDefault="00CF1437" w:rsidP="00CF1437">
      <w:pPr>
        <w:pStyle w:val="af7"/>
        <w:ind w:left="0" w:firstLine="720"/>
      </w:pPr>
      <w:bookmarkStart w:id="325" w:name="sub_120145"/>
      <w:r>
        <w:rPr>
          <w:rStyle w:val="afffb"/>
          <w:b w:val="0"/>
          <w:bCs/>
        </w:rPr>
        <w:t xml:space="preserve">6.5.3. </w:t>
      </w:r>
      <w:r>
        <w:rPr>
          <w:rFonts w:ascii="Times New Roman" w:hAnsi="Times New Roman" w:cs="Times New Roman"/>
        </w:rPr>
        <w:t>Не допускается самовольно изменять геометрические размеры и отметки устройства водопропускных сооружений и водосборных каналов.</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26" w:name="_Toc476054095"/>
      <w:bookmarkStart w:id="327" w:name="_Toc476054011"/>
      <w:bookmarkStart w:id="328" w:name="_Toc476053867"/>
      <w:bookmarkStart w:id="329" w:name="_Toc476053759"/>
      <w:bookmarkStart w:id="330" w:name="_Toc476053675"/>
      <w:r>
        <w:rPr>
          <w:rStyle w:val="afffb"/>
          <w:bCs/>
        </w:rPr>
        <w:t>6.6.</w:t>
      </w:r>
      <w:r>
        <w:rPr>
          <w:rFonts w:ascii="Times New Roman" w:hAnsi="Times New Roman" w:cs="Times New Roman"/>
        </w:rPr>
        <w:t xml:space="preserve"> </w:t>
      </w:r>
      <w:r>
        <w:rPr>
          <w:rFonts w:ascii="Times New Roman" w:hAnsi="Times New Roman" w:cs="Times New Roman"/>
          <w:b/>
        </w:rPr>
        <w:t>Особенности организации уборки и санитарной очистки территории в летний период</w:t>
      </w:r>
      <w:bookmarkEnd w:id="326"/>
      <w:bookmarkEnd w:id="327"/>
      <w:bookmarkEnd w:id="328"/>
      <w:bookmarkEnd w:id="329"/>
      <w:bookmarkEnd w:id="330"/>
      <w:r>
        <w:rPr>
          <w:rFonts w:ascii="Times New Roman" w:hAnsi="Times New Roman" w:cs="Times New Roman"/>
          <w:b/>
        </w:rPr>
        <w:t>.</w:t>
      </w:r>
    </w:p>
    <w:p w:rsidR="00CF1437" w:rsidRDefault="00CF1437" w:rsidP="00CF1437">
      <w:pPr>
        <w:jc w:val="both"/>
      </w:pPr>
      <w:bookmarkStart w:id="331" w:name="sub_441"/>
      <w:bookmarkEnd w:id="325"/>
      <w:r>
        <w:t xml:space="preserve">6.6.1. Уборка территории в летнем режиме производится с 5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331"/>
    </w:p>
    <w:p w:rsidR="00CF1437" w:rsidRDefault="00CF1437" w:rsidP="00CF1437">
      <w:pPr>
        <w:jc w:val="both"/>
      </w:pPr>
      <w:r>
        <w:t>В зависимости от погодных условий с наступлением дней с устойчивой положительной температурой воздуха постановлением Сещинской сельской администрации период летней уборки может быть изменен.</w:t>
      </w:r>
    </w:p>
    <w:p w:rsidR="00CF1437" w:rsidRDefault="00CF1437" w:rsidP="00CF1437">
      <w:pPr>
        <w:jc w:val="both"/>
      </w:pPr>
      <w:r>
        <w:t>6.6.2. В течение периода производятся предусмотренные п.6.7.1. настоящей статьи работы, а также прочие основные уборочные и санитарные мероприятия в следующие сроки:</w:t>
      </w:r>
    </w:p>
    <w:p w:rsidR="00CF1437" w:rsidRDefault="00CF1437" w:rsidP="00CF1437">
      <w:pPr>
        <w:jc w:val="both"/>
      </w:pPr>
      <w:proofErr w:type="gramStart"/>
      <w:r>
        <w:t>с 5 апреля по 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CF1437" w:rsidRDefault="00CF1437" w:rsidP="00CF1437">
      <w:pPr>
        <w:jc w:val="both"/>
      </w:pPr>
      <w:r>
        <w:t xml:space="preserve">с 6 мая по 30 июня производится текущая уборка территорий, </w:t>
      </w:r>
      <w:proofErr w:type="spellStart"/>
      <w:r>
        <w:t>акарицидная</w:t>
      </w:r>
      <w:proofErr w:type="spellEnd"/>
      <w:r>
        <w:t xml:space="preserve"> обработка территории парков, садов, скверов, бульваров, лесополос против клещей, стрижка газонов, ремонт и реконструкция дорожного покрытия, 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CF1437" w:rsidRDefault="00CF1437" w:rsidP="00CF1437">
      <w:pPr>
        <w:jc w:val="both"/>
      </w:pPr>
      <w: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CF1437" w:rsidRDefault="00CF1437" w:rsidP="00CF1437">
      <w:pPr>
        <w:jc w:val="both"/>
      </w:pPr>
      <w:r>
        <w:t>6.6.3.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w:t>
      </w:r>
    </w:p>
    <w:p w:rsidR="00CF1437" w:rsidRDefault="00CF1437" w:rsidP="00CF1437">
      <w:pPr>
        <w:jc w:val="both"/>
      </w:pPr>
      <w: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CF1437" w:rsidRDefault="00CF1437" w:rsidP="00CF1437">
      <w:pPr>
        <w:jc w:val="both"/>
      </w:pPr>
      <w:r>
        <w:t>6.6.4. Полив зеленых насаждений в период высоких летних температур (свыше +</w:t>
      </w:r>
      <w:smartTag w:uri="urn:schemas-microsoft-com:office:smarttags" w:element="metricconverter">
        <w:smartTagPr>
          <w:attr w:name="ProductID" w:val="25ﾰC"/>
        </w:smartTagPr>
        <w:r>
          <w:t>25°C</w:t>
        </w:r>
      </w:smartTag>
      <w:r>
        <w:t>) должен производиться в ранние утренние часы (до 7-00) или вечерние (после 19-00).</w:t>
      </w:r>
    </w:p>
    <w:p w:rsidR="00CF1437" w:rsidRDefault="00CF1437" w:rsidP="00CF1437">
      <w:pPr>
        <w:jc w:val="both"/>
      </w:pPr>
      <w:r>
        <w:t>6.6.5.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32" w:name="_Toc476054096"/>
      <w:bookmarkStart w:id="333" w:name="_Toc476054012"/>
      <w:bookmarkStart w:id="334" w:name="_Toc476053868"/>
      <w:bookmarkStart w:id="335" w:name="_Toc476053760"/>
      <w:bookmarkStart w:id="336" w:name="_Toc476053676"/>
      <w:bookmarkStart w:id="337" w:name="sub_120146"/>
      <w:r>
        <w:rPr>
          <w:rStyle w:val="afffb"/>
          <w:bCs/>
        </w:rPr>
        <w:t>6.7.</w:t>
      </w:r>
      <w:r>
        <w:rPr>
          <w:rFonts w:ascii="Times New Roman" w:hAnsi="Times New Roman" w:cs="Times New Roman"/>
        </w:rPr>
        <w:t xml:space="preserve"> </w:t>
      </w:r>
      <w:r>
        <w:rPr>
          <w:rFonts w:ascii="Times New Roman" w:hAnsi="Times New Roman" w:cs="Times New Roman"/>
          <w:b/>
        </w:rPr>
        <w:t>Зимняя уборка территории</w:t>
      </w:r>
      <w:bookmarkEnd w:id="332"/>
      <w:bookmarkEnd w:id="333"/>
      <w:bookmarkEnd w:id="334"/>
      <w:bookmarkEnd w:id="335"/>
      <w:bookmarkEnd w:id="336"/>
      <w:r>
        <w:rPr>
          <w:rFonts w:ascii="Times New Roman" w:hAnsi="Times New Roman" w:cs="Times New Roman"/>
          <w:b/>
        </w:rPr>
        <w:t>.</w:t>
      </w:r>
    </w:p>
    <w:bookmarkEnd w:id="337"/>
    <w:p w:rsidR="00CF1437" w:rsidRDefault="00CF1437" w:rsidP="00CF1437">
      <w:pPr>
        <w:jc w:val="both"/>
      </w:pPr>
      <w:r>
        <w:t xml:space="preserve">6.7.1. Период зимней уборки устанавливается с 1 января по 31марта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постановления Сещинской сельской администрации. </w:t>
      </w:r>
    </w:p>
    <w:p w:rsidR="00CF1437" w:rsidRDefault="00CF1437" w:rsidP="00CF1437">
      <w:pPr>
        <w:jc w:val="both"/>
      </w:pPr>
      <w:r>
        <w:lastRenderedPageBreak/>
        <w:t>6.7.2.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CF1437" w:rsidRDefault="00CF1437" w:rsidP="00CF1437">
      <w:pPr>
        <w:jc w:val="both"/>
      </w:pPr>
      <w: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CF1437" w:rsidRDefault="00CF1437" w:rsidP="00CF1437">
      <w:pPr>
        <w:jc w:val="both"/>
      </w:pPr>
      <w: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CF1437" w:rsidRDefault="00CF1437" w:rsidP="00CF1437">
      <w:pPr>
        <w:jc w:val="both"/>
      </w:pPr>
      <w:r>
        <w:t>После таяния снега площадки с грунтовым основанием, на которых производилось складирование снежного смета, подлежат рекультивации.</w:t>
      </w:r>
    </w:p>
    <w:p w:rsidR="00CF1437" w:rsidRDefault="00CF1437" w:rsidP="00CF1437">
      <w:pPr>
        <w:jc w:val="both"/>
      </w:pPr>
      <w:r>
        <w:t>6.7.3.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F1437" w:rsidRDefault="00CF1437" w:rsidP="00CF1437">
      <w:pPr>
        <w:jc w:val="both"/>
      </w:pPr>
      <w:r>
        <w:t>6.7.4. Посыпку песком с примесью хлоридов начинать немедленно с начала снегопада или появления гололеда.</w:t>
      </w:r>
    </w:p>
    <w:p w:rsidR="00CF1437" w:rsidRDefault="00CF1437" w:rsidP="00CF1437">
      <w:pPr>
        <w:jc w:val="both"/>
      </w:pPr>
      <w:r>
        <w:t>В первую очередь при гололеде посыпаются спуски, подъемы, перекрестки, места остановок общественного транспорта, пешеходные переходы.</w:t>
      </w:r>
    </w:p>
    <w:p w:rsidR="00CF1437" w:rsidRDefault="00CF1437" w:rsidP="00CF1437">
      <w:pPr>
        <w:jc w:val="both"/>
      </w:pPr>
      <w:r>
        <w:t>Тротуары посыпать сухим песком без хлоридов.</w:t>
      </w:r>
    </w:p>
    <w:p w:rsidR="00CF1437" w:rsidRDefault="00CF1437" w:rsidP="00CF1437">
      <w:pPr>
        <w:jc w:val="both"/>
      </w:pPr>
      <w:r>
        <w:t>6.7.5.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CF1437" w:rsidRDefault="00CF1437" w:rsidP="00CF1437">
      <w:pPr>
        <w:jc w:val="both"/>
      </w:pPr>
      <w:r>
        <w:t xml:space="preserve">При этом работы должны производиться </w:t>
      </w:r>
      <w:proofErr w:type="gramStart"/>
      <w: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CF1437" w:rsidRDefault="00CF1437" w:rsidP="00CF1437">
      <w:pPr>
        <w:jc w:val="both"/>
      </w:pPr>
      <w:r>
        <w:t>Очистку от снега и льда с крыш, должны быть немедленно вывезены организацией (лицом), производившей очистку крыши.</w:t>
      </w:r>
    </w:p>
    <w:p w:rsidR="00CF1437" w:rsidRDefault="00CF1437" w:rsidP="00CF1437">
      <w:pPr>
        <w:jc w:val="both"/>
      </w:pPr>
      <w: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CF1437" w:rsidRDefault="00CF1437" w:rsidP="00CF1437">
      <w:pPr>
        <w:jc w:val="both"/>
      </w:pPr>
      <w:r>
        <w:t>Запрещается допускать свисание с крыш наледи, снежного настила и сосулек.</w:t>
      </w:r>
    </w:p>
    <w:p w:rsidR="00CF1437" w:rsidRDefault="00CF1437" w:rsidP="00CF1437">
      <w:pPr>
        <w:jc w:val="both"/>
      </w:pPr>
      <w:r>
        <w:t>6.7.6.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CF1437" w:rsidRDefault="00CF1437" w:rsidP="00CF1437">
      <w:pPr>
        <w:jc w:val="both"/>
      </w:pPr>
      <w:r>
        <w:t>6.7.7.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CF1437" w:rsidRDefault="00CF1437" w:rsidP="00CF1437">
      <w:pPr>
        <w:jc w:val="both"/>
      </w:pPr>
      <w:r>
        <w:t xml:space="preserve">1) уборка от снега, льда и мусора в течение 5 часов после окончания снегопада, при длительных снегопадах - снегоочистка после каждых </w:t>
      </w:r>
      <w:smartTag w:uri="urn:schemas-microsoft-com:office:smarttags" w:element="metricconverter">
        <w:smartTagPr>
          <w:attr w:name="ProductID" w:val="5 см"/>
        </w:smartTagPr>
        <w:r>
          <w:t>5 см</w:t>
        </w:r>
      </w:smartTag>
      <w:r>
        <w:t>. выпавшего снега;</w:t>
      </w:r>
    </w:p>
    <w:p w:rsidR="00CF1437" w:rsidRDefault="00CF1437" w:rsidP="00CF1437">
      <w:pPr>
        <w:jc w:val="both"/>
      </w:pPr>
      <w:r>
        <w:t>2) при отсутствии осадков производить ежедневную уборку от мусора;</w:t>
      </w:r>
    </w:p>
    <w:p w:rsidR="00CF1437" w:rsidRDefault="00CF1437" w:rsidP="00CF1437">
      <w:pPr>
        <w:jc w:val="both"/>
      </w:pPr>
      <w:r>
        <w:t xml:space="preserve">3) обработка </w:t>
      </w:r>
      <w:proofErr w:type="spellStart"/>
      <w:r>
        <w:t>противогололедной</w:t>
      </w:r>
      <w:proofErr w:type="spellEnd"/>
      <w:r>
        <w:t xml:space="preserve"> смесью, исключающая образование снежных накатов и наледей (после окончания снегопада), а при длительных снегопадах - после каждых </w:t>
      </w:r>
      <w:smartTag w:uri="urn:schemas-microsoft-com:office:smarttags" w:element="metricconverter">
        <w:smartTagPr>
          <w:attr w:name="ProductID" w:val="5 см"/>
        </w:smartTagPr>
        <w:r>
          <w:t>5 см</w:t>
        </w:r>
      </w:smartTag>
      <w:r>
        <w:t xml:space="preserve"> выпавшего снега;</w:t>
      </w:r>
    </w:p>
    <w:p w:rsidR="00CF1437" w:rsidRDefault="00CF1437" w:rsidP="00CF1437">
      <w:pPr>
        <w:jc w:val="both"/>
      </w:pPr>
      <w:r>
        <w:t>4) ликвидация несанкционированных наклеек, рекламных объявлений на конструкциях павильонов с периодичностью 1 раз в неделю;</w:t>
      </w:r>
    </w:p>
    <w:p w:rsidR="00CF1437" w:rsidRDefault="00CF1437" w:rsidP="00CF1437">
      <w:pPr>
        <w:jc w:val="both"/>
      </w:pPr>
      <w:r>
        <w:t>5) очистка урн от мусора - ежедневно.</w:t>
      </w:r>
    </w:p>
    <w:p w:rsidR="00CF1437" w:rsidRDefault="00CF1437" w:rsidP="00CF1437">
      <w:pPr>
        <w:jc w:val="both"/>
      </w:pPr>
      <w:r>
        <w:t>6.7.8. Вывоз снега разрешается только на специально отведенные места.</w:t>
      </w:r>
    </w:p>
    <w:p w:rsidR="00CF1437" w:rsidRDefault="00CF1437" w:rsidP="00CF1437">
      <w:pPr>
        <w:jc w:val="both"/>
      </w:pPr>
      <w:r>
        <w:t>Места отвала снега обеспечить удобными подъездами, необходимыми механизмами для складирования снега.</w:t>
      </w:r>
    </w:p>
    <w:p w:rsidR="00CF1437" w:rsidRDefault="00CF1437" w:rsidP="00CF1437">
      <w:pPr>
        <w:jc w:val="both"/>
      </w:pPr>
      <w:r>
        <w:lastRenderedPageBreak/>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CF1437" w:rsidRDefault="00CF1437" w:rsidP="00CF1437">
      <w:pPr>
        <w:jc w:val="both"/>
      </w:pPr>
      <w:r>
        <w:t>6.7.9.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CF1437" w:rsidRDefault="00CF1437" w:rsidP="00CF1437">
      <w:pPr>
        <w:jc w:val="both"/>
      </w:pPr>
      <w:r>
        <w:t xml:space="preserve">6.7.10. При уборке улиц, проездов, площадей специализированными организациями лицам, указанным в части 2 статьи 40 Правил, после прохождения снегоочистительной техники необходимо обеспечивать уборку </w:t>
      </w:r>
      <w:proofErr w:type="spellStart"/>
      <w:r>
        <w:t>прибордюрных</w:t>
      </w:r>
      <w:proofErr w:type="spellEnd"/>
      <w: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F1437" w:rsidRDefault="00CF1437" w:rsidP="00CF1437">
      <w:pPr>
        <w:jc w:val="both"/>
      </w:pPr>
      <w: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w:t>
      </w:r>
    </w:p>
    <w:p w:rsidR="00CF1437" w:rsidRDefault="00CF1437" w:rsidP="00CF1437">
      <w:pPr>
        <w:jc w:val="both"/>
      </w:pPr>
      <w: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CF1437" w:rsidRDefault="00CF1437" w:rsidP="00CF1437">
      <w:pPr>
        <w:jc w:val="both"/>
      </w:pPr>
      <w:r>
        <w:t>6.7.11. При производстве зимних уборочных работ на территории запрещается:</w:t>
      </w:r>
    </w:p>
    <w:p w:rsidR="00CF1437" w:rsidRDefault="00CF1437" w:rsidP="00CF1437">
      <w:pPr>
        <w:jc w:val="both"/>
      </w:pPr>
      <w:proofErr w:type="gramStart"/>
      <w: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CF1437" w:rsidRDefault="00CF1437" w:rsidP="00CF1437">
      <w:pPr>
        <w:jc w:val="both"/>
      </w:pPr>
      <w:r>
        <w:t xml:space="preserve">2) укладка снежного смета и сколотого льда на трассах тепловых сетей, в теплофикационные камеры, смотровые </w:t>
      </w:r>
      <w:proofErr w:type="spellStart"/>
      <w:r>
        <w:t>дождеприемные</w:t>
      </w:r>
      <w:proofErr w:type="spellEnd"/>
      <w:r>
        <w:t xml:space="preserve"> колодцы, у опор высоковольтных линий электропередач и на зеленые насаждения;</w:t>
      </w:r>
    </w:p>
    <w:p w:rsidR="00CF1437" w:rsidRDefault="00CF1437" w:rsidP="00CF1437">
      <w:pPr>
        <w:jc w:val="both"/>
      </w:pPr>
      <w:r>
        <w:t xml:space="preserve">3) </w:t>
      </w:r>
      <w:proofErr w:type="spellStart"/>
      <w:r>
        <w:t>приваливание</w:t>
      </w:r>
      <w:proofErr w:type="spellEnd"/>
      <w:r>
        <w:t xml:space="preserve"> </w:t>
      </w:r>
      <w:proofErr w:type="gramStart"/>
      <w:r>
        <w:t>снежного</w:t>
      </w:r>
      <w:proofErr w:type="gramEnd"/>
      <w:r>
        <w:t xml:space="preserve"> смета к стенам зданий, сооружений;</w:t>
      </w:r>
    </w:p>
    <w:p w:rsidR="00CF1437" w:rsidRDefault="00CF1437" w:rsidP="00CF1437">
      <w:pPr>
        <w:jc w:val="both"/>
      </w:pPr>
      <w:r>
        <w:t>4) складирование снежного смета на ледовом покрове рек и озер, на их берегах в пределах прибрежной защитной полосы, сбрасывание снежного смета и льда в открытые водоемы;</w:t>
      </w:r>
    </w:p>
    <w:p w:rsidR="00CF1437" w:rsidRDefault="00CF1437" w:rsidP="00CF1437">
      <w:pPr>
        <w:jc w:val="both"/>
      </w:pPr>
      <w:r>
        <w:t xml:space="preserve">5) уборка снега с газонов (кроме </w:t>
      </w:r>
      <w:smartTag w:uri="urn:schemas-microsoft-com:office:smarttags" w:element="metricconverter">
        <w:smartTagPr>
          <w:attr w:name="ProductID" w:val="0,5 метров"/>
        </w:smartTagPr>
        <w:r>
          <w:t>0,5 метров</w:t>
        </w:r>
      </w:smartTag>
      <w:r>
        <w:t xml:space="preserve"> от края проезжей части);</w:t>
      </w:r>
    </w:p>
    <w:p w:rsidR="00CF1437" w:rsidRDefault="00CF1437" w:rsidP="00CF1437">
      <w:pPr>
        <w:jc w:val="both"/>
      </w:pPr>
      <w:r>
        <w:t xml:space="preserve">6) применение технической соли и жидкого хлористого кальция в чистом виде в качестве </w:t>
      </w:r>
      <w:proofErr w:type="spellStart"/>
      <w:r>
        <w:t>противогололедного</w:t>
      </w:r>
      <w:proofErr w:type="spellEnd"/>
      <w: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CF1437" w:rsidRDefault="00CF1437" w:rsidP="00CF1437">
      <w:pPr>
        <w:jc w:val="both"/>
      </w:pPr>
      <w:r>
        <w:t xml:space="preserve">7) оставление, осуществление остановки, стоянки транспорта на </w:t>
      </w:r>
      <w:proofErr w:type="spellStart"/>
      <w:r>
        <w:t>внутридворовых</w:t>
      </w:r>
      <w:proofErr w:type="spellEnd"/>
      <w: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CF1437" w:rsidRDefault="00CF1437" w:rsidP="00CF1437">
      <w:pPr>
        <w:jc w:val="both"/>
      </w:pPr>
      <w:r>
        <w:t>6.7.12.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CF1437" w:rsidRDefault="00CF1437" w:rsidP="00CF1437">
      <w:pPr>
        <w:pStyle w:val="af7"/>
        <w:rPr>
          <w:rStyle w:val="afffb"/>
          <w:bCs/>
        </w:rPr>
      </w:pPr>
      <w:bookmarkStart w:id="338" w:name="sub_120147"/>
    </w:p>
    <w:p w:rsidR="00CF1437" w:rsidRDefault="00CF1437" w:rsidP="00CF1437">
      <w:pPr>
        <w:pStyle w:val="af7"/>
        <w:ind w:left="1610" w:hanging="890"/>
        <w:outlineLvl w:val="1"/>
        <w:rPr>
          <w:rFonts w:ascii="Times New Roman" w:hAnsi="Times New Roman" w:cs="Times New Roman"/>
        </w:rPr>
      </w:pPr>
      <w:bookmarkStart w:id="339" w:name="_Toc476054097"/>
      <w:bookmarkStart w:id="340" w:name="_Toc476054013"/>
      <w:bookmarkStart w:id="341" w:name="_Toc476053869"/>
      <w:bookmarkStart w:id="342" w:name="_Toc476053761"/>
      <w:bookmarkStart w:id="343" w:name="_Toc476053677"/>
      <w:r>
        <w:rPr>
          <w:rStyle w:val="afffb"/>
          <w:bCs/>
        </w:rPr>
        <w:t>6.8.</w:t>
      </w:r>
      <w:r>
        <w:rPr>
          <w:rFonts w:ascii="Times New Roman" w:hAnsi="Times New Roman" w:cs="Times New Roman"/>
        </w:rPr>
        <w:t xml:space="preserve"> </w:t>
      </w:r>
      <w:r>
        <w:rPr>
          <w:rFonts w:ascii="Times New Roman" w:hAnsi="Times New Roman" w:cs="Times New Roman"/>
          <w:b/>
        </w:rPr>
        <w:t>Уборка и содержание жилых домов, дворовых и прилегающих территорий</w:t>
      </w:r>
      <w:bookmarkEnd w:id="339"/>
      <w:bookmarkEnd w:id="340"/>
      <w:bookmarkEnd w:id="341"/>
      <w:bookmarkEnd w:id="342"/>
      <w:bookmarkEnd w:id="343"/>
      <w:r>
        <w:rPr>
          <w:rFonts w:ascii="Times New Roman" w:hAnsi="Times New Roman" w:cs="Times New Roman"/>
          <w:b/>
        </w:rPr>
        <w:t>.</w:t>
      </w:r>
    </w:p>
    <w:bookmarkEnd w:id="338"/>
    <w:p w:rsidR="00CF1437" w:rsidRDefault="00CF1437" w:rsidP="00CF1437">
      <w:pPr>
        <w:jc w:val="both"/>
      </w:pPr>
      <w:r>
        <w:t xml:space="preserve">6.8.1.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w:t>
      </w:r>
      <w:r>
        <w:lastRenderedPageBreak/>
        <w:t>привлечёнными собственниками для обслуживания или управления общим имуществом многоквартирного дома.</w:t>
      </w:r>
    </w:p>
    <w:p w:rsidR="00CF1437" w:rsidRDefault="00CF1437" w:rsidP="00CF1437">
      <w:pPr>
        <w:jc w:val="both"/>
      </w:pPr>
      <w:r>
        <w:t>6.8.2.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CF1437" w:rsidRDefault="00CF1437" w:rsidP="00CF1437">
      <w:pPr>
        <w:jc w:val="both"/>
      </w:pPr>
      <w:r>
        <w:t>6.8.3. Летняя уборка дворовых территорий:</w:t>
      </w:r>
    </w:p>
    <w:p w:rsidR="00CF1437" w:rsidRDefault="00CF1437" w:rsidP="00CF1437">
      <w:pPr>
        <w:jc w:val="both"/>
      </w:pPr>
      <w:r>
        <w:t xml:space="preserve">1) подметание не реже 2 раз в неделю дворовых территорий, </w:t>
      </w:r>
      <w:proofErr w:type="spellStart"/>
      <w:r>
        <w:t>внутридворовых</w:t>
      </w:r>
      <w:proofErr w:type="spellEnd"/>
      <w: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CF1437" w:rsidRDefault="00CF1437" w:rsidP="00CF1437">
      <w:pPr>
        <w:jc w:val="both"/>
      </w:pPr>
      <w:r>
        <w:t>2) очистка урн, расположенных на дворовой территории по мере их наполнения;</w:t>
      </w:r>
    </w:p>
    <w:p w:rsidR="00CF1437" w:rsidRDefault="00CF1437" w:rsidP="00CF1437">
      <w:pPr>
        <w:jc w:val="both"/>
      </w:pPr>
      <w:r>
        <w:t>3) выкос сорной травы, стрижка газонов;</w:t>
      </w:r>
    </w:p>
    <w:p w:rsidR="00CF1437" w:rsidRDefault="00CF1437" w:rsidP="00CF1437">
      <w:pPr>
        <w:jc w:val="both"/>
      </w:pPr>
      <w:r>
        <w:t>4) обработка подвалов против грызунов и насекомых;</w:t>
      </w:r>
    </w:p>
    <w:p w:rsidR="00CF1437" w:rsidRDefault="00CF1437" w:rsidP="00CF1437">
      <w:pPr>
        <w:jc w:val="both"/>
      </w:pPr>
      <w:r>
        <w:t>5) содержание мест накопления бытовых отходов, мусоросборников и оборудования в соответствии с настоящими Правилами;</w:t>
      </w:r>
    </w:p>
    <w:p w:rsidR="00CF1437" w:rsidRDefault="00CF1437" w:rsidP="00CF1437">
      <w:pPr>
        <w:jc w:val="both"/>
      </w:pPr>
      <w:r>
        <w:t>6) ежедневный вывоз бытовых отходов;</w:t>
      </w:r>
    </w:p>
    <w:p w:rsidR="00CF1437" w:rsidRDefault="00CF1437" w:rsidP="00CF1437">
      <w:pPr>
        <w:jc w:val="both"/>
      </w:pPr>
      <w:r>
        <w:t xml:space="preserve">7) ремонт фасада в соответствии с градостроительным регламентом, </w:t>
      </w:r>
      <w:proofErr w:type="gramStart"/>
      <w:r>
        <w:t>архитектурным решением</w:t>
      </w:r>
      <w:proofErr w:type="gramEnd"/>
      <w:r>
        <w:t xml:space="preserve"> облика общественного пространства;</w:t>
      </w:r>
    </w:p>
    <w:p w:rsidR="00CF1437" w:rsidRDefault="00CF1437" w:rsidP="00CF1437">
      <w:pPr>
        <w:jc w:val="both"/>
      </w:pPr>
      <w:r>
        <w:t>8) очистка водостоков, дренажей, колодцев;</w:t>
      </w:r>
    </w:p>
    <w:p w:rsidR="00CF1437" w:rsidRDefault="00CF1437" w:rsidP="00CF1437">
      <w:pPr>
        <w:jc w:val="both"/>
      </w:pPr>
      <w: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CF1437" w:rsidRDefault="00CF1437" w:rsidP="00CF1437">
      <w:pPr>
        <w:jc w:val="both"/>
      </w:pPr>
      <w:r>
        <w:t xml:space="preserve">10) ремонт и очистка пожарных </w:t>
      </w:r>
      <w:proofErr w:type="spellStart"/>
      <w:r>
        <w:t>водоисточников</w:t>
      </w:r>
      <w:proofErr w:type="spellEnd"/>
      <w:r>
        <w:t>;</w:t>
      </w:r>
    </w:p>
    <w:p w:rsidR="00CF1437" w:rsidRDefault="00CF1437" w:rsidP="00CF1437">
      <w:pPr>
        <w:jc w:val="both"/>
      </w:pPr>
      <w:r>
        <w:t>11) уборка и санитарная обработка прилегающей территории.</w:t>
      </w:r>
    </w:p>
    <w:p w:rsidR="00CF1437" w:rsidRDefault="00CF1437" w:rsidP="00CF1437">
      <w:pPr>
        <w:jc w:val="both"/>
      </w:pPr>
      <w:r>
        <w:t>6.8.4. Зимняя уборка дворовых территорий:</w:t>
      </w:r>
    </w:p>
    <w:p w:rsidR="00CF1437" w:rsidRDefault="00CF1437" w:rsidP="00CF1437">
      <w:pPr>
        <w:jc w:val="both"/>
      </w:pPr>
      <w:r>
        <w:t xml:space="preserve">1) очистка от снега и наледи, </w:t>
      </w:r>
      <w:proofErr w:type="spellStart"/>
      <w:r>
        <w:t>противогололедная</w:t>
      </w:r>
      <w:proofErr w:type="spellEnd"/>
      <w:r>
        <w:t xml:space="preserve"> обработка поверхностей (песком, мелким щебнем фракции два-пять миллиметров) тротуаров и проездов на дворовой территории;</w:t>
      </w:r>
    </w:p>
    <w:p w:rsidR="00CF1437" w:rsidRDefault="00CF1437" w:rsidP="00CF1437">
      <w:pPr>
        <w:jc w:val="both"/>
      </w:pPr>
      <w:r>
        <w:t>2) очистка от наледи и сосулек крыш, карнизов, козырьков, лоджий, балконов зданий и сооружений;</w:t>
      </w:r>
    </w:p>
    <w:p w:rsidR="00CF1437" w:rsidRDefault="00CF1437" w:rsidP="00CF1437">
      <w:pPr>
        <w:jc w:val="both"/>
      </w:pPr>
      <w:r>
        <w:t>3) содержание мест накопления бытовых отходов, мусоросборников и оборудования в соответствии с настоящими Правилами;</w:t>
      </w:r>
    </w:p>
    <w:p w:rsidR="00CF1437" w:rsidRDefault="00CF1437" w:rsidP="00CF1437">
      <w:pPr>
        <w:jc w:val="both"/>
      </w:pPr>
      <w:r>
        <w:t>4) вывоз бытовых отходов не реже чем 1 раз в три дня;</w:t>
      </w:r>
    </w:p>
    <w:p w:rsidR="00CF1437" w:rsidRDefault="00CF1437" w:rsidP="00CF1437">
      <w:pPr>
        <w:jc w:val="both"/>
      </w:pPr>
      <w:r>
        <w:t xml:space="preserve">5) ремонт и очистка пожарных </w:t>
      </w:r>
      <w:proofErr w:type="spellStart"/>
      <w:r>
        <w:t>водоисточников</w:t>
      </w:r>
      <w:proofErr w:type="spellEnd"/>
      <w:r>
        <w:t>;</w:t>
      </w:r>
    </w:p>
    <w:p w:rsidR="00CF1437" w:rsidRDefault="00CF1437" w:rsidP="00CF1437">
      <w:pPr>
        <w:jc w:val="both"/>
      </w:pPr>
      <w:r>
        <w:t>6) очистка водостоков, дренажей, колодцев по необходимости.</w:t>
      </w:r>
    </w:p>
    <w:p w:rsidR="00CF1437" w:rsidRDefault="00CF1437" w:rsidP="00CF1437">
      <w:pPr>
        <w:jc w:val="both"/>
      </w:pPr>
      <w:r>
        <w:t>При очистке территории от снега и его размещении в валы следует учитывать, что:</w:t>
      </w:r>
    </w:p>
    <w:p w:rsidR="00CF1437" w:rsidRDefault="00CF1437" w:rsidP="00CF1437">
      <w:pPr>
        <w:jc w:val="both"/>
      </w:pPr>
      <w:r>
        <w:t>1) не допускается повреждение зелёных насаждений при складировании снега;</w:t>
      </w:r>
    </w:p>
    <w:p w:rsidR="00CF1437" w:rsidRDefault="00CF1437" w:rsidP="00CF1437">
      <w:pPr>
        <w:jc w:val="both"/>
      </w:pPr>
      <w:r>
        <w:t>2) складирование снега не должно создавать помех пешеходам и проезду автотранспорта;</w:t>
      </w:r>
    </w:p>
    <w:p w:rsidR="00CF1437" w:rsidRDefault="00CF1437" w:rsidP="00CF1437">
      <w:pPr>
        <w:jc w:val="both"/>
      </w:pPr>
      <w:r>
        <w:t>3) сроки вывоза снега зависят от интенсивности снегопада, но не должны превышать десяти суток после окончания снегоочистки;</w:t>
      </w:r>
    </w:p>
    <w:p w:rsidR="00CF1437" w:rsidRDefault="00CF1437" w:rsidP="00CF1437">
      <w:pPr>
        <w:jc w:val="both"/>
      </w:pPr>
      <w: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CF1437" w:rsidRDefault="00CF1437" w:rsidP="00CF1437">
      <w:pPr>
        <w:jc w:val="both"/>
      </w:pPr>
      <w:r>
        <w:t>6.8.5. При производстве зимних уборочных работ запрещается:</w:t>
      </w:r>
    </w:p>
    <w:p w:rsidR="00CF1437" w:rsidRDefault="00CF1437" w:rsidP="00CF1437">
      <w:pPr>
        <w:jc w:val="both"/>
      </w:pPr>
      <w: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CF1437" w:rsidRDefault="00CF1437" w:rsidP="00CF1437">
      <w:pPr>
        <w:jc w:val="both"/>
      </w:pPr>
      <w:r>
        <w:t xml:space="preserve">2) укладка снега и сколотого льда на трассах тепловых сетей, в теплофикационные камеры, канализационные, смотровые и </w:t>
      </w:r>
      <w:proofErr w:type="spellStart"/>
      <w:r>
        <w:t>дождеприёмные</w:t>
      </w:r>
      <w:proofErr w:type="spellEnd"/>
      <w:r>
        <w:t xml:space="preserve"> колодцы и на зелёные насаждения;</w:t>
      </w:r>
    </w:p>
    <w:p w:rsidR="00CF1437" w:rsidRDefault="00CF1437" w:rsidP="00CF1437">
      <w:pPr>
        <w:jc w:val="both"/>
      </w:pPr>
      <w:r>
        <w:t>3) складирование снега к стенам зданий;</w:t>
      </w:r>
    </w:p>
    <w:p w:rsidR="00CF1437" w:rsidRDefault="00CF1437" w:rsidP="00CF1437">
      <w:pPr>
        <w:jc w:val="both"/>
      </w:pPr>
      <w:r>
        <w:lastRenderedPageBreak/>
        <w:t xml:space="preserve">4) уборка снега с газонов более чем на </w:t>
      </w:r>
      <w:smartTag w:uri="urn:schemas-microsoft-com:office:smarttags" w:element="metricconverter">
        <w:smartTagPr>
          <w:attr w:name="ProductID" w:val="0,5 м"/>
        </w:smartTagPr>
        <w:r>
          <w:t>0,5 м</w:t>
        </w:r>
      </w:smartTag>
      <w:r>
        <w:t xml:space="preserve"> от края проезжей части.</w:t>
      </w:r>
    </w:p>
    <w:p w:rsidR="00CF1437" w:rsidRDefault="00CF1437" w:rsidP="00CF1437">
      <w:pPr>
        <w:jc w:val="both"/>
      </w:pPr>
      <w:r>
        <w:t>6.8.6.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CF1437" w:rsidRDefault="00CF1437" w:rsidP="00CF1437">
      <w:pPr>
        <w:jc w:val="both"/>
      </w:pPr>
      <w:proofErr w:type="gramStart"/>
      <w:r>
        <w:t xml:space="preserve">1) архитектурно-планировочную организацию территории; ремонт </w:t>
      </w:r>
      <w:proofErr w:type="spellStart"/>
      <w:r>
        <w:t>внутридворовых</w:t>
      </w:r>
      <w:proofErr w:type="spellEnd"/>
      <w: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CF1437" w:rsidRDefault="00CF1437" w:rsidP="00CF1437">
      <w:pPr>
        <w:jc w:val="both"/>
      </w:pPr>
      <w: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CF1437" w:rsidRDefault="00CF1437" w:rsidP="00CF1437">
      <w:pPr>
        <w:jc w:val="both"/>
      </w:pPr>
      <w:r>
        <w:t>3) освещение территории;</w:t>
      </w:r>
    </w:p>
    <w:p w:rsidR="00CF1437" w:rsidRDefault="00CF1437" w:rsidP="00CF1437">
      <w:pPr>
        <w:jc w:val="both"/>
      </w:pPr>
      <w: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CF1437" w:rsidRDefault="00CF1437" w:rsidP="00CF1437">
      <w:pPr>
        <w:jc w:val="both"/>
      </w:pPr>
      <w:r>
        <w:t>5) уборку дворовой территории.</w:t>
      </w:r>
    </w:p>
    <w:p w:rsidR="00CF1437" w:rsidRDefault="00CF1437" w:rsidP="00CF1437">
      <w:pPr>
        <w:jc w:val="both"/>
      </w:pPr>
      <w:r>
        <w:t>Мероприятия должны планироваться с учётом создания условий для жизнедеятельности инвалидов.</w:t>
      </w:r>
    </w:p>
    <w:p w:rsidR="00CF1437" w:rsidRDefault="00CF1437" w:rsidP="00CF1437">
      <w:pPr>
        <w:jc w:val="both"/>
      </w:pPr>
      <w: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CF1437" w:rsidRDefault="00CF1437" w:rsidP="00CF1437">
      <w:pPr>
        <w:jc w:val="both"/>
      </w:pPr>
      <w:r>
        <w:t>6.8.7.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CF1437" w:rsidRDefault="00CF1437" w:rsidP="00CF1437">
      <w:pPr>
        <w:jc w:val="both"/>
      </w:pPr>
      <w:bookmarkStart w:id="344" w:name="sub_468"/>
      <w:r>
        <w:t>6.8.8. На дворовых территория жилых домов запрещается:</w:t>
      </w:r>
    </w:p>
    <w:bookmarkEnd w:id="344"/>
    <w:p w:rsidR="00CF1437" w:rsidRDefault="00CF1437" w:rsidP="00CF1437">
      <w:pPr>
        <w:jc w:val="both"/>
      </w:pPr>
      <w:r>
        <w:t>1) самовольное строительство;</w:t>
      </w:r>
    </w:p>
    <w:p w:rsidR="00CF1437" w:rsidRDefault="00CF1437" w:rsidP="00CF1437">
      <w:pPr>
        <w:jc w:val="both"/>
      </w:pPr>
      <w:r>
        <w:t>2) засорение территорий мусором, отходами;</w:t>
      </w:r>
    </w:p>
    <w:p w:rsidR="00CF1437" w:rsidRDefault="00CF1437" w:rsidP="00CF1437">
      <w:pPr>
        <w:jc w:val="both"/>
      </w:pPr>
      <w:proofErr w:type="gramStart"/>
      <w: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CF1437" w:rsidRDefault="00CF1437" w:rsidP="00CF1437">
      <w:pPr>
        <w:jc w:val="both"/>
      </w:pPr>
      <w:r>
        <w:t>4) сжигание мусора, листвы, травы, тары, отходов;</w:t>
      </w:r>
    </w:p>
    <w:p w:rsidR="00CF1437" w:rsidRDefault="00CF1437" w:rsidP="00CF1437">
      <w:pPr>
        <w:jc w:val="both"/>
      </w:pPr>
      <w:r>
        <w:t>5) переполнение выгреба с выходом сточных вод на поверхность земли;</w:t>
      </w:r>
    </w:p>
    <w:p w:rsidR="00CF1437" w:rsidRDefault="00CF1437" w:rsidP="00CF1437">
      <w:pPr>
        <w:jc w:val="both"/>
      </w:pPr>
      <w:r>
        <w:t>6) мойка транспортных средств во дворах и прилегающей территории, других неустановленных и не предназначенных для этого местах;</w:t>
      </w:r>
    </w:p>
    <w:p w:rsidR="00CF1437" w:rsidRDefault="00CF1437" w:rsidP="00CF1437">
      <w:pPr>
        <w:jc w:val="both"/>
      </w:pPr>
      <w:proofErr w:type="gramStart"/>
      <w: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CF1437" w:rsidRDefault="00CF1437" w:rsidP="00CF1437">
      <w:pPr>
        <w:jc w:val="both"/>
      </w:pPr>
      <w: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CF1437" w:rsidRDefault="00CF1437" w:rsidP="00CF1437">
      <w:pPr>
        <w:jc w:val="both"/>
      </w:pPr>
      <w:bookmarkStart w:id="345" w:name="sub_4689"/>
      <w: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345"/>
    <w:p w:rsidR="00CF1437" w:rsidRDefault="00CF1437" w:rsidP="00CF1437">
      <w:pPr>
        <w:jc w:val="both"/>
      </w:pPr>
    </w:p>
    <w:p w:rsidR="00CF1437" w:rsidRDefault="00CF1437" w:rsidP="00CF1437">
      <w:pPr>
        <w:pStyle w:val="1"/>
        <w:jc w:val="both"/>
        <w:rPr>
          <w:rFonts w:ascii="Times New Roman" w:hAnsi="Times New Roman"/>
        </w:rPr>
      </w:pPr>
      <w:bookmarkStart w:id="346" w:name="_Toc476054098"/>
      <w:bookmarkStart w:id="347" w:name="_Toc476054014"/>
      <w:bookmarkStart w:id="348" w:name="_Toc476053870"/>
      <w:bookmarkStart w:id="349" w:name="_Toc476053762"/>
      <w:bookmarkStart w:id="350" w:name="_Toc476053678"/>
      <w:bookmarkStart w:id="351" w:name="_Toc476052767"/>
      <w:bookmarkStart w:id="352" w:name="_Toc476052722"/>
      <w:bookmarkStart w:id="353" w:name="sub_1007"/>
      <w:r>
        <w:rPr>
          <w:rFonts w:ascii="Times New Roman" w:hAnsi="Times New Roman"/>
        </w:rPr>
        <w:t>7. Сбор, хранение и вывоз отходов</w:t>
      </w:r>
      <w:bookmarkEnd w:id="346"/>
      <w:bookmarkEnd w:id="347"/>
      <w:bookmarkEnd w:id="348"/>
      <w:bookmarkEnd w:id="349"/>
      <w:bookmarkEnd w:id="350"/>
      <w:bookmarkEnd w:id="351"/>
      <w:bookmarkEnd w:id="352"/>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354" w:name="_Toc476054099"/>
      <w:bookmarkStart w:id="355" w:name="_Toc476054015"/>
      <w:bookmarkStart w:id="356" w:name="_Toc476053871"/>
      <w:bookmarkStart w:id="357" w:name="_Toc476053763"/>
      <w:bookmarkStart w:id="358" w:name="_Toc476053679"/>
      <w:bookmarkStart w:id="359" w:name="sub_120148"/>
      <w:bookmarkEnd w:id="353"/>
      <w:r>
        <w:rPr>
          <w:rStyle w:val="afffb"/>
          <w:bCs/>
        </w:rPr>
        <w:t>7.1.</w:t>
      </w:r>
      <w:r>
        <w:rPr>
          <w:rFonts w:ascii="Times New Roman" w:hAnsi="Times New Roman" w:cs="Times New Roman"/>
        </w:rPr>
        <w:t xml:space="preserve"> </w:t>
      </w:r>
      <w:r>
        <w:rPr>
          <w:rFonts w:ascii="Times New Roman" w:hAnsi="Times New Roman" w:cs="Times New Roman"/>
          <w:b/>
        </w:rPr>
        <w:t>Сбор, хранение и вывоз отходов</w:t>
      </w:r>
      <w:bookmarkEnd w:id="354"/>
      <w:bookmarkEnd w:id="355"/>
      <w:bookmarkEnd w:id="356"/>
      <w:bookmarkEnd w:id="357"/>
      <w:bookmarkEnd w:id="358"/>
      <w:r>
        <w:rPr>
          <w:rFonts w:ascii="Times New Roman" w:hAnsi="Times New Roman" w:cs="Times New Roman"/>
          <w:b/>
        </w:rPr>
        <w:t>.</w:t>
      </w:r>
    </w:p>
    <w:bookmarkEnd w:id="359"/>
    <w:p w:rsidR="00CF1437" w:rsidRDefault="00CF1437" w:rsidP="00CF1437">
      <w:pPr>
        <w:jc w:val="both"/>
      </w:pPr>
      <w:r>
        <w:t xml:space="preserve">7.1.1. </w:t>
      </w:r>
      <w:proofErr w:type="gramStart"/>
      <w:r>
        <w:t>Отходы производства и потребления (жизнедеятельности человека) подлежат сбору, обезвреживанию (обеззараживанию), временному (при необходимости) хранению, транспортировке, утилизации или захоронению (уничтожению).</w:t>
      </w:r>
      <w:proofErr w:type="gramEnd"/>
      <w: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Брянской области и муниципальными правовыми актами.</w:t>
      </w:r>
    </w:p>
    <w:p w:rsidR="00CF1437" w:rsidRDefault="00CF1437" w:rsidP="00CF1437">
      <w:pPr>
        <w:jc w:val="both"/>
      </w:pPr>
      <w:r>
        <w:t xml:space="preserve">7.1.2. </w:t>
      </w:r>
      <w:proofErr w:type="gramStart"/>
      <w: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CF1437" w:rsidRDefault="00CF1437" w:rsidP="00CF1437">
      <w:pPr>
        <w:jc w:val="both"/>
      </w:pPr>
      <w:r>
        <w:t>7.1.3. Сбор и вывоз отходов производства и потребления осуществляется по контейнерной или бестарной системе.</w:t>
      </w:r>
    </w:p>
    <w:p w:rsidR="00CF1437" w:rsidRDefault="00CF1437" w:rsidP="00CF1437">
      <w:pPr>
        <w:jc w:val="both"/>
      </w:pPr>
      <w:r>
        <w:t>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Сещинская сельская администрация.</w:t>
      </w:r>
    </w:p>
    <w:p w:rsidR="00CF1437" w:rsidRDefault="00CF1437" w:rsidP="00CF1437">
      <w:pPr>
        <w:jc w:val="both"/>
      </w:pPr>
      <w:r>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w:t>
      </w:r>
      <w:smartTag w:uri="urn:schemas-microsoft-com:office:smarttags" w:element="metricconverter">
        <w:smartTagPr>
          <w:attr w:name="ProductID" w:val="10 метров"/>
        </w:smartTagPr>
        <w:r>
          <w:t>10 метров</w:t>
        </w:r>
      </w:smartTag>
      <w:r>
        <w:t>.</w:t>
      </w:r>
    </w:p>
    <w:p w:rsidR="00CF1437" w:rsidRDefault="00CF1437" w:rsidP="00CF1437">
      <w:pPr>
        <w:jc w:val="both"/>
      </w:pPr>
      <w: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t>мусоровозный</w:t>
      </w:r>
      <w:proofErr w:type="spellEnd"/>
      <w:r>
        <w:t xml:space="preserve"> транспорт отходов, производится работниками организации, осуществляющей вывоз отходов с данной площадки.</w:t>
      </w:r>
    </w:p>
    <w:p w:rsidR="00CF1437" w:rsidRDefault="00CF1437" w:rsidP="00CF1437">
      <w:pPr>
        <w:jc w:val="both"/>
      </w:pPr>
      <w: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CF1437" w:rsidRDefault="00CF1437" w:rsidP="00CF1437">
      <w:pPr>
        <w:jc w:val="both"/>
      </w:pPr>
      <w:proofErr w:type="gramStart"/>
      <w: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t>мусоросборных</w:t>
      </w:r>
      <w:proofErr w:type="spellEnd"/>
      <w:r>
        <w:t xml:space="preserve"> площадках) контейнеры;</w:t>
      </w:r>
      <w:proofErr w:type="gramEnd"/>
    </w:p>
    <w:p w:rsidR="00CF1437" w:rsidRDefault="00CF1437" w:rsidP="00CF1437">
      <w:pPr>
        <w:jc w:val="both"/>
      </w:pPr>
      <w:r>
        <w:t>2) сбор крупногабаритного мусора производится на собственной территории лица, чья деятельность является источником КГМ либо в бункеры-накопители;</w:t>
      </w:r>
    </w:p>
    <w:p w:rsidR="00CF1437" w:rsidRDefault="00CF1437" w:rsidP="00CF1437">
      <w:pPr>
        <w:jc w:val="both"/>
      </w:pPr>
      <w:r>
        <w:t>3) отходы производства размещаются в мусоросборники для отходов производства (промышленных отходов) и потребления;</w:t>
      </w:r>
    </w:p>
    <w:p w:rsidR="00CF1437" w:rsidRDefault="00CF1437" w:rsidP="00CF1437">
      <w:pPr>
        <w:jc w:val="both"/>
      </w:pPr>
      <w:r>
        <w:t>4) отходы производства размещаются в специальных пригодных для целей временного хранения и транспортировки емкостях;</w:t>
      </w:r>
    </w:p>
    <w:p w:rsidR="00CF1437" w:rsidRDefault="00CF1437" w:rsidP="00CF1437">
      <w:pPr>
        <w:jc w:val="both"/>
      </w:pPr>
      <w:r>
        <w:t>5)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препятствующими попаданию крупных предметов в яму.</w:t>
      </w:r>
    </w:p>
    <w:p w:rsidR="00CF1437" w:rsidRDefault="00CF1437" w:rsidP="00CF1437">
      <w:pPr>
        <w:jc w:val="both"/>
      </w:pPr>
      <w:r>
        <w:lastRenderedPageBreak/>
        <w:t>7.1.4. На территории муниципального образования «Сещинское сельское поселение»  запрещается накапливать и размещать отходы производства и потребления в несанкционированных местах.</w:t>
      </w:r>
    </w:p>
    <w:p w:rsidR="00CF1437" w:rsidRDefault="00CF1437" w:rsidP="00CF1437">
      <w:pPr>
        <w:jc w:val="both"/>
      </w:pPr>
      <w: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CF1437" w:rsidRDefault="00CF1437" w:rsidP="00CF1437">
      <w:pPr>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CF1437" w:rsidRDefault="00CF1437" w:rsidP="00CF1437">
      <w:pPr>
        <w:jc w:val="both"/>
      </w:pPr>
      <w:r>
        <w:t>7.1.5.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муниципального образования «Сещинское сельское поселение».</w:t>
      </w:r>
    </w:p>
    <w:p w:rsidR="00CF1437" w:rsidRDefault="00CF1437" w:rsidP="00CF1437">
      <w:pPr>
        <w:jc w:val="both"/>
      </w:pPr>
      <w:r>
        <w:t>7.1.6. Запрещается устройство на территории поселения наливных помоёк, разлив помоев и нечистот на территории дворов, территории общественного назначения, а также за территорией домов и улиц.</w:t>
      </w:r>
    </w:p>
    <w:p w:rsidR="00CF1437" w:rsidRDefault="00CF1437" w:rsidP="00CF1437">
      <w:pPr>
        <w:jc w:val="both"/>
      </w:pPr>
      <w:r>
        <w:t>Жидкие нечистоты вывозятся по договорам или разовым заявкам организациями, имеющим специальный транспорт.</w:t>
      </w:r>
    </w:p>
    <w:p w:rsidR="00CF1437" w:rsidRDefault="00CF1437" w:rsidP="00CF1437">
      <w:pPr>
        <w:jc w:val="both"/>
      </w:pPr>
      <w:r>
        <w:t>7.1.7. 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CF1437" w:rsidRDefault="00CF1437" w:rsidP="00CF1437">
      <w:pPr>
        <w:jc w:val="both"/>
      </w:pPr>
      <w:r>
        <w:t xml:space="preserve">7.1.8. </w:t>
      </w:r>
      <w:proofErr w:type="gramStart"/>
      <w: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CF1437" w:rsidRDefault="00CF1437" w:rsidP="00CF1437">
      <w:pPr>
        <w:jc w:val="both"/>
      </w:pPr>
      <w: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(при необходимости)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CF1437" w:rsidRDefault="00CF1437" w:rsidP="00CF1437">
      <w:pPr>
        <w:jc w:val="both"/>
      </w:pPr>
      <w:r>
        <w:t>7.1.9.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CF1437" w:rsidRDefault="00CF1437" w:rsidP="00CF1437">
      <w:pPr>
        <w:jc w:val="both"/>
      </w:pPr>
      <w:r>
        <w:t>7.1.10.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на основании договоров со специализированными организациями.</w:t>
      </w:r>
    </w:p>
    <w:p w:rsidR="00CF1437" w:rsidRDefault="00CF1437" w:rsidP="00CF1437">
      <w:pPr>
        <w:jc w:val="both"/>
      </w:pPr>
      <w:r>
        <w:t>7.1.11. На территории поселения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CF1437" w:rsidRDefault="00CF1437" w:rsidP="00CF1437">
      <w:pPr>
        <w:jc w:val="both"/>
      </w:pPr>
      <w:r>
        <w:lastRenderedPageBreak/>
        <w:t>7.1.12. Вывоз отходов, образовавшихся во время ремонта, осуществляется лицами, производившими этот ремонт на основании договора со специализированной организацией.</w:t>
      </w:r>
    </w:p>
    <w:p w:rsidR="00CF1437" w:rsidRDefault="00CF1437" w:rsidP="00CF1437">
      <w:pPr>
        <w:jc w:val="both"/>
      </w:pPr>
      <w:r>
        <w:t xml:space="preserve">7.1.13.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t xml:space="preserve"> территорий в соответствии с разделом 6 настоящих Правил.</w:t>
      </w:r>
    </w:p>
    <w:p w:rsidR="00CF1437" w:rsidRDefault="00CF1437" w:rsidP="00CF1437">
      <w:pPr>
        <w:jc w:val="both"/>
      </w:pPr>
      <w:r>
        <w:t>7.1.14. Физические и юридические лица, иные лица, эксплуатирующие здания, строения, сооружения сельское  поселение»,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и заключать договоры на вывоз и утилизацию отходов со специализированными организациями.</w:t>
      </w:r>
    </w:p>
    <w:p w:rsidR="00CF1437" w:rsidRDefault="00CF1437" w:rsidP="00CF1437">
      <w:pPr>
        <w:jc w:val="both"/>
      </w:pPr>
      <w: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CF1437" w:rsidRDefault="00CF1437" w:rsidP="00CF1437">
      <w:pPr>
        <w:jc w:val="both"/>
      </w:pPr>
      <w:r>
        <w:t>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Сещинской сельской администрацией, - если невозможно разместить указанные площадки на собственной территории;</w:t>
      </w:r>
    </w:p>
    <w:p w:rsidR="00CF1437" w:rsidRDefault="00CF1437" w:rsidP="00CF1437">
      <w:pPr>
        <w:jc w:val="both"/>
      </w:pPr>
      <w:r>
        <w:t>2) организацию вывоза отходов (заключение договора на вывоз отходов со специализированной организацией), соблюдение графика вывоза на захоронение (уничтожение, утилизацию) отходов, выполнение своих обязательств и контроля за выполнением обязатель</w:t>
      </w:r>
      <w:proofErr w:type="gramStart"/>
      <w:r>
        <w:t>ств др</w:t>
      </w:r>
      <w:proofErr w:type="gramEnd"/>
      <w:r>
        <w:t>угой стороной договора;</w:t>
      </w:r>
    </w:p>
    <w:p w:rsidR="00CF1437" w:rsidRDefault="00CF1437" w:rsidP="00CF1437">
      <w:pPr>
        <w:jc w:val="both"/>
      </w:pPr>
      <w:r>
        <w:t xml:space="preserve">3) содержание в исправном состоянии, уборку и санитарную </w:t>
      </w:r>
      <w:proofErr w:type="gramStart"/>
      <w:r>
        <w:t>очистку</w:t>
      </w:r>
      <w:proofErr w:type="gramEnd"/>
      <w: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CF1437" w:rsidRDefault="00CF1437" w:rsidP="00CF1437">
      <w:pPr>
        <w:jc w:val="both"/>
      </w:pPr>
      <w:r>
        <w:t>4) внесение платы за пользование имуществом, оказание услуг в установленные законодательством и договором сроки;</w:t>
      </w:r>
    </w:p>
    <w:p w:rsidR="00CF1437" w:rsidRDefault="00CF1437" w:rsidP="00CF1437">
      <w:pPr>
        <w:jc w:val="both"/>
      </w:pPr>
      <w:r>
        <w:t>5) проведение периодической дезинфекции устройств по сбору отходов, санитарной обработке мест их размещения против грызунов и насекомых;</w:t>
      </w:r>
    </w:p>
    <w:p w:rsidR="00CF1437" w:rsidRDefault="00CF1437" w:rsidP="00CF1437">
      <w:pPr>
        <w:jc w:val="both"/>
      </w:pPr>
      <w:r>
        <w:t xml:space="preserve">Дезинфекция мусоропроводов, </w:t>
      </w:r>
      <w:proofErr w:type="spellStart"/>
      <w:r>
        <w:t>мусоросборных</w:t>
      </w:r>
      <w:proofErr w:type="spellEnd"/>
      <w: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CF1437" w:rsidRDefault="00CF1437" w:rsidP="00CF1437">
      <w:pPr>
        <w:jc w:val="both"/>
      </w:pPr>
      <w:r>
        <w:t>7.1.15.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CF1437" w:rsidRDefault="00CF1437" w:rsidP="00CF1437">
      <w:pPr>
        <w:jc w:val="both"/>
      </w:pPr>
      <w: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CF1437" w:rsidRDefault="00CF1437" w:rsidP="00CF1437">
      <w:pPr>
        <w:jc w:val="both"/>
      </w:pPr>
      <w:r>
        <w:t xml:space="preserve">7.1.16. При выборе непосредственного способа управления многоквартирным домом договоры на вывоз и утилизацию отходов со специализированными организациями </w:t>
      </w:r>
      <w:r>
        <w:lastRenderedPageBreak/>
        <w:t>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CF1437" w:rsidRDefault="00CF1437" w:rsidP="00CF1437">
      <w:pPr>
        <w:jc w:val="both"/>
      </w:pPr>
      <w:r>
        <w:t>7.1.17.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муниципального образования «Сещинское сельское поселение»:</w:t>
      </w:r>
    </w:p>
    <w:p w:rsidR="00CF1437" w:rsidRDefault="00CF1437" w:rsidP="00CF1437">
      <w:pPr>
        <w:jc w:val="both"/>
      </w:pPr>
      <w:r>
        <w:t>1) организуют сбор, вывоз и захоронение (уничтожение, утилизацию) отходов производства и потребления;</w:t>
      </w:r>
    </w:p>
    <w:p w:rsidR="00CF1437" w:rsidRDefault="00CF1437" w:rsidP="00CF1437">
      <w:pPr>
        <w:jc w:val="both"/>
      </w:pPr>
      <w:r>
        <w:t>2) обеспечивают хранение и вывоз отходов в зависимости от класса опасности в соответствии с законодательством Российской Федерации;</w:t>
      </w:r>
    </w:p>
    <w:p w:rsidR="00CF1437" w:rsidRDefault="00CF1437" w:rsidP="00CF1437">
      <w:pPr>
        <w:jc w:val="both"/>
      </w:pPr>
      <w:proofErr w:type="gramStart"/>
      <w: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t xml:space="preserve">, </w:t>
      </w:r>
      <w:proofErr w:type="gramStart"/>
      <w:r>
        <w:t>обезвреживании</w:t>
      </w:r>
      <w:proofErr w:type="gramEnd"/>
      <w:r>
        <w:t>, о размещении отходов в уведомительном порядке);</w:t>
      </w:r>
    </w:p>
    <w:p w:rsidR="00CF1437" w:rsidRDefault="00CF1437" w:rsidP="00CF1437">
      <w:pPr>
        <w:jc w:val="both"/>
      </w:pPr>
      <w:r>
        <w:t>4) ведут учёт образуемых, перерабатываемых, обезвреживаемых и вывозимых отходов и иных сопутствующих работ (услуг);</w:t>
      </w:r>
    </w:p>
    <w:p w:rsidR="00CF1437" w:rsidRDefault="00CF1437" w:rsidP="00CF1437">
      <w:pPr>
        <w:jc w:val="both"/>
      </w:pPr>
      <w:r>
        <w:t xml:space="preserve">5) </w:t>
      </w:r>
      <w:proofErr w:type="gramStart"/>
      <w:r>
        <w:t>осуществляют иные обязанности</w:t>
      </w:r>
      <w:proofErr w:type="gramEnd"/>
      <w:r>
        <w:t>, предусмотренные законодательством Российской Федерации.</w:t>
      </w:r>
    </w:p>
    <w:p w:rsidR="00CF1437" w:rsidRDefault="00CF1437" w:rsidP="00CF1437">
      <w:pPr>
        <w:jc w:val="both"/>
      </w:pPr>
      <w: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CF1437" w:rsidRDefault="00CF1437" w:rsidP="00CF1437">
      <w:pPr>
        <w:jc w:val="both"/>
      </w:pPr>
      <w:r>
        <w:t xml:space="preserve">Вывоз пищевых отходов, сбор которых </w:t>
      </w:r>
      <w:proofErr w:type="gramStart"/>
      <w:r>
        <w:t>осуществляется раздельно от других ТБО производится</w:t>
      </w:r>
      <w:proofErr w:type="gramEnd"/>
      <w: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CF1437" w:rsidRDefault="00CF1437" w:rsidP="00CF1437">
      <w:pPr>
        <w:jc w:val="both"/>
      </w:pPr>
      <w: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CF1437" w:rsidRDefault="00CF1437" w:rsidP="00CF1437">
      <w:pPr>
        <w:jc w:val="both"/>
      </w:pPr>
      <w:r>
        <w:t>7.1.18.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CF1437" w:rsidRDefault="00CF1437" w:rsidP="00CF1437">
      <w:pPr>
        <w:jc w:val="both"/>
      </w:pPr>
      <w: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CF1437" w:rsidRDefault="00CF1437" w:rsidP="00CF1437">
      <w:pPr>
        <w:jc w:val="both"/>
      </w:pPr>
      <w:r>
        <w:t>7.1.19.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CF1437" w:rsidRDefault="00CF1437" w:rsidP="00CF1437">
      <w:pPr>
        <w:jc w:val="both"/>
      </w:pPr>
      <w: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CF1437" w:rsidRDefault="00CF1437" w:rsidP="00CF1437">
      <w:pPr>
        <w:jc w:val="both"/>
      </w:pPr>
      <w:r>
        <w:t>Урны (контейнеры) должны очищаться по мере накопления мусора и не реже одного раза в месяц промываться и дезинфицироваться.</w:t>
      </w:r>
    </w:p>
    <w:p w:rsidR="00CF1437" w:rsidRDefault="00CF1437" w:rsidP="00CF1437">
      <w:pPr>
        <w:jc w:val="both"/>
      </w:pPr>
      <w:r>
        <w:t xml:space="preserve">7.1.20. </w:t>
      </w:r>
      <w:proofErr w:type="gramStart"/>
      <w:r>
        <w:t xml:space="preserve">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w:t>
      </w:r>
      <w:r>
        <w:lastRenderedPageBreak/>
        <w:t>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t>) организациям, имеющим соответствующие лицензии.</w:t>
      </w:r>
    </w:p>
    <w:p w:rsidR="00CF1437" w:rsidRDefault="00CF1437" w:rsidP="00CF1437">
      <w:pPr>
        <w:jc w:val="both"/>
      </w:pPr>
      <w:bookmarkStart w:id="360" w:name="sub_4721"/>
      <w:r>
        <w:t xml:space="preserve">7.1.21. </w:t>
      </w:r>
      <w:proofErr w:type="gramStart"/>
      <w:r>
        <w:t>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муниципального образования «Сещинское сельское поселение»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w:t>
      </w:r>
      <w:proofErr w:type="gramEnd"/>
      <w:r>
        <w:t xml:space="preserve"> специализированными организациями, имеющими соответствующие лицензии.</w:t>
      </w:r>
    </w:p>
    <w:bookmarkEnd w:id="360"/>
    <w:p w:rsidR="00CF1437" w:rsidRDefault="00CF1437" w:rsidP="00CF1437">
      <w:pPr>
        <w:jc w:val="both"/>
      </w:pPr>
      <w: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CF1437" w:rsidRDefault="00CF1437" w:rsidP="00CF1437">
      <w:pPr>
        <w:jc w:val="both"/>
      </w:pPr>
      <w: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CF1437" w:rsidRDefault="00CF1437" w:rsidP="00CF1437">
      <w:pPr>
        <w:jc w:val="both"/>
      </w:pPr>
      <w: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361" w:name="_Toc476054100"/>
      <w:bookmarkStart w:id="362" w:name="_Toc476054016"/>
      <w:bookmarkStart w:id="363" w:name="_Toc476053872"/>
      <w:bookmarkStart w:id="364" w:name="_Toc476053764"/>
      <w:bookmarkStart w:id="365" w:name="_Toc476053680"/>
      <w:bookmarkStart w:id="366" w:name="sub_120149"/>
      <w:r>
        <w:rPr>
          <w:rStyle w:val="afffb"/>
          <w:bCs/>
        </w:rPr>
        <w:t>7.2.</w:t>
      </w:r>
      <w:r>
        <w:rPr>
          <w:rFonts w:ascii="Times New Roman" w:hAnsi="Times New Roman" w:cs="Times New Roman"/>
        </w:rPr>
        <w:t xml:space="preserve"> </w:t>
      </w:r>
      <w:r>
        <w:rPr>
          <w:rFonts w:ascii="Times New Roman" w:hAnsi="Times New Roman" w:cs="Times New Roman"/>
          <w:b/>
        </w:rPr>
        <w:t>Организация и содержание площадок для установки мусоросборников (контейнерных площадок)</w:t>
      </w:r>
      <w:bookmarkEnd w:id="361"/>
      <w:bookmarkEnd w:id="362"/>
      <w:bookmarkEnd w:id="363"/>
      <w:bookmarkEnd w:id="364"/>
      <w:bookmarkEnd w:id="365"/>
      <w:r>
        <w:rPr>
          <w:rFonts w:ascii="Times New Roman" w:hAnsi="Times New Roman" w:cs="Times New Roman"/>
          <w:b/>
        </w:rPr>
        <w:t>.</w:t>
      </w:r>
    </w:p>
    <w:bookmarkEnd w:id="366"/>
    <w:p w:rsidR="00CF1437" w:rsidRDefault="00CF1437" w:rsidP="00CF1437">
      <w:pPr>
        <w:jc w:val="both"/>
      </w:pPr>
      <w:r>
        <w:t>7.2.1.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CF1437" w:rsidRDefault="00CF1437" w:rsidP="00CF1437">
      <w:pPr>
        <w:jc w:val="both"/>
      </w:pPr>
      <w:r>
        <w:t xml:space="preserve">7.2.2.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Сещинскую сельскую администрацию. </w:t>
      </w:r>
    </w:p>
    <w:p w:rsidR="00CF1437" w:rsidRDefault="00CF1437" w:rsidP="00CF1437">
      <w:pPr>
        <w:jc w:val="both"/>
      </w:pPr>
      <w:r>
        <w:t>7.2.3.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CF1437" w:rsidRDefault="00CF1437" w:rsidP="00CF1437">
      <w:pPr>
        <w:jc w:val="both"/>
      </w:pPr>
      <w:r>
        <w:t>7.2.4.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CF1437" w:rsidRDefault="00CF1437" w:rsidP="00CF1437">
      <w:pPr>
        <w:jc w:val="both"/>
      </w:pPr>
      <w:r>
        <w:t xml:space="preserve">7.2.5. </w:t>
      </w:r>
      <w:proofErr w:type="gramStart"/>
      <w:r>
        <w:t xml:space="preserve">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w:t>
      </w:r>
      <w:r>
        <w:lastRenderedPageBreak/>
        <w:t>контейнера, в соответствии с требованиями санитарных правил, других нормативных актов Российской Федерации, в соответствии с проектами нормативов</w:t>
      </w:r>
      <w:proofErr w:type="gramEnd"/>
      <w:r>
        <w:t xml:space="preserve"> образования отходов в соответствии с законодательством Российской Федерации.</w:t>
      </w:r>
    </w:p>
    <w:p w:rsidR="00CF1437" w:rsidRDefault="00CF1437" w:rsidP="00CF1437">
      <w:pPr>
        <w:jc w:val="both"/>
      </w:pPr>
      <w:r>
        <w:t xml:space="preserve">Расчетный объём мусоросборников (контейнеров) и их количество должны </w:t>
      </w:r>
      <w:proofErr w:type="gramStart"/>
      <w:r>
        <w:t>обеспечивать фактическую потребность в них</w:t>
      </w:r>
      <w:proofErr w:type="gramEnd"/>
      <w:r>
        <w:t>, исключая переполнение мусоросборников.</w:t>
      </w:r>
    </w:p>
    <w:p w:rsidR="00CF1437" w:rsidRDefault="00CF1437" w:rsidP="00CF1437">
      <w:pPr>
        <w:jc w:val="both"/>
      </w:pPr>
      <w:r>
        <w:t xml:space="preserve">7.2.6.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w:t>
      </w:r>
      <w:smartTag w:uri="urn:schemas-microsoft-com:office:smarttags" w:element="metricconverter">
        <w:smartTagPr>
          <w:attr w:name="ProductID" w:val="3 м"/>
        </w:smartTagPr>
        <w:r>
          <w:t>3 м</w:t>
        </w:r>
      </w:smartTag>
      <w:r>
        <w:t xml:space="preserve"> от кромки тротуара, на газонах и в проходах менее </w:t>
      </w:r>
      <w:smartTag w:uri="urn:schemas-microsoft-com:office:smarttags" w:element="metricconverter">
        <w:smartTagPr>
          <w:attr w:name="ProductID" w:val="6 м"/>
        </w:smartTagPr>
        <w:r>
          <w:t>6 м</w:t>
        </w:r>
      </w:smartTag>
      <w:r>
        <w:t xml:space="preserve"> между домами.</w:t>
      </w:r>
    </w:p>
    <w:p w:rsidR="00CF1437" w:rsidRDefault="00CF1437" w:rsidP="00CF1437">
      <w:pPr>
        <w:jc w:val="both"/>
      </w:pPr>
      <w:r>
        <w:t xml:space="preserve">7.2.7. Организация площадок для мусоросборников (контейнерных площадок) производится в соответствии с </w:t>
      </w:r>
      <w:hyperlink r:id="rId146" w:anchor="sub_120122" w:history="1">
        <w:r>
          <w:rPr>
            <w:rStyle w:val="afffc"/>
            <w:bCs/>
          </w:rPr>
          <w:t>п.2.18</w:t>
        </w:r>
      </w:hyperlink>
      <w:r>
        <w:rPr>
          <w:b/>
        </w:rPr>
        <w:t>.</w:t>
      </w:r>
      <w:r>
        <w:t xml:space="preserve"> настоящих Правил.</w:t>
      </w:r>
    </w:p>
    <w:p w:rsidR="00CF1437" w:rsidRDefault="00CF1437" w:rsidP="00CF1437">
      <w:pPr>
        <w:jc w:val="both"/>
      </w:pPr>
      <w:r>
        <w:t>7.2.8.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CF1437" w:rsidRDefault="00CF1437" w:rsidP="00CF1437">
      <w:pPr>
        <w:jc w:val="both"/>
      </w:pPr>
      <w:r>
        <w:t>Окраска металлических мусоросборников должна производиться их собственниками (балансодержателями) не менее двух раз в год - весной и осенью.</w:t>
      </w:r>
    </w:p>
    <w:p w:rsidR="00CF1437" w:rsidRDefault="00CF1437" w:rsidP="00CF1437">
      <w:pPr>
        <w:jc w:val="both"/>
      </w:pPr>
      <w:r>
        <w:t>7.2.9.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t>СанПиН</w:t>
      </w:r>
      <w:proofErr w:type="spellEnd"/>
      <w:r>
        <w:t>).</w:t>
      </w:r>
    </w:p>
    <w:p w:rsidR="00CF1437" w:rsidRDefault="00CF1437" w:rsidP="00CF1437">
      <w:pPr>
        <w:jc w:val="both"/>
      </w:pPr>
      <w:r>
        <w:t xml:space="preserve">Вывоз пищевых отходов, сбор которых </w:t>
      </w:r>
      <w:proofErr w:type="gramStart"/>
      <w:r>
        <w:t>осуществляется раздельно от других ТБО производится</w:t>
      </w:r>
      <w:proofErr w:type="gramEnd"/>
      <w: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CF1437" w:rsidRDefault="00CF1437" w:rsidP="00CF1437">
      <w:pPr>
        <w:jc w:val="both"/>
      </w:pPr>
      <w: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CF1437" w:rsidRDefault="00CF1437" w:rsidP="00CF1437">
      <w:pPr>
        <w:jc w:val="both"/>
      </w:pPr>
      <w:r>
        <w:t>7.2.10.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CF1437" w:rsidRDefault="00CF1437" w:rsidP="00CF1437">
      <w:pPr>
        <w:jc w:val="both"/>
      </w:pPr>
      <w: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CF1437" w:rsidRDefault="00CF1437" w:rsidP="00CF1437">
      <w:pPr>
        <w:jc w:val="both"/>
      </w:pPr>
      <w: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67" w:name="_Toc476054101"/>
      <w:bookmarkStart w:id="368" w:name="_Toc476054017"/>
      <w:bookmarkStart w:id="369" w:name="_Toc476053873"/>
      <w:bookmarkStart w:id="370" w:name="_Toc476053765"/>
      <w:bookmarkStart w:id="371" w:name="_Toc476053681"/>
      <w:bookmarkStart w:id="372" w:name="sub_120150"/>
      <w:r>
        <w:rPr>
          <w:rStyle w:val="afffb"/>
          <w:bCs/>
        </w:rPr>
        <w:t>7.3.</w:t>
      </w:r>
      <w:r>
        <w:rPr>
          <w:rFonts w:ascii="Times New Roman" w:hAnsi="Times New Roman" w:cs="Times New Roman"/>
        </w:rPr>
        <w:t xml:space="preserve"> </w:t>
      </w:r>
      <w:r>
        <w:rPr>
          <w:rFonts w:ascii="Times New Roman" w:hAnsi="Times New Roman" w:cs="Times New Roman"/>
          <w:b/>
        </w:rPr>
        <w:t>Сбор и вывоз жидких бытовых отходов и нечистот</w:t>
      </w:r>
      <w:bookmarkEnd w:id="367"/>
      <w:bookmarkEnd w:id="368"/>
      <w:bookmarkEnd w:id="369"/>
      <w:bookmarkEnd w:id="370"/>
      <w:bookmarkEnd w:id="371"/>
      <w:r>
        <w:rPr>
          <w:rFonts w:ascii="Times New Roman" w:hAnsi="Times New Roman" w:cs="Times New Roman"/>
          <w:b/>
        </w:rPr>
        <w:t>.</w:t>
      </w:r>
    </w:p>
    <w:bookmarkEnd w:id="372"/>
    <w:p w:rsidR="00CF1437" w:rsidRDefault="00CF1437" w:rsidP="00CF1437">
      <w:pPr>
        <w:jc w:val="both"/>
      </w:pPr>
      <w:r>
        <w:t>7.3.1.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CF1437" w:rsidRDefault="00CF1437" w:rsidP="00CF1437">
      <w:pPr>
        <w:jc w:val="both"/>
      </w:pPr>
      <w:r>
        <w:t xml:space="preserve">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w:t>
      </w:r>
      <w:smartTag w:uri="urn:schemas-microsoft-com:office:smarttags" w:element="metricconverter">
        <w:smartTagPr>
          <w:attr w:name="ProductID" w:val="3 метров"/>
        </w:smartTagPr>
        <w:r>
          <w:t>3 метров</w:t>
        </w:r>
      </w:smartTag>
      <w:r>
        <w:t>.</w:t>
      </w:r>
    </w:p>
    <w:p w:rsidR="00CF1437" w:rsidRDefault="00CF1437" w:rsidP="00CF1437">
      <w:pPr>
        <w:jc w:val="both"/>
      </w:pPr>
      <w:r>
        <w:t>Выгребная яма может быть общей для нескольких уборных.</w:t>
      </w:r>
    </w:p>
    <w:p w:rsidR="00CF1437" w:rsidRDefault="00CF1437" w:rsidP="00CF1437">
      <w:pPr>
        <w:jc w:val="both"/>
      </w:pPr>
      <w:r>
        <w:lastRenderedPageBreak/>
        <w:t>Запрещается сбрасывать в выгребные ямы твердые бытовые отходы и строительный мусор.</w:t>
      </w:r>
    </w:p>
    <w:p w:rsidR="00CF1437" w:rsidRDefault="00CF1437" w:rsidP="00CF1437">
      <w:pPr>
        <w:jc w:val="both"/>
      </w:pPr>
      <w:r>
        <w:t xml:space="preserve">7.3.2.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етров"/>
        </w:smartTagPr>
        <w:r>
          <w:t>100 метров</w:t>
        </w:r>
      </w:smartTag>
      <w:r>
        <w:t xml:space="preserve">.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w:t>
      </w:r>
      <w:smartTag w:uri="urn:schemas-microsoft-com:office:smarttags" w:element="metricconverter">
        <w:smartTagPr>
          <w:attr w:name="ProductID" w:val="10 метров"/>
        </w:smartTagPr>
        <w:r>
          <w:t>10 метров</w:t>
        </w:r>
      </w:smartTag>
      <w:r>
        <w:t>.</w:t>
      </w:r>
    </w:p>
    <w:p w:rsidR="00CF1437" w:rsidRDefault="00CF1437" w:rsidP="00CF1437">
      <w:pPr>
        <w:jc w:val="both"/>
      </w:pPr>
      <w:r>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t>50 м</w:t>
        </w:r>
      </w:smartTag>
      <w:r>
        <w:t>.</w:t>
      </w:r>
    </w:p>
    <w:p w:rsidR="00CF1437" w:rsidRDefault="00CF1437" w:rsidP="00CF1437">
      <w:pPr>
        <w:jc w:val="both"/>
      </w:pPr>
      <w:r>
        <w:t xml:space="preserve">7.3.3. Выгребные ямы следует очищать по мере его заполнения. Не допускается наполнение выгребной ямы нечистотами выше, чем до </w:t>
      </w:r>
      <w:smartTag w:uri="urn:schemas-microsoft-com:office:smarttags" w:element="metricconverter">
        <w:smartTagPr>
          <w:attr w:name="ProductID" w:val="0,35 метра"/>
        </w:smartTagPr>
        <w:r>
          <w:t>0,35 метра</w:t>
        </w:r>
      </w:smartTag>
      <w:r>
        <w:t xml:space="preserve"> от поверхности земли.</w:t>
      </w:r>
    </w:p>
    <w:p w:rsidR="00CF1437" w:rsidRDefault="00CF1437" w:rsidP="00CF1437">
      <w:pPr>
        <w:jc w:val="both"/>
      </w:pPr>
      <w: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CF1437" w:rsidRDefault="00CF1437" w:rsidP="00CF1437">
      <w:pPr>
        <w:jc w:val="both"/>
      </w:pPr>
      <w:r>
        <w:t>Наземная часть дворовых уборных должна периодически обрабатываться против грызунов и насекомых.</w:t>
      </w:r>
    </w:p>
    <w:p w:rsidR="00CF1437" w:rsidRDefault="00CF1437" w:rsidP="00CF1437">
      <w:pPr>
        <w:jc w:val="both"/>
      </w:pPr>
      <w:r>
        <w:t>7.3.4.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CF1437" w:rsidRDefault="00CF1437" w:rsidP="00CF1437">
      <w:pPr>
        <w:jc w:val="both"/>
      </w:pPr>
      <w: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CF1437" w:rsidRDefault="00CF1437" w:rsidP="00CF1437">
      <w:pPr>
        <w:jc w:val="both"/>
      </w:pPr>
      <w:r>
        <w:t>7.3.5. Запрещается:</w:t>
      </w:r>
    </w:p>
    <w:p w:rsidR="00CF1437" w:rsidRDefault="00CF1437" w:rsidP="00CF1437">
      <w:pPr>
        <w:jc w:val="both"/>
      </w:pPr>
      <w: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CF1437" w:rsidRDefault="00CF1437" w:rsidP="00CF1437">
      <w:pPr>
        <w:jc w:val="both"/>
      </w:pPr>
      <w:r>
        <w:t>2) устройство и эксплуатация дренирующих вы</w:t>
      </w:r>
      <w:r>
        <w:softHyphen/>
        <w:t>гребных ям, а так же выпуск канализационных стоков открытым способом в дренажные канавы, приемные лотки дождевых вод, про</w:t>
      </w:r>
      <w:r>
        <w:softHyphen/>
        <w:t>езжую часть, водные объекты и на рельеф местности, выливать помои на территории двора и на улицы, в водо</w:t>
      </w:r>
      <w:r>
        <w:softHyphen/>
        <w:t xml:space="preserve">стоки ливневой канализации и прочие, не предназначенные для этих целей места. </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73" w:name="_Toc476054102"/>
      <w:bookmarkStart w:id="374" w:name="_Toc476054018"/>
      <w:bookmarkStart w:id="375" w:name="_Toc476053874"/>
      <w:bookmarkStart w:id="376" w:name="_Toc476053766"/>
      <w:bookmarkStart w:id="377" w:name="_Toc476053682"/>
      <w:bookmarkStart w:id="378" w:name="sub_120151"/>
      <w:r>
        <w:rPr>
          <w:rStyle w:val="afffb"/>
          <w:bCs/>
        </w:rPr>
        <w:t>7.4.</w:t>
      </w:r>
      <w:r>
        <w:rPr>
          <w:rFonts w:ascii="Times New Roman" w:hAnsi="Times New Roman" w:cs="Times New Roman"/>
        </w:rPr>
        <w:t xml:space="preserve"> </w:t>
      </w:r>
      <w:r>
        <w:rPr>
          <w:rFonts w:ascii="Times New Roman" w:hAnsi="Times New Roman" w:cs="Times New Roman"/>
          <w:b/>
        </w:rPr>
        <w:t>Содержание урн</w:t>
      </w:r>
      <w:bookmarkEnd w:id="373"/>
      <w:bookmarkEnd w:id="374"/>
      <w:bookmarkEnd w:id="375"/>
      <w:bookmarkEnd w:id="376"/>
      <w:bookmarkEnd w:id="377"/>
      <w:r>
        <w:rPr>
          <w:rFonts w:ascii="Times New Roman" w:hAnsi="Times New Roman" w:cs="Times New Roman"/>
          <w:b/>
        </w:rPr>
        <w:t>.</w:t>
      </w:r>
    </w:p>
    <w:bookmarkEnd w:id="378"/>
    <w:p w:rsidR="00CF1437" w:rsidRDefault="00CF1437" w:rsidP="00CF1437">
      <w:pPr>
        <w:jc w:val="both"/>
      </w:pPr>
      <w:r>
        <w:t xml:space="preserve">7.4.1. Установка урн и малых контейнеров осуществляется в соответствии с </w:t>
      </w:r>
      <w:hyperlink r:id="rId147" w:anchor="sub_120113" w:history="1">
        <w:r>
          <w:rPr>
            <w:rStyle w:val="afffc"/>
            <w:bCs/>
          </w:rPr>
          <w:t xml:space="preserve">п.2.9. </w:t>
        </w:r>
      </w:hyperlink>
      <w:r>
        <w:t>настоящих Правил.</w:t>
      </w:r>
    </w:p>
    <w:p w:rsidR="00CF1437" w:rsidRDefault="00CF1437" w:rsidP="00CF1437">
      <w:pPr>
        <w:jc w:val="both"/>
      </w:pPr>
      <w:r>
        <w:t>7.4.2. Установка урн на соответствующей территории муниципального образования «Сещинское сельское поселение»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CF1437" w:rsidRDefault="00CF1437" w:rsidP="00CF1437">
      <w:pPr>
        <w:jc w:val="both"/>
      </w:pPr>
      <w:r>
        <w:t>7.4.3.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CF1437" w:rsidRDefault="00CF1437" w:rsidP="00CF1437">
      <w:pPr>
        <w:jc w:val="both"/>
      </w:pPr>
      <w: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CF1437" w:rsidRDefault="00CF1437" w:rsidP="00CF1437">
      <w:pPr>
        <w:jc w:val="both"/>
      </w:pPr>
      <w:r>
        <w:t>7.4.4.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79" w:name="_Toc476054103"/>
      <w:bookmarkStart w:id="380" w:name="_Toc476054019"/>
      <w:bookmarkStart w:id="381" w:name="_Toc476053875"/>
      <w:bookmarkStart w:id="382" w:name="_Toc476053767"/>
      <w:bookmarkStart w:id="383" w:name="_Toc476053683"/>
      <w:bookmarkStart w:id="384" w:name="sub_120152"/>
      <w:r>
        <w:rPr>
          <w:rStyle w:val="afffb"/>
          <w:bCs/>
        </w:rPr>
        <w:t>7.5.</w:t>
      </w:r>
      <w:r>
        <w:rPr>
          <w:rFonts w:ascii="Times New Roman" w:hAnsi="Times New Roman" w:cs="Times New Roman"/>
        </w:rPr>
        <w:t xml:space="preserve"> </w:t>
      </w:r>
      <w:r>
        <w:rPr>
          <w:rFonts w:ascii="Times New Roman" w:hAnsi="Times New Roman" w:cs="Times New Roman"/>
          <w:b/>
        </w:rPr>
        <w:t>Особенности обращения с отдельными видами отходов</w:t>
      </w:r>
      <w:bookmarkEnd w:id="379"/>
      <w:bookmarkEnd w:id="380"/>
      <w:bookmarkEnd w:id="381"/>
      <w:bookmarkEnd w:id="382"/>
      <w:bookmarkEnd w:id="383"/>
      <w:r>
        <w:rPr>
          <w:rFonts w:ascii="Times New Roman" w:hAnsi="Times New Roman" w:cs="Times New Roman"/>
          <w:b/>
        </w:rPr>
        <w:t>.</w:t>
      </w:r>
    </w:p>
    <w:bookmarkEnd w:id="384"/>
    <w:p w:rsidR="00CF1437" w:rsidRDefault="00CF1437" w:rsidP="00CF1437">
      <w:pPr>
        <w:jc w:val="both"/>
      </w:pPr>
      <w:r>
        <w:t xml:space="preserve">7.5.1. Сбор, утилизация и уничтожение биологических отходов осуществляется в соответствии с </w:t>
      </w:r>
      <w:hyperlink r:id="rId148" w:history="1">
        <w:r>
          <w:rPr>
            <w:rStyle w:val="afffc"/>
            <w:bCs/>
          </w:rPr>
          <w:t>Федеральным законом</w:t>
        </w:r>
      </w:hyperlink>
      <w:r>
        <w:t xml:space="preserve"> от 24.06.1998 N 89-ФЗ "Об отходах производства и потребления", </w:t>
      </w:r>
      <w:hyperlink r:id="rId149" w:history="1">
        <w:r>
          <w:rPr>
            <w:rStyle w:val="afffc"/>
            <w:bCs/>
          </w:rPr>
          <w:t>Федеральным законом</w:t>
        </w:r>
      </w:hyperlink>
      <w:r>
        <w:t xml:space="preserve"> от 30.03.1999 N 52-ФЗ "О санитарно-эпидемиологическом благополучии населения", </w:t>
      </w:r>
      <w:hyperlink r:id="rId150" w:history="1">
        <w:r>
          <w:rPr>
            <w:rStyle w:val="afffc"/>
            <w:bCs/>
          </w:rPr>
          <w:t>Ветеринарно-санитарными правилами</w:t>
        </w:r>
      </w:hyperlink>
      <w:r>
        <w:t xml:space="preserve"> сбора, утилизации, уничтожения биологических отходов, утвержденными Главным государственным ветеринарным инспектором 04.12.1995 N 13-7-2/469.</w:t>
      </w:r>
    </w:p>
    <w:p w:rsidR="00CF1437" w:rsidRDefault="00CF1437" w:rsidP="00CF1437">
      <w:pPr>
        <w:jc w:val="both"/>
      </w:pPr>
      <w:r>
        <w:t>7.5.2.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CF1437" w:rsidRDefault="00CF1437" w:rsidP="00CF1437">
      <w:pPr>
        <w:jc w:val="both"/>
      </w:pPr>
      <w: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CF1437" w:rsidRDefault="00CF1437" w:rsidP="00CF1437">
      <w:pPr>
        <w:jc w:val="both"/>
      </w:pPr>
      <w: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CF1437" w:rsidRDefault="00CF1437" w:rsidP="00CF1437">
      <w:pPr>
        <w:jc w:val="both"/>
      </w:pPr>
      <w: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CF1437" w:rsidRDefault="00CF1437" w:rsidP="00CF1437">
      <w:pPr>
        <w:jc w:val="both"/>
      </w:pPr>
      <w:r>
        <w:t>7.5.3.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CF1437" w:rsidRDefault="00CF1437" w:rsidP="00CF1437">
      <w:pPr>
        <w:jc w:val="both"/>
      </w:pPr>
      <w: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CF1437" w:rsidRDefault="00CF1437" w:rsidP="00CF1437">
      <w:pPr>
        <w:jc w:val="both"/>
      </w:pPr>
      <w:r>
        <w:t>Уничтожение биологических отходов путем захоронения в землю запрещается.</w:t>
      </w:r>
    </w:p>
    <w:p w:rsidR="00CF1437" w:rsidRDefault="00CF1437" w:rsidP="00CF1437">
      <w:pPr>
        <w:jc w:val="both"/>
      </w:pPr>
      <w: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CF1437" w:rsidRDefault="00CF1437" w:rsidP="00CF1437">
      <w:pPr>
        <w:jc w:val="both"/>
      </w:pPr>
      <w:r>
        <w:t>7.5.4.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CF1437" w:rsidRDefault="00CF1437" w:rsidP="00CF1437">
      <w:pPr>
        <w:jc w:val="both"/>
      </w:pPr>
      <w:r>
        <w:t>7.5.5.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CF1437" w:rsidRDefault="00CF1437" w:rsidP="00CF1437">
      <w:pPr>
        <w:jc w:val="both"/>
      </w:pPr>
      <w:r>
        <w:t>7.5.6.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w:t>
      </w:r>
    </w:p>
    <w:p w:rsidR="00CF1437" w:rsidRDefault="00CF1437" w:rsidP="00CF1437">
      <w:pPr>
        <w:jc w:val="both"/>
      </w:pPr>
      <w:r>
        <w:t xml:space="preserve">7.5.7. </w:t>
      </w:r>
      <w:proofErr w:type="gramStart"/>
      <w:r>
        <w:t>Условия хранения ртутьсодержащих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CF1437" w:rsidRDefault="00CF1437" w:rsidP="00CF1437">
      <w:pPr>
        <w:jc w:val="both"/>
      </w:pPr>
      <w:r>
        <w:t xml:space="preserve">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w:t>
      </w:r>
      <w:r>
        <w:lastRenderedPageBreak/>
        <w:t>экологической и пожарной безопасности, государственных стандартов, правил и нормативов в области обращения с отходами.</w:t>
      </w:r>
    </w:p>
    <w:p w:rsidR="00CF1437" w:rsidRDefault="00CF1437" w:rsidP="00CF1437">
      <w:pPr>
        <w:jc w:val="both"/>
      </w:pPr>
      <w:proofErr w:type="gramStart"/>
      <w:r>
        <w:t xml:space="preserve">Места складирования ртутьсодержащих отходов должны быть оборудованы в соответствии с требованиями </w:t>
      </w:r>
      <w:hyperlink r:id="rId151" w:history="1">
        <w:r>
          <w:rPr>
            <w:rStyle w:val="afffc"/>
            <w:bCs/>
          </w:rPr>
          <w:t>санитарных правил</w:t>
        </w:r>
      </w:hyperlink>
      <w: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t xml:space="preserve">, здоровью граждан, вреда животным, растениям и окружающей среде, утвержденных </w:t>
      </w:r>
      <w:hyperlink r:id="rId152" w:history="1">
        <w:r>
          <w:rPr>
            <w:rStyle w:val="afffc"/>
            <w:bCs/>
          </w:rPr>
          <w:t>постановлением</w:t>
        </w:r>
      </w:hyperlink>
      <w:r>
        <w:t xml:space="preserve"> Правительства Российской Федерации от 03.09.2010 N 681.</w:t>
      </w:r>
    </w:p>
    <w:p w:rsidR="00CF1437" w:rsidRDefault="00CF1437" w:rsidP="00CF1437">
      <w:pPr>
        <w:jc w:val="both"/>
      </w:pPr>
      <w: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CF1437" w:rsidRDefault="00CF1437" w:rsidP="00CF1437">
      <w:pPr>
        <w:jc w:val="both"/>
      </w:pPr>
      <w:r>
        <w:t xml:space="preserve">Порядок сбора отработанных </w:t>
      </w:r>
      <w:proofErr w:type="spellStart"/>
      <w:r>
        <w:t>люминисцентных</w:t>
      </w:r>
      <w:proofErr w:type="spellEnd"/>
      <w:r>
        <w:t>, ртутьсодержащих ламп на территории   муниципального образования «Сещинское сельское поселение»  определяется муниципальным правовым актом Сещинской сельской администрации.</w:t>
      </w:r>
    </w:p>
    <w:p w:rsidR="00CF1437" w:rsidRDefault="00CF1437" w:rsidP="00CF1437">
      <w:pPr>
        <w:jc w:val="both"/>
      </w:pPr>
      <w:r>
        <w:t>7.5.8.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CF1437" w:rsidRDefault="00CF1437" w:rsidP="00CF1437">
      <w:pPr>
        <w:jc w:val="both"/>
      </w:pPr>
      <w:r>
        <w:t>7.5.9.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CF1437" w:rsidRDefault="00CF1437" w:rsidP="00CF1437">
      <w:pPr>
        <w:jc w:val="both"/>
      </w:pPr>
      <w:r>
        <w:t xml:space="preserve">7.5.10. Обращение с отходами лечебно-профилактических учреждений осуществляется в соответствии с </w:t>
      </w:r>
      <w:hyperlink r:id="rId153" w:history="1">
        <w:r>
          <w:rPr>
            <w:rStyle w:val="afffc"/>
            <w:bCs/>
          </w:rPr>
          <w:t>Федеральным законом</w:t>
        </w:r>
      </w:hyperlink>
      <w: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CF1437" w:rsidRDefault="00CF1437" w:rsidP="00CF1437">
      <w:pPr>
        <w:jc w:val="both"/>
      </w:pPr>
      <w: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CF1437" w:rsidRDefault="00CF1437" w:rsidP="00CF1437">
      <w:pPr>
        <w:jc w:val="both"/>
      </w:pPr>
      <w: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CF1437" w:rsidRDefault="00CF1437" w:rsidP="00CF1437">
      <w:pPr>
        <w:jc w:val="both"/>
      </w:pPr>
      <w:r>
        <w:t>Вывоз потенциально инфицированных отходов осуществляется после проведения дезинфекционных и стерилизационных мероприятий.</w:t>
      </w:r>
    </w:p>
    <w:p w:rsidR="00CF1437" w:rsidRDefault="00CF1437" w:rsidP="00CF1437">
      <w:pPr>
        <w:jc w:val="both"/>
      </w:pPr>
      <w:r>
        <w:t>7.5.11. Обязанность по утилизации автотранспортных средств, а также затраты на утилизацию несет собственник автотранспортного средства.</w:t>
      </w:r>
    </w:p>
    <w:p w:rsidR="00CF1437" w:rsidRDefault="00CF1437" w:rsidP="00CF1437">
      <w:pPr>
        <w:jc w:val="both"/>
      </w:pPr>
      <w: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CF1437" w:rsidRDefault="00CF1437" w:rsidP="00CF1437">
      <w:pPr>
        <w:jc w:val="both"/>
      </w:pPr>
      <w:r>
        <w:t>7.5.12.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CF1437" w:rsidRDefault="00CF1437" w:rsidP="00CF1437">
      <w:pPr>
        <w:jc w:val="both"/>
      </w:pPr>
    </w:p>
    <w:p w:rsidR="00CF1437" w:rsidRDefault="00CF1437" w:rsidP="00CF1437">
      <w:pPr>
        <w:pStyle w:val="1"/>
        <w:jc w:val="both"/>
        <w:rPr>
          <w:rFonts w:ascii="Times New Roman" w:hAnsi="Times New Roman"/>
        </w:rPr>
      </w:pPr>
      <w:bookmarkStart w:id="385" w:name="_Toc476054104"/>
      <w:bookmarkStart w:id="386" w:name="_Toc476054020"/>
      <w:bookmarkStart w:id="387" w:name="_Toc476053876"/>
      <w:bookmarkStart w:id="388" w:name="_Toc476053768"/>
      <w:bookmarkStart w:id="389" w:name="_Toc476053684"/>
      <w:bookmarkStart w:id="390" w:name="_Toc476052768"/>
      <w:bookmarkStart w:id="391" w:name="_Toc476052723"/>
      <w:bookmarkStart w:id="392" w:name="sub_1008"/>
      <w:r>
        <w:rPr>
          <w:rFonts w:ascii="Times New Roman" w:hAnsi="Times New Roman"/>
        </w:rPr>
        <w:lastRenderedPageBreak/>
        <w:t>8. Эксплуатация и содержание элементов общественных пространств и благоустройства</w:t>
      </w:r>
      <w:bookmarkEnd w:id="385"/>
      <w:bookmarkEnd w:id="386"/>
      <w:bookmarkEnd w:id="387"/>
      <w:bookmarkEnd w:id="388"/>
      <w:bookmarkEnd w:id="389"/>
      <w:bookmarkEnd w:id="390"/>
      <w:bookmarkEnd w:id="391"/>
      <w:r>
        <w:rPr>
          <w:rFonts w:ascii="Times New Roman" w:hAnsi="Times New Roman"/>
        </w:rPr>
        <w:t>.</w:t>
      </w:r>
    </w:p>
    <w:p w:rsidR="00CF1437" w:rsidRDefault="00CF1437" w:rsidP="00CF1437">
      <w:pPr>
        <w:pStyle w:val="af7"/>
        <w:ind w:left="1610" w:hanging="890"/>
        <w:outlineLvl w:val="1"/>
        <w:rPr>
          <w:rFonts w:ascii="Times New Roman" w:hAnsi="Times New Roman" w:cs="Times New Roman"/>
        </w:rPr>
      </w:pPr>
      <w:bookmarkStart w:id="393" w:name="_Toc476054105"/>
      <w:bookmarkStart w:id="394" w:name="_Toc476054021"/>
      <w:bookmarkStart w:id="395" w:name="_Toc476053877"/>
      <w:bookmarkStart w:id="396" w:name="_Toc476053769"/>
      <w:bookmarkStart w:id="397" w:name="_Toc476053685"/>
      <w:bookmarkStart w:id="398" w:name="sub_120153"/>
      <w:bookmarkEnd w:id="392"/>
      <w:r>
        <w:rPr>
          <w:rStyle w:val="afffb"/>
          <w:bCs/>
        </w:rPr>
        <w:t>8.1.</w:t>
      </w:r>
      <w:r>
        <w:rPr>
          <w:rFonts w:ascii="Times New Roman" w:hAnsi="Times New Roman" w:cs="Times New Roman"/>
        </w:rPr>
        <w:t xml:space="preserve"> </w:t>
      </w:r>
      <w:r>
        <w:rPr>
          <w:rFonts w:ascii="Times New Roman" w:hAnsi="Times New Roman" w:cs="Times New Roman"/>
          <w:b/>
        </w:rPr>
        <w:t>Общие требования к содержанию элементов благоустройства.</w:t>
      </w:r>
      <w:bookmarkEnd w:id="393"/>
      <w:bookmarkEnd w:id="394"/>
      <w:bookmarkEnd w:id="395"/>
      <w:bookmarkEnd w:id="396"/>
      <w:bookmarkEnd w:id="397"/>
    </w:p>
    <w:bookmarkEnd w:id="398"/>
    <w:p w:rsidR="00CF1437" w:rsidRDefault="00CF1437" w:rsidP="00CF1437">
      <w:pPr>
        <w:jc w:val="both"/>
      </w:pPr>
      <w:r>
        <w:t>8.1.1.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F1437" w:rsidRDefault="00CF1437" w:rsidP="00CF1437">
      <w:pPr>
        <w:jc w:val="both"/>
      </w:pPr>
      <w:r>
        <w:t>8.1.2.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Брянской области или соглашением с Сещинской сельской администрацией  (или уполномоченным ею органом) об использовании прилегающей территории.</w:t>
      </w:r>
    </w:p>
    <w:p w:rsidR="00CF1437" w:rsidRDefault="00CF1437" w:rsidP="00CF1437">
      <w:pPr>
        <w:jc w:val="both"/>
      </w:pPr>
      <w: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Сещинская сельская администрация. </w:t>
      </w:r>
    </w:p>
    <w:p w:rsidR="00CF1437" w:rsidRDefault="00CF1437" w:rsidP="00CF1437">
      <w:pPr>
        <w:jc w:val="both"/>
      </w:pPr>
      <w:r>
        <w:t>8.1.3.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t>ств сл</w:t>
      </w:r>
      <w:proofErr w:type="gramEnd"/>
      <w:r>
        <w:t>едует осуществлять в порядке, установленном законодательством Российской Федерации, Брянской области, настоящими Правилами, иными муниципальными нормативными правовыми актами.</w:t>
      </w:r>
    </w:p>
    <w:p w:rsidR="00CF1437" w:rsidRDefault="00CF1437" w:rsidP="00CF1437">
      <w:pPr>
        <w:jc w:val="both"/>
      </w:pPr>
      <w:r>
        <w:t>8.1.4. Установка всякого рода вывесок производится после согласования эскизов с администрацией Дубровского района, если иное не установлено федеральными законами.</w:t>
      </w:r>
    </w:p>
    <w:p w:rsidR="00CF1437" w:rsidRDefault="00CF1437" w:rsidP="00CF1437">
      <w:pPr>
        <w:jc w:val="both"/>
      </w:pPr>
      <w:r>
        <w:t>8.1.5. В случае неисправности отдельных знаков рекламы или вывески их необходимо отключать от сети электропитания полностью.</w:t>
      </w:r>
    </w:p>
    <w:p w:rsidR="00CF1437" w:rsidRDefault="00CF1437" w:rsidP="00CF1437">
      <w:pPr>
        <w:jc w:val="both"/>
      </w:pPr>
      <w:r>
        <w:t>8.1.6. Витрины рекомендуется оборудовать специальными осветительными приборами.</w:t>
      </w:r>
    </w:p>
    <w:p w:rsidR="00CF1437" w:rsidRDefault="00CF1437" w:rsidP="00CF1437">
      <w:pPr>
        <w:jc w:val="both"/>
      </w:pPr>
      <w:r>
        <w:t>8.1.7.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CF1437" w:rsidRDefault="00CF1437" w:rsidP="00CF1437">
      <w:pPr>
        <w:jc w:val="both"/>
      </w:pPr>
      <w:r>
        <w:t>8.1.8.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F1437" w:rsidRDefault="00CF1437" w:rsidP="00CF1437">
      <w:pPr>
        <w:jc w:val="both"/>
      </w:pPr>
      <w:r>
        <w:t>8.1.9.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CF1437" w:rsidRDefault="00CF1437" w:rsidP="00CF1437">
      <w:pPr>
        <w:jc w:val="both"/>
      </w:pPr>
      <w: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CF1437" w:rsidRDefault="00CF1437" w:rsidP="00CF1437">
      <w:pPr>
        <w:jc w:val="both"/>
      </w:pPr>
      <w:r>
        <w:t>8.1.10.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CF1437" w:rsidRDefault="00CF1437" w:rsidP="00CF1437">
      <w:pPr>
        <w:jc w:val="both"/>
      </w:pPr>
      <w: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F1437" w:rsidRDefault="00CF1437" w:rsidP="00CF1437">
      <w:pPr>
        <w:jc w:val="both"/>
      </w:pPr>
      <w:r>
        <w:t xml:space="preserve">8.1.11.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w:t>
      </w:r>
      <w:r>
        <w:lastRenderedPageBreak/>
        <w:t>дверных проемов, выходящих на главный фасад, следует производить после согласования с Сещинской сельской администрацией в порядке, установленном законодательством Российской Федерации.</w:t>
      </w:r>
    </w:p>
    <w:p w:rsidR="00CF1437" w:rsidRDefault="00CF1437" w:rsidP="00CF1437">
      <w:pPr>
        <w:jc w:val="both"/>
      </w:pPr>
      <w:r>
        <w:t>8.1.12. Запрещается развешивать ковры, одежду, белье на балконах и окнах наружных фасадов зданий, выходящих на улицу.</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399" w:name="_Toc476054106"/>
      <w:bookmarkStart w:id="400" w:name="_Toc476054022"/>
      <w:bookmarkStart w:id="401" w:name="_Toc476053878"/>
      <w:bookmarkStart w:id="402" w:name="_Toc476053770"/>
      <w:bookmarkStart w:id="403" w:name="_Toc476053686"/>
      <w:bookmarkStart w:id="404" w:name="sub_120154"/>
      <w:r>
        <w:rPr>
          <w:rStyle w:val="afffb"/>
          <w:bCs/>
        </w:rPr>
        <w:t>8.2.</w:t>
      </w:r>
      <w:r>
        <w:rPr>
          <w:rFonts w:ascii="Times New Roman" w:hAnsi="Times New Roman" w:cs="Times New Roman"/>
        </w:rPr>
        <w:t xml:space="preserve"> </w:t>
      </w:r>
      <w:r>
        <w:rPr>
          <w:rFonts w:ascii="Times New Roman" w:hAnsi="Times New Roman" w:cs="Times New Roman"/>
          <w:b/>
        </w:rPr>
        <w:t>Содержание фасадов многоквартирных и индивидуальных жилых домов, зданий, строений, сооружений, малых архитектурных форм</w:t>
      </w:r>
      <w:bookmarkEnd w:id="399"/>
      <w:bookmarkEnd w:id="400"/>
      <w:bookmarkEnd w:id="401"/>
      <w:bookmarkEnd w:id="402"/>
      <w:bookmarkEnd w:id="403"/>
      <w:r>
        <w:rPr>
          <w:rFonts w:ascii="Times New Roman" w:hAnsi="Times New Roman" w:cs="Times New Roman"/>
          <w:b/>
        </w:rPr>
        <w:t>.</w:t>
      </w:r>
    </w:p>
    <w:bookmarkEnd w:id="404"/>
    <w:p w:rsidR="00CF1437" w:rsidRDefault="00CF1437" w:rsidP="00CF1437">
      <w:pPr>
        <w:jc w:val="both"/>
      </w:pPr>
      <w:r>
        <w:t xml:space="preserve">8.2.1. </w:t>
      </w:r>
      <w:proofErr w:type="gramStart"/>
      <w:r>
        <w:t>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CF1437" w:rsidRDefault="00CF1437" w:rsidP="00CF1437">
      <w:pPr>
        <w:jc w:val="both"/>
      </w:pPr>
      <w:r>
        <w:t xml:space="preserve">8.2.2. </w:t>
      </w:r>
      <w:proofErr w:type="gramStart"/>
      <w: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t xml:space="preserve"> информационные таблички, памятные доски и т.п.</w:t>
      </w:r>
    </w:p>
    <w:p w:rsidR="00CF1437" w:rsidRDefault="00CF1437" w:rsidP="00CF1437">
      <w:pPr>
        <w:jc w:val="both"/>
      </w:pPr>
      <w:r>
        <w:t>8.2.3.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CF1437" w:rsidRDefault="00CF1437" w:rsidP="00CF1437">
      <w:pPr>
        <w:jc w:val="both"/>
      </w:pPr>
      <w:r>
        <w:t>Для предупреждения выколов, шелушений, пятен и т.д. выполняется своевременная окраска фасадов.</w:t>
      </w:r>
    </w:p>
    <w:p w:rsidR="00CF1437" w:rsidRDefault="00CF1437" w:rsidP="00CF1437">
      <w:pPr>
        <w:jc w:val="both"/>
      </w:pPr>
      <w:r>
        <w:t>Окрашенные поверхности фасадов должны быть ровными, без помарок, пятен и поврежденных мест.</w:t>
      </w:r>
    </w:p>
    <w:p w:rsidR="00CF1437" w:rsidRDefault="00CF1437" w:rsidP="00CF1437">
      <w:pPr>
        <w:jc w:val="both"/>
      </w:pPr>
      <w:r>
        <w:t>8.2.4.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CF1437" w:rsidRDefault="00CF1437" w:rsidP="00CF1437">
      <w:pPr>
        <w:jc w:val="both"/>
      </w:pPr>
      <w:r>
        <w:t>Работы по очистке фасадов выполняются, как правило, специализированными организациями.</w:t>
      </w:r>
    </w:p>
    <w:p w:rsidR="00CF1437" w:rsidRDefault="00CF1437" w:rsidP="00CF1437">
      <w:pPr>
        <w:jc w:val="both"/>
      </w:pPr>
      <w: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CF1437" w:rsidRDefault="00CF1437" w:rsidP="00CF1437">
      <w:pPr>
        <w:jc w:val="both"/>
      </w:pPr>
      <w:r>
        <w:t>Все закрепленные к стене стальные элементы необходимо окрашивать, защищать от коррозии.</w:t>
      </w:r>
    </w:p>
    <w:p w:rsidR="00CF1437" w:rsidRDefault="00CF1437" w:rsidP="00CF1437">
      <w:pPr>
        <w:jc w:val="both"/>
      </w:pPr>
      <w: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CF1437" w:rsidRDefault="00CF1437" w:rsidP="00CF1437">
      <w:pPr>
        <w:jc w:val="both"/>
      </w:pPr>
      <w:r>
        <w:t>8.2.5.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CF1437" w:rsidRDefault="00CF1437" w:rsidP="00CF1437">
      <w:pPr>
        <w:jc w:val="both"/>
      </w:pPr>
      <w:r>
        <w:t>1) соблюдать правила и нормы технической эксплуатации жилищного фонда;</w:t>
      </w:r>
    </w:p>
    <w:p w:rsidR="00CF1437" w:rsidRDefault="00CF1437" w:rsidP="00CF1437">
      <w:pPr>
        <w:jc w:val="both"/>
      </w:pPr>
      <w:proofErr w:type="gramStart"/>
      <w:r>
        <w:lastRenderedPageBreak/>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CF1437" w:rsidRDefault="00CF1437" w:rsidP="00CF1437">
      <w:pPr>
        <w:jc w:val="both"/>
      </w:pPr>
      <w:bookmarkStart w:id="405" w:name="sub_536"/>
      <w:r>
        <w:t>8.2.6. Требования к номерным знакам зданий, сооружений, многоквартирных домов, индивидуальных жилых домов и табличкам с наименованием улиц:</w:t>
      </w:r>
    </w:p>
    <w:bookmarkEnd w:id="405"/>
    <w:p w:rsidR="00CF1437" w:rsidRDefault="00CF1437" w:rsidP="00CF1437">
      <w:pPr>
        <w:jc w:val="both"/>
      </w:pPr>
      <w: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CF1437" w:rsidRDefault="00CF1437" w:rsidP="00CF1437">
      <w:pPr>
        <w:jc w:val="both"/>
      </w:pPr>
      <w: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CF1437" w:rsidRDefault="00CF1437" w:rsidP="00CF1437">
      <w:pPr>
        <w:jc w:val="both"/>
      </w:pPr>
      <w: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CF1437" w:rsidRDefault="00CF1437" w:rsidP="00CF1437">
      <w:pPr>
        <w:jc w:val="both"/>
      </w:pPr>
      <w: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CF1437" w:rsidRDefault="00CF1437" w:rsidP="00CF1437">
      <w:pPr>
        <w:jc w:val="both"/>
      </w:pPr>
      <w:r>
        <w:t xml:space="preserve">Таблички размещаются в простенке на угловом участке фасада на высоте от 2,5 до </w:t>
      </w:r>
      <w:smartTag w:uri="urn:schemas-microsoft-com:office:smarttags" w:element="metricconverter">
        <w:smartTagPr>
          <w:attr w:name="ProductID" w:val="3,5 метров"/>
        </w:smartTagPr>
        <w:r>
          <w:t>3,5 метров</w:t>
        </w:r>
      </w:smartTag>
      <w:r>
        <w:t xml:space="preserve"> от земли между первым и вторым этажами здания с соблюдением единой вертикальной отметки табличек на соседних фасадах.</w:t>
      </w:r>
    </w:p>
    <w:p w:rsidR="00CF1437" w:rsidRDefault="00CF1437" w:rsidP="00CF1437">
      <w:pPr>
        <w:jc w:val="both"/>
      </w:pPr>
      <w:r>
        <w:t>На табличках с наименованием улиц может быть указан номер дома и микрорайона.</w:t>
      </w:r>
    </w:p>
    <w:p w:rsidR="00CF1437" w:rsidRDefault="00CF1437" w:rsidP="00CF1437">
      <w:pPr>
        <w:jc w:val="both"/>
      </w:pPr>
      <w:proofErr w:type="gramStart"/>
      <w: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CF1437" w:rsidRDefault="00CF1437" w:rsidP="00CF1437">
      <w:pPr>
        <w:jc w:val="both"/>
      </w:pPr>
      <w:r>
        <w:t>В случае</w:t>
      </w:r>
      <w:proofErr w:type="gramStart"/>
      <w:r>
        <w:t>,</w:t>
      </w:r>
      <w:proofErr w:type="gramEnd"/>
      <w: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CF1437" w:rsidRDefault="00CF1437" w:rsidP="00CF1437">
      <w:pPr>
        <w:jc w:val="both"/>
      </w:pPr>
      <w:r>
        <w:t xml:space="preserve">При длине фасада в плане менее </w:t>
      </w:r>
      <w:smartTag w:uri="urn:schemas-microsoft-com:office:smarttags" w:element="metricconverter">
        <w:smartTagPr>
          <w:attr w:name="ProductID" w:val="100 метров"/>
        </w:smartTagPr>
        <w:r>
          <w:t>100 метров</w:t>
        </w:r>
      </w:smartTag>
      <w:r>
        <w:t xml:space="preserve"> допускается установка одного номерного знака на фасаде со стороны улицы и одного номерного знака на дворовом фасаде.</w:t>
      </w:r>
    </w:p>
    <w:p w:rsidR="00CF1437" w:rsidRDefault="00CF1437" w:rsidP="00CF1437">
      <w:pPr>
        <w:jc w:val="both"/>
      </w:pPr>
      <w:r>
        <w:t xml:space="preserve">Номерные знаки устанавливаются на высоте от 2,5 до </w:t>
      </w:r>
      <w:smartTag w:uri="urn:schemas-microsoft-com:office:smarttags" w:element="metricconverter">
        <w:smartTagPr>
          <w:attr w:name="ProductID" w:val="3,5 метров"/>
        </w:smartTagPr>
        <w:r>
          <w:t>3,5 метров</w:t>
        </w:r>
      </w:smartTag>
      <w:r>
        <w:t xml:space="preserve">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CF1437" w:rsidRDefault="00CF1437" w:rsidP="00CF1437">
      <w:pPr>
        <w:jc w:val="both"/>
      </w:pPr>
      <w: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CF1437" w:rsidRDefault="00CF1437" w:rsidP="00CF1437">
      <w:pPr>
        <w:jc w:val="both"/>
      </w:pPr>
      <w:r>
        <w:t>4) при размещении табличек с наименованием улиц и номерных знаков не допускается:</w:t>
      </w:r>
    </w:p>
    <w:p w:rsidR="00CF1437" w:rsidRDefault="00CF1437" w:rsidP="00CF1437">
      <w:pPr>
        <w:jc w:val="both"/>
      </w:pPr>
      <w:r>
        <w:t>а) размещать элементы крепления (анкерные болты, дюбели) в межпанельные швы;</w:t>
      </w:r>
    </w:p>
    <w:p w:rsidR="00CF1437" w:rsidRDefault="00CF1437" w:rsidP="00CF1437">
      <w:pPr>
        <w:jc w:val="both"/>
      </w:pPr>
      <w:r>
        <w:t>б) наличие механических повреждений, а также целостности конструкции;</w:t>
      </w:r>
    </w:p>
    <w:p w:rsidR="00CF1437" w:rsidRDefault="00CF1437" w:rsidP="00CF1437">
      <w:pPr>
        <w:jc w:val="both"/>
      </w:pPr>
      <w:r>
        <w:t>в) размещение на фасаде одного дома табличек с наименованием улиц и номерных знаков, имеющих разный размер и цветовое решение;</w:t>
      </w:r>
    </w:p>
    <w:p w:rsidR="00CF1437" w:rsidRDefault="00CF1437" w:rsidP="00CF1437">
      <w:pPr>
        <w:jc w:val="both"/>
      </w:pPr>
      <w:r>
        <w:t>г) наличие посторонних надписей, объявлений, загрязнений, потертостей и потери цвета, затрудняющих прочтение.</w:t>
      </w:r>
    </w:p>
    <w:p w:rsidR="00CF1437" w:rsidRDefault="00CF1437" w:rsidP="00CF1437">
      <w:pPr>
        <w:jc w:val="both"/>
      </w:pPr>
      <w: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t>и</w:t>
      </w:r>
      <w:proofErr w:type="gramEnd"/>
      <w:r>
        <w:t xml:space="preserve"> шести месяцев с момента вступления в силу настоящих Правил.</w:t>
      </w:r>
    </w:p>
    <w:p w:rsidR="00CF1437" w:rsidRDefault="00CF1437" w:rsidP="00CF1437">
      <w:pPr>
        <w:jc w:val="both"/>
      </w:pPr>
      <w:r>
        <w:t xml:space="preserve">8.2.7.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w:t>
      </w:r>
      <w:r>
        <w:lastRenderedPageBreak/>
        <w:t>ответственность за санитарное состояние территории многоквартирного или индивидуального жилого дома.</w:t>
      </w:r>
    </w:p>
    <w:p w:rsidR="00CF1437" w:rsidRDefault="00CF1437" w:rsidP="00CF1437">
      <w:pPr>
        <w:jc w:val="both"/>
      </w:pPr>
      <w:r>
        <w:t>8.2.8.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CF1437" w:rsidRDefault="00CF1437" w:rsidP="00CF1437">
      <w:pPr>
        <w:jc w:val="both"/>
      </w:pPr>
      <w:r>
        <w:t>Не допускается:</w:t>
      </w:r>
    </w:p>
    <w:p w:rsidR="00CF1437" w:rsidRDefault="00CF1437" w:rsidP="00CF1437">
      <w:pPr>
        <w:jc w:val="both"/>
      </w:pPr>
      <w:r>
        <w:t>1) использование балконов, эркеров и лоджий не по назначению, размещение на них громоздких и тяжелых вещей, их захламление и загрязнение;</w:t>
      </w:r>
    </w:p>
    <w:p w:rsidR="00CF1437" w:rsidRDefault="00CF1437" w:rsidP="00CF1437">
      <w:pPr>
        <w:jc w:val="both"/>
      </w:pPr>
      <w:proofErr w:type="gramStart"/>
      <w: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t>межбалконного</w:t>
      </w:r>
      <w:proofErr w:type="spellEnd"/>
      <w:r>
        <w:t xml:space="preserve"> пространства.</w:t>
      </w:r>
      <w:proofErr w:type="gramEnd"/>
    </w:p>
    <w:p w:rsidR="00CF1437" w:rsidRDefault="00CF1437" w:rsidP="00CF1437">
      <w:pPr>
        <w:jc w:val="both"/>
      </w:pPr>
      <w:r>
        <w:t xml:space="preserve">9. Уполномоченными органами Сещинской сельской администрации при обнаружении незаконно установленных объектов вручается предписание нарушителю о сносе установленного сооружения в 10-дневный срок. </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b/>
        </w:rPr>
      </w:pPr>
      <w:bookmarkStart w:id="406" w:name="_Toc476054107"/>
      <w:bookmarkStart w:id="407" w:name="_Toc476054023"/>
      <w:bookmarkStart w:id="408" w:name="_Toc476053879"/>
      <w:bookmarkStart w:id="409" w:name="_Toc476053771"/>
      <w:bookmarkStart w:id="410" w:name="_Toc476053687"/>
      <w:bookmarkStart w:id="411" w:name="sub_120156"/>
      <w:r>
        <w:rPr>
          <w:rStyle w:val="afffb"/>
          <w:bCs/>
        </w:rPr>
        <w:t>8.3.</w:t>
      </w:r>
      <w:r>
        <w:rPr>
          <w:rFonts w:ascii="Times New Roman" w:hAnsi="Times New Roman" w:cs="Times New Roman"/>
        </w:rPr>
        <w:t xml:space="preserve"> </w:t>
      </w:r>
      <w:r>
        <w:rPr>
          <w:rFonts w:ascii="Times New Roman" w:hAnsi="Times New Roman" w:cs="Times New Roman"/>
          <w:b/>
        </w:rPr>
        <w:t>Содержание зелёных насаждений</w:t>
      </w:r>
      <w:bookmarkEnd w:id="406"/>
      <w:bookmarkEnd w:id="407"/>
      <w:bookmarkEnd w:id="408"/>
      <w:bookmarkEnd w:id="409"/>
      <w:bookmarkEnd w:id="410"/>
      <w:r>
        <w:rPr>
          <w:rFonts w:ascii="Times New Roman" w:hAnsi="Times New Roman" w:cs="Times New Roman"/>
          <w:b/>
        </w:rPr>
        <w:t>.</w:t>
      </w:r>
    </w:p>
    <w:bookmarkEnd w:id="411"/>
    <w:p w:rsidR="00CF1437" w:rsidRDefault="00CF1437" w:rsidP="00CF1437">
      <w:pPr>
        <w:jc w:val="both"/>
      </w:pPr>
      <w:r>
        <w:t>8.3.1.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CF1437" w:rsidRDefault="00CF1437" w:rsidP="00CF1437">
      <w:pPr>
        <w:jc w:val="both"/>
      </w:pPr>
      <w:bookmarkStart w:id="412" w:name="sub_552"/>
      <w:r>
        <w:t>8.3.2.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412"/>
    <w:p w:rsidR="00CF1437" w:rsidRDefault="00CF1437" w:rsidP="00CF1437">
      <w:pPr>
        <w:jc w:val="both"/>
      </w:pPr>
      <w:r>
        <w:t>8.3.3.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Сещинской сельской администрацией.</w:t>
      </w:r>
    </w:p>
    <w:p w:rsidR="00CF1437" w:rsidRDefault="00CF1437" w:rsidP="00CF1437">
      <w:pPr>
        <w:jc w:val="both"/>
      </w:pPr>
      <w:r>
        <w:t xml:space="preserve">8.3.4.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154" w:history="1">
        <w:r>
          <w:rPr>
            <w:rStyle w:val="afffc"/>
            <w:bCs/>
          </w:rPr>
          <w:t>Приказом</w:t>
        </w:r>
      </w:hyperlink>
      <w:r>
        <w:t xml:space="preserve"> государственного комитета Российской Федерации по строительству и жилищно-коммунальному комплексу от 15.12.1999 N 153; </w:t>
      </w:r>
      <w:hyperlink r:id="rId155" w:history="1">
        <w:proofErr w:type="spellStart"/>
        <w:r>
          <w:rPr>
            <w:rStyle w:val="afffc"/>
            <w:bCs/>
          </w:rPr>
          <w:t>СНиП</w:t>
        </w:r>
        <w:proofErr w:type="spellEnd"/>
        <w:r>
          <w:rPr>
            <w:rStyle w:val="afffc"/>
            <w:bCs/>
          </w:rPr>
          <w:t xml:space="preserve"> 2.07.01-89</w:t>
        </w:r>
      </w:hyperlink>
      <w:r>
        <w:t>* "Градостроительство. Планировка и застройка  и сельских поселений.</w:t>
      </w:r>
    </w:p>
    <w:p w:rsidR="00CF1437" w:rsidRDefault="00CF1437" w:rsidP="00CF1437">
      <w:pPr>
        <w:jc w:val="both"/>
      </w:pPr>
      <w:r>
        <w:t>8.3.5. Запрещается на территории муниципального образования «Сещинское сельское поселение» осуществлять самовольную вырубку деревьев и кустарников. Снос деревьев и кустарников осуществляется на основании разрешения, выданного Сещинской сельской администрацией (или уполномоченным ею органом) в порядке, установленном соответствующим муниципальным правовым актом,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Сещинской сельской администрацией.</w:t>
      </w:r>
    </w:p>
    <w:p w:rsidR="00CF1437" w:rsidRDefault="00CF1437" w:rsidP="00CF1437">
      <w:pPr>
        <w:jc w:val="both"/>
      </w:pPr>
      <w:r>
        <w:t>8.3.6. 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CF1437" w:rsidRDefault="00CF1437" w:rsidP="00CF1437">
      <w:pPr>
        <w:jc w:val="both"/>
      </w:pPr>
      <w:r>
        <w:t>8.3.7. Снос зеленых насаждений в границах муниципального образования «Сещинское сельское поселение» может быть разрешен Сещинской сельской администрацией  в следующих случаях:</w:t>
      </w:r>
    </w:p>
    <w:p w:rsidR="00CF1437" w:rsidRDefault="00CF1437" w:rsidP="00CF1437">
      <w:pPr>
        <w:jc w:val="both"/>
      </w:pPr>
      <w:r>
        <w:t>8.3.7.1. Строительства и реконструкции зданий и сооружений различного назначения.</w:t>
      </w:r>
    </w:p>
    <w:p w:rsidR="00CF1437" w:rsidRDefault="00CF1437" w:rsidP="00CF1437">
      <w:pPr>
        <w:jc w:val="both"/>
      </w:pPr>
      <w:r>
        <w:t>8.3.7.2. Строительства парковочных мест (объектов).</w:t>
      </w:r>
    </w:p>
    <w:p w:rsidR="00CF1437" w:rsidRDefault="00CF1437" w:rsidP="00CF1437">
      <w:pPr>
        <w:jc w:val="both"/>
      </w:pPr>
      <w:r>
        <w:t xml:space="preserve">8.3.7.3. Строительства, реконструкции и </w:t>
      </w:r>
      <w:proofErr w:type="gramStart"/>
      <w:r>
        <w:t>ремонта</w:t>
      </w:r>
      <w:proofErr w:type="gramEnd"/>
      <w:r>
        <w:t xml:space="preserve"> автомобильных дорог, тротуаров и прилегающих к ним сооружений.</w:t>
      </w:r>
    </w:p>
    <w:p w:rsidR="00CF1437" w:rsidRDefault="00CF1437" w:rsidP="00CF1437">
      <w:pPr>
        <w:jc w:val="both"/>
      </w:pPr>
      <w:r>
        <w:t>8.3.7.4. Планового ремонта подземных и инженерных коммуникаций.</w:t>
      </w:r>
    </w:p>
    <w:p w:rsidR="00CF1437" w:rsidRDefault="00CF1437" w:rsidP="00CF1437">
      <w:pPr>
        <w:jc w:val="both"/>
      </w:pPr>
      <w:bookmarkStart w:id="413" w:name="sub_5575"/>
      <w:r>
        <w:lastRenderedPageBreak/>
        <w:t>8.3.7.5.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413"/>
    <w:p w:rsidR="00CF1437" w:rsidRDefault="00CF1437" w:rsidP="00CF1437">
      <w:pPr>
        <w:jc w:val="both"/>
      </w:pPr>
      <w:r>
        <w:t>8.3.7.6.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в жилых и нежилых помещениях, затеняемых деревьями, по заключению соответствующих органов.</w:t>
      </w:r>
    </w:p>
    <w:p w:rsidR="00CF1437" w:rsidRDefault="00CF1437" w:rsidP="00CF1437">
      <w:pPr>
        <w:jc w:val="both"/>
      </w:pPr>
      <w:r>
        <w:t>8.3.7.7. Предотвращение или ликвидация аварийных и чрезвычайных ситуаций техногенного и природного характера и их последствий.</w:t>
      </w:r>
    </w:p>
    <w:p w:rsidR="00CF1437" w:rsidRDefault="00CF1437" w:rsidP="00CF1437">
      <w:pPr>
        <w:jc w:val="both"/>
      </w:pPr>
      <w:r>
        <w:t>8.3.7.8. При вырубке аварийно-опасных деревьев и кустарников.</w:t>
      </w:r>
    </w:p>
    <w:p w:rsidR="00CF1437" w:rsidRDefault="00CF1437" w:rsidP="00CF1437">
      <w:pPr>
        <w:jc w:val="both"/>
      </w:pPr>
      <w: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CF1437" w:rsidRDefault="00CF1437" w:rsidP="00CF1437">
      <w:pPr>
        <w:jc w:val="both"/>
      </w:pPr>
      <w:r>
        <w:t>Восстановительная стоимость зеленых насаждений применяется только к зеленым насаждениям, не включенным в состав  лесов.</w:t>
      </w:r>
    </w:p>
    <w:p w:rsidR="00CF1437" w:rsidRDefault="00CF1437" w:rsidP="00CF1437">
      <w:pPr>
        <w:jc w:val="both"/>
      </w:pPr>
      <w:r>
        <w:t>Компенсационное озеленение - восстановление зеленых насаждений путем проведения работ по озеленению.</w:t>
      </w:r>
    </w:p>
    <w:p w:rsidR="00CF1437" w:rsidRDefault="00CF1437" w:rsidP="00CF1437">
      <w:pPr>
        <w:jc w:val="both"/>
      </w:pPr>
      <w:r>
        <w:t xml:space="preserve">Компенсационное озеленение осуществляется путем заключения договора на восстановление зеленых насаждений и </w:t>
      </w:r>
      <w:proofErr w:type="spellStart"/>
      <w:r>
        <w:t>уходные</w:t>
      </w:r>
      <w:proofErr w:type="spellEnd"/>
      <w: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муниципального образования (наименование).</w:t>
      </w:r>
    </w:p>
    <w:p w:rsidR="00CF1437" w:rsidRDefault="00CF1437" w:rsidP="00CF1437">
      <w:pPr>
        <w:jc w:val="both"/>
      </w:pPr>
      <w: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CF1437" w:rsidRDefault="00CF1437" w:rsidP="00CF1437">
      <w:pPr>
        <w:jc w:val="both"/>
      </w:pPr>
      <w: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CF1437" w:rsidRDefault="00CF1437" w:rsidP="00CF1437">
      <w:pPr>
        <w:jc w:val="both"/>
      </w:pPr>
      <w:r>
        <w:t>Места высадки зеленых насаждений при компенсационном озеленении согласовываются с Сещинской сельской администрацией.</w:t>
      </w:r>
    </w:p>
    <w:p w:rsidR="00CF1437" w:rsidRDefault="00CF1437" w:rsidP="00CF1437">
      <w:pPr>
        <w:jc w:val="both"/>
      </w:pPr>
      <w:r>
        <w:t>По инициативе Сещинской сельской администрации допускается изменение породного состава зеленых насаждений при компенсационном озеленении.</w:t>
      </w:r>
    </w:p>
    <w:p w:rsidR="00CF1437" w:rsidRDefault="00CF1437" w:rsidP="00CF1437">
      <w:pPr>
        <w:jc w:val="both"/>
      </w:pPr>
      <w:r>
        <w:t>Деятельность по развитию зеленых насаждений осуществляется на принципах:</w:t>
      </w:r>
    </w:p>
    <w:p w:rsidR="00CF1437" w:rsidRDefault="00CF1437" w:rsidP="00CF1437">
      <w:pPr>
        <w:jc w:val="both"/>
      </w:pPr>
      <w:r>
        <w:t>- защиты зеленых насаждений;</w:t>
      </w:r>
    </w:p>
    <w:p w:rsidR="00CF1437" w:rsidRDefault="00CF1437" w:rsidP="00CF1437">
      <w:pPr>
        <w:jc w:val="both"/>
      </w:pPr>
      <w:r>
        <w:t>- рационального использования зеленых насаждений и обязательного восстановления в случаях повреждения, уничтожения, сноса;</w:t>
      </w:r>
    </w:p>
    <w:p w:rsidR="00CF1437" w:rsidRDefault="00CF1437" w:rsidP="00CF1437">
      <w:pPr>
        <w:jc w:val="both"/>
      </w:pPr>
      <w:r>
        <w:t>- комплексности мероприятий по оформлению разрешительной документации на снос зеленых насаждений.</w:t>
      </w:r>
    </w:p>
    <w:p w:rsidR="00CF1437" w:rsidRDefault="00CF1437" w:rsidP="00CF1437">
      <w:pPr>
        <w:jc w:val="both"/>
      </w:pPr>
      <w: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r:id="rId156" w:anchor="sub_5575" w:history="1">
        <w:r>
          <w:rPr>
            <w:rStyle w:val="afffc"/>
            <w:bCs/>
          </w:rPr>
          <w:t>пунктами 8.3.7.5 – 8.3.7.8</w:t>
        </w:r>
      </w:hyperlink>
      <w:r>
        <w:t xml:space="preserve"> настоящих Правил.</w:t>
      </w:r>
    </w:p>
    <w:p w:rsidR="00CF1437" w:rsidRDefault="00CF1437" w:rsidP="00CF1437">
      <w:pPr>
        <w:jc w:val="both"/>
      </w:pPr>
      <w:r>
        <w:t>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муниципальных нормативных правовых актов вместо оплаты восстановительной стоимости допускается выполнение работ по компенсационному озеленению в местах, согласованных с Сещинской сельской администрацией.</w:t>
      </w:r>
    </w:p>
    <w:p w:rsidR="00CF1437" w:rsidRDefault="00CF1437" w:rsidP="00CF1437">
      <w:pPr>
        <w:jc w:val="both"/>
      </w:pPr>
      <w: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CF1437" w:rsidRDefault="00CF1437" w:rsidP="00CF1437">
      <w:pPr>
        <w:jc w:val="both"/>
      </w:pPr>
      <w:r>
        <w:lastRenderedPageBreak/>
        <w:t>Компенсационное озеленение производится за счет сре</w:t>
      </w:r>
      <w:proofErr w:type="gramStart"/>
      <w:r>
        <w:t>дств гр</w:t>
      </w:r>
      <w:proofErr w:type="gramEnd"/>
      <w: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CF1437" w:rsidRDefault="00CF1437" w:rsidP="00CF1437">
      <w:pPr>
        <w:jc w:val="both"/>
      </w:pPr>
      <w:r>
        <w:t xml:space="preserve">Вынужденный снос зеленых насаждений при строительстве предусматривается проектом строительного объекта. </w:t>
      </w:r>
      <w:proofErr w:type="gramStart"/>
      <w:r>
        <w:t>Заказчик до получения разрешения на строительство обязан оплатить в бюджет муниципального образования «Сещинское сельское  поселение» средства (или на расчетный счет организации, занимающейся выполнением работ по ремонту и содержанию зеленых насаждений на территории муниципального образования «Сещинское сельское поселение» в рамках муниципального контракта (договора) - в порядке, установленном соответствующим муниципальным правовым актом Сещинской сельской администрации на компенсационную высадку зеленых насаждений взамен удаляемых (сносимых</w:t>
      </w:r>
      <w:proofErr w:type="gramEnd"/>
      <w:r>
        <w:t>), либо обеспечить за свой счёт компенсационное озеленение на земельном участке, определенном Сещинской сельской администрацией, в количестве и порядке, установленном соответствующим муниципальным правовым актом.</w:t>
      </w:r>
    </w:p>
    <w:p w:rsidR="00CF1437" w:rsidRDefault="00CF1437" w:rsidP="00CF1437">
      <w:pPr>
        <w:jc w:val="both"/>
      </w:pPr>
      <w: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CF1437" w:rsidRDefault="00CF1437" w:rsidP="00CF1437">
      <w:pPr>
        <w:jc w:val="both"/>
      </w:pPr>
      <w:r>
        <w:t>Зеленые насаждения, отмеченные в проекте, как сохраняемые, передаются на период строительства под сохранную расписку.</w:t>
      </w:r>
    </w:p>
    <w:p w:rsidR="00CF1437" w:rsidRDefault="00CF1437" w:rsidP="00CF1437">
      <w:pPr>
        <w:jc w:val="both"/>
      </w:pPr>
      <w: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CF1437" w:rsidRDefault="00CF1437" w:rsidP="00CF1437">
      <w:pPr>
        <w:jc w:val="both"/>
      </w:pPr>
      <w: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CF1437" w:rsidRDefault="00CF1437" w:rsidP="00CF1437">
      <w:pPr>
        <w:jc w:val="both"/>
      </w:pPr>
      <w:r>
        <w:t>При проведении строительных работ должны выполняться следующие мероприятия, обеспечивающие сохранность зеленых насаждений:</w:t>
      </w:r>
    </w:p>
    <w:p w:rsidR="00CF1437" w:rsidRDefault="00CF1437" w:rsidP="00CF1437">
      <w:pPr>
        <w:jc w:val="both"/>
      </w:pPr>
      <w:r>
        <w:t xml:space="preserve">1) ограждение строительных площадок устанавливать таким образом, чтобы деревья и кустарники оставались за их пределами. </w:t>
      </w:r>
      <w:proofErr w:type="gramStart"/>
      <w:r>
        <w:t xml:space="preserve">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w:t>
      </w:r>
      <w:smartTag w:uri="urn:schemas-microsoft-com:office:smarttags" w:element="metricconverter">
        <w:smartTagPr>
          <w:attr w:name="ProductID" w:val="2 м"/>
        </w:smartTagPr>
        <w:r>
          <w:t>2 м</w:t>
        </w:r>
      </w:smartTag>
      <w:r>
        <w:t>.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CF1437" w:rsidRDefault="00CF1437" w:rsidP="00CF1437">
      <w:pPr>
        <w:jc w:val="both"/>
      </w:pPr>
      <w:r>
        <w:t xml:space="preserve">2) канавы, выкопанные на расстоянии до </w:t>
      </w:r>
      <w:smartTag w:uri="urn:schemas-microsoft-com:office:smarttags" w:element="metricconverter">
        <w:smartTagPr>
          <w:attr w:name="ProductID" w:val="3 метров"/>
        </w:smartTagPr>
        <w:r>
          <w:t>3 метров</w:t>
        </w:r>
      </w:smartTag>
      <w:r>
        <w:t xml:space="preserve"> от зеленых насаждений, весной и осенью засыпать не позже чем через 5 дней, а зимой (при морозах) и летом (при засухе) - не позже чем через 2 дня;</w:t>
      </w:r>
    </w:p>
    <w:p w:rsidR="00CF1437" w:rsidRDefault="00CF1437" w:rsidP="00CF1437">
      <w:pPr>
        <w:jc w:val="both"/>
      </w:pPr>
      <w: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CF1437" w:rsidRDefault="00CF1437" w:rsidP="00CF1437">
      <w:pPr>
        <w:jc w:val="both"/>
      </w:pPr>
      <w:r>
        <w:t>4) не допускать обнажения корней деревьев и засыпания приствольных кругов землей, строительными материалами и мусором, бетоном;</w:t>
      </w:r>
    </w:p>
    <w:p w:rsidR="00CF1437" w:rsidRDefault="00CF1437" w:rsidP="00CF1437">
      <w:pPr>
        <w:jc w:val="both"/>
      </w:pPr>
      <w:r>
        <w:t xml:space="preserve">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w:t>
      </w:r>
      <w:smartTag w:uri="urn:schemas-microsoft-com:office:smarttags" w:element="metricconverter">
        <w:smartTagPr>
          <w:attr w:name="ProductID" w:val="5 см"/>
        </w:smartTagPr>
        <w:r>
          <w:t>5 см</w:t>
        </w:r>
      </w:smartTag>
      <w:r>
        <w:t xml:space="preserve">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CF1437" w:rsidRDefault="00CF1437" w:rsidP="00CF1437">
      <w:pPr>
        <w:jc w:val="both"/>
      </w:pPr>
      <w: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CF1437" w:rsidRDefault="00CF1437" w:rsidP="00CF1437">
      <w:pPr>
        <w:jc w:val="both"/>
      </w:pPr>
      <w:r>
        <w:lastRenderedPageBreak/>
        <w:t>7) не устраивать стоянки транспортных средств на газонах, а также на расстоянии ближе 2,5 м от дерева, и 1,5 м от кустарника;</w:t>
      </w:r>
    </w:p>
    <w:p w:rsidR="00CF1437" w:rsidRDefault="00CF1437" w:rsidP="00CF1437">
      <w:pPr>
        <w:jc w:val="both"/>
      </w:pPr>
      <w:r>
        <w:t xml:space="preserve">8) запрещается складировать горючие материалы на расстоянии менее </w:t>
      </w:r>
      <w:smartTag w:uri="urn:schemas-microsoft-com:office:smarttags" w:element="metricconverter">
        <w:smartTagPr>
          <w:attr w:name="ProductID" w:val="10 м"/>
        </w:smartTagPr>
        <w:r>
          <w:t>10 м</w:t>
        </w:r>
      </w:smartTag>
      <w:r>
        <w:t xml:space="preserve"> от деревьев и кустарников;</w:t>
      </w:r>
    </w:p>
    <w:p w:rsidR="00CF1437" w:rsidRDefault="00CF1437" w:rsidP="00CF1437">
      <w:pPr>
        <w:jc w:val="both"/>
      </w:pPr>
      <w: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CF1437" w:rsidRDefault="00CF1437" w:rsidP="00CF1437">
      <w:pPr>
        <w:jc w:val="both"/>
      </w:pPr>
      <w: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CF1437" w:rsidRDefault="00CF1437" w:rsidP="00CF1437">
      <w:pPr>
        <w:jc w:val="both"/>
      </w:pPr>
      <w: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CF1437" w:rsidRDefault="00CF1437" w:rsidP="00CF1437">
      <w:pPr>
        <w:jc w:val="both"/>
      </w:pPr>
      <w:r>
        <w:t xml:space="preserve">8.3.9.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w:t>
      </w:r>
      <w:smartTag w:uri="urn:schemas-microsoft-com:office:smarttags" w:element="metricconverter">
        <w:smartTagPr>
          <w:attr w:name="ProductID" w:val="2 м"/>
        </w:smartTagPr>
        <w:r>
          <w:t>2 м</w:t>
        </w:r>
      </w:smartTag>
      <w:r>
        <w:t xml:space="preserve"> с последующей установкой железобетонной решетки или другого покрытия, у деревьев, имеющих толщину ствола более </w:t>
      </w:r>
      <w:smartTag w:uri="urn:schemas-microsoft-com:office:smarttags" w:element="metricconverter">
        <w:smartTagPr>
          <w:attr w:name="ProductID" w:val="50 см"/>
        </w:smartTagPr>
        <w:r>
          <w:t>50 см</w:t>
        </w:r>
      </w:smartTag>
      <w:r>
        <w:t xml:space="preserve"> - диаметром не менее </w:t>
      </w:r>
      <w:smartTag w:uri="urn:schemas-microsoft-com:office:smarttags" w:element="metricconverter">
        <w:smartTagPr>
          <w:attr w:name="ProductID" w:val="2,5 метра"/>
        </w:smartTagPr>
        <w:r>
          <w:t>2,5 метра</w:t>
        </w:r>
      </w:smartTag>
      <w:r>
        <w:t>, считая расстояние от корневой шейки.</w:t>
      </w:r>
    </w:p>
    <w:p w:rsidR="00CF1437" w:rsidRDefault="00CF1437" w:rsidP="00CF1437">
      <w:pPr>
        <w:jc w:val="both"/>
      </w:pPr>
      <w: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CF1437" w:rsidRDefault="00CF1437" w:rsidP="00CF1437">
      <w:pPr>
        <w:jc w:val="both"/>
      </w:pPr>
      <w:r>
        <w:t>8.3.10.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CF1437" w:rsidRDefault="00CF1437" w:rsidP="00CF1437">
      <w:pPr>
        <w:jc w:val="both"/>
      </w:pPr>
      <w: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CF1437" w:rsidRDefault="00CF1437" w:rsidP="00CF1437">
      <w:pPr>
        <w:jc w:val="both"/>
      </w:pPr>
      <w:r>
        <w:t xml:space="preserve">Учет, содержание, клеймение, снос, обрезка, пересадка деревьев и кустарников производится силами и средствами: </w:t>
      </w:r>
    </w:p>
    <w:p w:rsidR="00CF1437" w:rsidRDefault="00CF1437" w:rsidP="00CF1437">
      <w:pPr>
        <w:jc w:val="both"/>
      </w:pPr>
      <w:r>
        <w:t xml:space="preserve">специализированной организации - на улицах, по которым проходят маршруты пассажирского транспорта; </w:t>
      </w:r>
    </w:p>
    <w:p w:rsidR="00CF1437" w:rsidRDefault="00CF1437" w:rsidP="00CF1437">
      <w:pPr>
        <w:jc w:val="both"/>
      </w:pPr>
      <w:r>
        <w:t xml:space="preserve">жилищно-эксплуатационных организаций - на </w:t>
      </w:r>
      <w:proofErr w:type="spellStart"/>
      <w:r>
        <w:t>внутридворовых</w:t>
      </w:r>
      <w:proofErr w:type="spellEnd"/>
      <w:r>
        <w:t xml:space="preserve"> территориях многоэтажной жилой застройки.</w:t>
      </w:r>
    </w:p>
    <w:p w:rsidR="00CF1437" w:rsidRDefault="00CF1437" w:rsidP="00CF1437">
      <w:pPr>
        <w:jc w:val="both"/>
      </w:pPr>
      <w:r>
        <w:t>8.3.11. Запрещается:</w:t>
      </w:r>
    </w:p>
    <w:p w:rsidR="00CF1437" w:rsidRDefault="00CF1437" w:rsidP="00CF1437">
      <w:pPr>
        <w:jc w:val="both"/>
      </w:pPr>
      <w:r>
        <w:t>1) вырубка зеленых насаждений, пересадка и обрезка деревьев и кустарников, кроме рубок ухода за лесом и санитарных рубок, без согласования с Сещинской сельской администрацией;</w:t>
      </w:r>
    </w:p>
    <w:p w:rsidR="00CF1437" w:rsidRDefault="00CF1437" w:rsidP="00CF1437">
      <w:pPr>
        <w:jc w:val="both"/>
      </w:pPr>
      <w: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CF1437" w:rsidRDefault="00CF1437" w:rsidP="00CF1437">
      <w:pPr>
        <w:jc w:val="both"/>
      </w:pPr>
      <w: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CF1437" w:rsidRDefault="00CF1437" w:rsidP="00CF1437">
      <w:pPr>
        <w:jc w:val="both"/>
      </w:pPr>
      <w:r>
        <w:t>4) устройство на деревьях рекламных щитов и объявлений, поломка и повреждение деревьев, а также использование их в качестве опор;</w:t>
      </w:r>
    </w:p>
    <w:p w:rsidR="00CF1437" w:rsidRDefault="00CF1437" w:rsidP="00CF1437">
      <w:pPr>
        <w:jc w:val="both"/>
      </w:pPr>
      <w: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CF1437" w:rsidRDefault="00CF1437" w:rsidP="00CF1437">
      <w:pPr>
        <w:jc w:val="both"/>
      </w:pPr>
      <w: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CF1437" w:rsidRDefault="00CF1437" w:rsidP="00CF1437">
      <w:pPr>
        <w:jc w:val="both"/>
      </w:pPr>
      <w:r>
        <w:t>7) засорение территории зеленых насаждений бытовыми, строительными, промышленными и иными отходами и мусором;</w:t>
      </w:r>
    </w:p>
    <w:p w:rsidR="00CF1437" w:rsidRDefault="00CF1437" w:rsidP="00CF1437">
      <w:pPr>
        <w:jc w:val="both"/>
      </w:pPr>
      <w: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CF1437" w:rsidRDefault="00CF1437" w:rsidP="00CF1437">
      <w:pPr>
        <w:jc w:val="both"/>
      </w:pPr>
      <w:r>
        <w:lastRenderedPageBreak/>
        <w:t>9) выгул домашних животных и выпас скота на территории зеленых насаждений вне специально отведенных и предназначенных территорий;</w:t>
      </w:r>
    </w:p>
    <w:p w:rsidR="00CF1437" w:rsidRDefault="00CF1437" w:rsidP="00CF1437">
      <w:pPr>
        <w:jc w:val="both"/>
      </w:pPr>
      <w:r>
        <w:t>10) уничтожение газонов и зеленых насаждений.</w:t>
      </w:r>
    </w:p>
    <w:p w:rsidR="00CF1437" w:rsidRDefault="00CF1437" w:rsidP="00CF1437">
      <w:pPr>
        <w:jc w:val="both"/>
      </w:pPr>
      <w:r>
        <w:t>8.3.12.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Дубровского района в соответствии с законодательством Российской Федерации, муниципальными правовыми актами.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14" w:name="_Toc476054108"/>
      <w:bookmarkStart w:id="415" w:name="_Toc476054024"/>
      <w:bookmarkStart w:id="416" w:name="_Toc476053880"/>
      <w:bookmarkStart w:id="417" w:name="_Toc476053772"/>
      <w:bookmarkStart w:id="418" w:name="_Toc476053688"/>
      <w:bookmarkStart w:id="419" w:name="sub_120157"/>
      <w:r>
        <w:rPr>
          <w:rStyle w:val="afffb"/>
          <w:bCs/>
        </w:rPr>
        <w:t>8.4.</w:t>
      </w:r>
      <w:r>
        <w:rPr>
          <w:rFonts w:ascii="Times New Roman" w:hAnsi="Times New Roman" w:cs="Times New Roman"/>
        </w:rPr>
        <w:t xml:space="preserve"> </w:t>
      </w:r>
      <w:r>
        <w:rPr>
          <w:rFonts w:ascii="Times New Roman" w:hAnsi="Times New Roman" w:cs="Times New Roman"/>
          <w:b/>
        </w:rPr>
        <w:t>Содержание строительных площадок</w:t>
      </w:r>
      <w:bookmarkEnd w:id="414"/>
      <w:bookmarkEnd w:id="415"/>
      <w:bookmarkEnd w:id="416"/>
      <w:bookmarkEnd w:id="417"/>
      <w:bookmarkEnd w:id="418"/>
      <w:r>
        <w:rPr>
          <w:rFonts w:ascii="Times New Roman" w:hAnsi="Times New Roman" w:cs="Times New Roman"/>
          <w:b/>
        </w:rPr>
        <w:t>.</w:t>
      </w:r>
    </w:p>
    <w:bookmarkEnd w:id="419"/>
    <w:p w:rsidR="00CF1437" w:rsidRDefault="00CF1437" w:rsidP="00CF1437">
      <w:pPr>
        <w:jc w:val="both"/>
      </w:pPr>
      <w:r>
        <w:t>8.4.1. Строительные площадки должны быть ограждены.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CF1437" w:rsidRDefault="00CF1437" w:rsidP="00CF1437">
      <w:pPr>
        <w:jc w:val="both"/>
      </w:pPr>
      <w:r>
        <w:t>Конструкция ограждения должна удовлетворять следующим требованиям:</w:t>
      </w:r>
    </w:p>
    <w:p w:rsidR="00CF1437" w:rsidRDefault="00CF1437" w:rsidP="00CF1437">
      <w:pPr>
        <w:jc w:val="both"/>
      </w:pPr>
      <w:r>
        <w:t xml:space="preserve">1) высота ограждения должна быть не менее </w:t>
      </w:r>
      <w:smartTag w:uri="urn:schemas-microsoft-com:office:smarttags" w:element="metricconverter">
        <w:smartTagPr>
          <w:attr w:name="ProductID" w:val="2 метров"/>
        </w:smartTagPr>
        <w:r>
          <w:t>2 метров</w:t>
        </w:r>
      </w:smartTag>
      <w:r>
        <w:t>;</w:t>
      </w:r>
    </w:p>
    <w:p w:rsidR="00CF1437" w:rsidRDefault="00CF1437" w:rsidP="00CF1437">
      <w:pPr>
        <w:jc w:val="both"/>
      </w:pPr>
      <w:r>
        <w:t xml:space="preserve">2) ограждения, прилегающие к местам массового прохода людей, должны иметь высоту не менее </w:t>
      </w:r>
      <w:smartTag w:uri="urn:schemas-microsoft-com:office:smarttags" w:element="metricconverter">
        <w:smartTagPr>
          <w:attr w:name="ProductID" w:val="2 метров"/>
        </w:smartTagPr>
        <w:r>
          <w:t>2 метров</w:t>
        </w:r>
      </w:smartTag>
      <w:r>
        <w:t xml:space="preserve"> и быть оборудованы сплошным защитным козырьком, а вдоль забора должен быть построен настил шириной не менее </w:t>
      </w:r>
      <w:smartTag w:uri="urn:schemas-microsoft-com:office:smarttags" w:element="metricconverter">
        <w:smartTagPr>
          <w:attr w:name="ProductID" w:val="1,5 метра"/>
        </w:smartTagPr>
        <w:r>
          <w:t>1,5 метра</w:t>
        </w:r>
      </w:smartTag>
      <w:r>
        <w:t>.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CF1437" w:rsidRDefault="00CF1437" w:rsidP="00CF1437">
      <w:pPr>
        <w:jc w:val="both"/>
      </w:pPr>
      <w:r>
        <w:t>3) козырек должен выдерживать действие снеговой нагрузки, а также нагрузки от падения одиночных мелких предметов;</w:t>
      </w:r>
    </w:p>
    <w:p w:rsidR="00CF1437" w:rsidRDefault="00CF1437" w:rsidP="00CF1437">
      <w:pPr>
        <w:jc w:val="both"/>
      </w:pPr>
      <w:r>
        <w:t>4) ограждения не должны иметь проёмов, кроме ворот и калиток, контролируемых в течение рабочего времени и запираемых после его окончания.</w:t>
      </w:r>
    </w:p>
    <w:p w:rsidR="00CF1437" w:rsidRDefault="00CF1437" w:rsidP="00CF1437">
      <w:pPr>
        <w:jc w:val="both"/>
      </w:pPr>
      <w:r>
        <w:t>5) ограждения должны быть окрашены или установлены из металлических профилированных изделий;</w:t>
      </w:r>
    </w:p>
    <w:p w:rsidR="00CF1437" w:rsidRDefault="00CF1437" w:rsidP="00CF1437">
      <w:pPr>
        <w:jc w:val="both"/>
      </w:pPr>
      <w:r>
        <w:t xml:space="preserve">6) на ограждении территории строительной </w:t>
      </w:r>
      <w:proofErr w:type="gramStart"/>
      <w:r>
        <w:t>площадки</w:t>
      </w:r>
      <w:proofErr w:type="gramEnd"/>
      <w: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CF1437" w:rsidRDefault="00CF1437" w:rsidP="00CF1437">
      <w:pPr>
        <w:jc w:val="both"/>
      </w:pPr>
      <w:r>
        <w:t>8.4.2.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CF1437" w:rsidRDefault="00CF1437" w:rsidP="00CF1437">
      <w:pPr>
        <w:jc w:val="both"/>
      </w:pPr>
      <w:r>
        <w:t>8.4.3. Строительные площадки в обязательном порядке должны оборудоваться пунктами очистки (мойки) колес автотранспорта.</w:t>
      </w:r>
    </w:p>
    <w:p w:rsidR="00CF1437" w:rsidRDefault="00CF1437" w:rsidP="00CF1437">
      <w:pPr>
        <w:jc w:val="both"/>
      </w:pPr>
      <w:r>
        <w:t>8.4.4. По окончании строительства все остатки строительных материалов, грунт, строительный мусор должны быть убраны.</w:t>
      </w:r>
    </w:p>
    <w:p w:rsidR="00CF1437" w:rsidRDefault="00CF1437" w:rsidP="00CF1437">
      <w:pPr>
        <w:jc w:val="both"/>
      </w:pPr>
      <w:r>
        <w:t>8.4.5.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w:t>
      </w:r>
      <w:smartTag w:uri="urn:schemas-microsoft-com:office:smarttags" w:element="metricconverter">
        <w:smartTagPr>
          <w:attr w:name="ProductID" w:val="15 м"/>
        </w:smartTagPr>
        <w:r>
          <w:t>15 м</w:t>
        </w:r>
      </w:smartTag>
      <w:r>
        <w:t xml:space="preserve"> от ограждения по всему периметру) - на заказчика-застройщика.</w:t>
      </w:r>
    </w:p>
    <w:p w:rsidR="00CF1437" w:rsidRDefault="00CF1437" w:rsidP="00CF1437">
      <w:pPr>
        <w:jc w:val="both"/>
      </w:pPr>
      <w:r>
        <w:t>8.4.6.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t>ПОС</w:t>
      </w:r>
      <w:proofErr w:type="gramEnd"/>
      <w: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CF1437" w:rsidRDefault="00CF1437" w:rsidP="00CF1437">
      <w:pPr>
        <w:jc w:val="both"/>
      </w:pPr>
      <w:bookmarkStart w:id="420" w:name="sub_567"/>
      <w:r>
        <w:t>8.4.7.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420"/>
    <w:p w:rsidR="00CF1437" w:rsidRDefault="00CF1437" w:rsidP="00CF1437">
      <w:pPr>
        <w:jc w:val="both"/>
      </w:pPr>
      <w:r>
        <w:lastRenderedPageBreak/>
        <w:t>8.4.8. Вывоз растительного и иного грунта разрешается только в отведенные для этого места или на специализированные полигоны.</w:t>
      </w:r>
    </w:p>
    <w:p w:rsidR="00CF1437" w:rsidRDefault="00CF1437" w:rsidP="00CF1437">
      <w:pPr>
        <w:jc w:val="both"/>
      </w:pPr>
      <w:r>
        <w:t>8.4.9.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CF1437" w:rsidRDefault="00CF1437" w:rsidP="00CF1437">
      <w:pPr>
        <w:jc w:val="both"/>
      </w:pPr>
      <w:r>
        <w:t>8.4.10. Запрещается:</w:t>
      </w:r>
    </w:p>
    <w:p w:rsidR="00CF1437" w:rsidRDefault="00CF1437" w:rsidP="00CF1437">
      <w:pPr>
        <w:jc w:val="both"/>
      </w:pPr>
      <w: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CF1437" w:rsidRDefault="00CF1437" w:rsidP="00CF1437">
      <w:pPr>
        <w:jc w:val="both"/>
      </w:pPr>
      <w:r>
        <w:t>2) складирование строительных материалов на прилегающей территории жилого дома, предприятия, учреждения, организации;</w:t>
      </w:r>
    </w:p>
    <w:p w:rsidR="00CF1437" w:rsidRDefault="00CF1437" w:rsidP="00CF1437">
      <w:pPr>
        <w:jc w:val="both"/>
      </w:pPr>
      <w: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CF1437" w:rsidRDefault="00CF1437" w:rsidP="00CF1437">
      <w:pPr>
        <w:jc w:val="both"/>
      </w:pPr>
      <w: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CF1437" w:rsidRDefault="00CF1437" w:rsidP="00CF1437">
      <w:pPr>
        <w:jc w:val="both"/>
      </w:pPr>
      <w:r>
        <w:t>5) вынос грунта и грязи колесами автотранспорта за территорию строительной площадки.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21" w:name="_Toc476054109"/>
      <w:bookmarkStart w:id="422" w:name="_Toc476054025"/>
      <w:bookmarkStart w:id="423" w:name="_Toc476053881"/>
      <w:bookmarkStart w:id="424" w:name="_Toc476053773"/>
      <w:bookmarkStart w:id="425" w:name="_Toc476053689"/>
      <w:bookmarkStart w:id="426" w:name="sub_120158"/>
      <w:r>
        <w:rPr>
          <w:rStyle w:val="afffb"/>
          <w:bCs/>
        </w:rPr>
        <w:t>8.5.</w:t>
      </w:r>
      <w:r>
        <w:rPr>
          <w:rFonts w:ascii="Times New Roman" w:hAnsi="Times New Roman" w:cs="Times New Roman"/>
        </w:rPr>
        <w:t xml:space="preserve"> </w:t>
      </w:r>
      <w:r>
        <w:rPr>
          <w:rFonts w:ascii="Times New Roman" w:hAnsi="Times New Roman" w:cs="Times New Roman"/>
          <w:b/>
        </w:rPr>
        <w:t>Порядок производства дорожных, строительных, аварийных и других земляных работ.</w:t>
      </w:r>
      <w:bookmarkEnd w:id="421"/>
      <w:bookmarkEnd w:id="422"/>
      <w:bookmarkEnd w:id="423"/>
      <w:bookmarkEnd w:id="424"/>
      <w:bookmarkEnd w:id="425"/>
    </w:p>
    <w:bookmarkEnd w:id="426"/>
    <w:p w:rsidR="00CF1437" w:rsidRDefault="00CF1437" w:rsidP="00CF1437">
      <w:pPr>
        <w:jc w:val="both"/>
      </w:pPr>
      <w:r>
        <w:t>8.5.1. Производство дорожных, строительных и других земляных работ на территории муниципального образования «Сещинское сельское поселение» осуществляется на основании разрешения (ордера) на производство соответствующих работ, выданного Сещинской сельской администрацией  в порядке, установленном муниципальным правовым актом.</w:t>
      </w:r>
    </w:p>
    <w:p w:rsidR="00CF1437" w:rsidRDefault="00CF1437" w:rsidP="00CF1437">
      <w:pPr>
        <w:jc w:val="both"/>
      </w:pPr>
      <w:r>
        <w:t>8.5.2. Аварийные работы проводятся владельцами сетей, эксплуатирующими организациями по телефонограмме или по уведомлению администрации Дубровского района (в нерабочие дни - "Единая дежурно-диспетчерская служба") с последующим оформлением разрешения в течение трех суток в порядке, установленном муниципальным правовым актом.</w:t>
      </w:r>
    </w:p>
    <w:p w:rsidR="00CF1437" w:rsidRDefault="00CF1437" w:rsidP="00CF1437">
      <w:pPr>
        <w:jc w:val="both"/>
      </w:pPr>
      <w:r>
        <w:t>8.5.3.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Сещинской сельской администрацией в разрешении (ордере).</w:t>
      </w:r>
    </w:p>
    <w:p w:rsidR="00CF1437" w:rsidRDefault="00CF1437" w:rsidP="00CF1437">
      <w:pPr>
        <w:jc w:val="both"/>
      </w:pPr>
      <w: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CF1437" w:rsidRDefault="00CF1437" w:rsidP="00CF1437">
      <w:pPr>
        <w:jc w:val="both"/>
      </w:pPr>
      <w:r>
        <w:t>8.5.4.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CF1437" w:rsidRDefault="00CF1437" w:rsidP="00CF1437">
      <w:pPr>
        <w:jc w:val="both"/>
      </w:pPr>
      <w:r>
        <w:t>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w:t>
      </w:r>
    </w:p>
    <w:p w:rsidR="00CF1437" w:rsidRDefault="00CF1437" w:rsidP="00CF1437">
      <w:pPr>
        <w:jc w:val="both"/>
      </w:pPr>
      <w:r>
        <w:lastRenderedPageBreak/>
        <w:t>8.5.5.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CF1437" w:rsidRDefault="00CF1437" w:rsidP="00CF1437">
      <w:pPr>
        <w:jc w:val="both"/>
      </w:pPr>
      <w:r>
        <w:t>8.5.6.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CF1437" w:rsidRDefault="00CF1437" w:rsidP="00CF1437">
      <w:pPr>
        <w:jc w:val="both"/>
      </w:pPr>
      <w:r>
        <w:t>8.5.7.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CF1437" w:rsidRDefault="00CF1437" w:rsidP="00CF1437">
      <w:pPr>
        <w:jc w:val="both"/>
      </w:pPr>
      <w: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CF1437" w:rsidRDefault="00CF1437" w:rsidP="00CF1437">
      <w:pPr>
        <w:jc w:val="both"/>
      </w:pPr>
      <w:r>
        <w:t>8.5.8. В ночное время неработающие механизмы и транспортные средства должны быть убраны с проезжей части дороги.</w:t>
      </w:r>
    </w:p>
    <w:p w:rsidR="00CF1437" w:rsidRDefault="00CF1437" w:rsidP="00CF1437">
      <w:pPr>
        <w:jc w:val="both"/>
      </w:pPr>
      <w: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 оборудовано информационной табличкой, в которой указываются:</w:t>
      </w:r>
    </w:p>
    <w:p w:rsidR="00CF1437" w:rsidRDefault="00CF1437" w:rsidP="00CF1437">
      <w:pPr>
        <w:jc w:val="both"/>
      </w:pPr>
      <w: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CF1437" w:rsidRDefault="00CF1437" w:rsidP="00CF1437">
      <w:pPr>
        <w:jc w:val="both"/>
      </w:pPr>
      <w:r>
        <w:t>2) реквизиты разрешения (ордера) на производство земляных работ;</w:t>
      </w:r>
    </w:p>
    <w:p w:rsidR="00CF1437" w:rsidRDefault="00CF1437" w:rsidP="00CF1437">
      <w:pPr>
        <w:jc w:val="both"/>
      </w:pPr>
      <w:r>
        <w:t xml:space="preserve">3) наименование органа, выдавшего разрешение, и органов Сещинской сельской администрации, уполномоченных на осуществление </w:t>
      </w:r>
      <w:proofErr w:type="gramStart"/>
      <w:r>
        <w:t>контроля за</w:t>
      </w:r>
      <w:proofErr w:type="gramEnd"/>
      <w:r>
        <w:t xml:space="preserve"> проведением земляных работ и восстановлением нарушенного благоустройства, с указанием их почтовых адресов и номеров телефонов.</w:t>
      </w:r>
    </w:p>
    <w:p w:rsidR="00CF1437" w:rsidRDefault="00CF1437" w:rsidP="00CF1437">
      <w:pPr>
        <w:jc w:val="both"/>
      </w:pPr>
      <w:r>
        <w:t>8.5.9. 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w:t>
      </w:r>
    </w:p>
    <w:p w:rsidR="00CF1437" w:rsidRDefault="00CF1437" w:rsidP="00CF1437">
      <w:pPr>
        <w:jc w:val="both"/>
      </w:pPr>
      <w:r>
        <w:t xml:space="preserve">8.5.10. 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w:t>
      </w:r>
      <w:smartTag w:uri="urn:schemas-microsoft-com:office:smarttags" w:element="metricconverter">
        <w:smartTagPr>
          <w:attr w:name="ProductID" w:val="200 м"/>
        </w:smartTagPr>
        <w:r>
          <w:t>200 м</w:t>
        </w:r>
      </w:smartTag>
      <w:r>
        <w:t xml:space="preserve"> друг от друга.</w:t>
      </w:r>
    </w:p>
    <w:p w:rsidR="00CF1437" w:rsidRDefault="00CF1437" w:rsidP="00CF1437">
      <w:pPr>
        <w:jc w:val="both"/>
      </w:pPr>
      <w:r>
        <w:t>8.5.11.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Сещинской сельской администрации.</w:t>
      </w:r>
    </w:p>
    <w:p w:rsidR="00CF1437" w:rsidRDefault="00CF1437" w:rsidP="00CF1437">
      <w:pPr>
        <w:jc w:val="both"/>
      </w:pPr>
      <w: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CF1437" w:rsidRDefault="00CF1437" w:rsidP="00CF1437">
      <w:pPr>
        <w:jc w:val="both"/>
      </w:pPr>
      <w:r>
        <w:t>8.5.12.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Брянской области.</w:t>
      </w:r>
    </w:p>
    <w:p w:rsidR="00CF1437" w:rsidRDefault="00CF1437" w:rsidP="00CF1437">
      <w:pPr>
        <w:jc w:val="both"/>
      </w:pPr>
      <w:r>
        <w:t>8.5.13.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CF1437" w:rsidRDefault="00CF1437" w:rsidP="00CF1437">
      <w:pPr>
        <w:jc w:val="both"/>
      </w:pPr>
      <w:r>
        <w:t>8.5.14. Привлечение к административной ответственности не освобождает от обязанности по восстановлению нарушенного благоустройства.</w:t>
      </w:r>
    </w:p>
    <w:p w:rsidR="00CF1437" w:rsidRDefault="00CF1437" w:rsidP="00CF1437">
      <w:pPr>
        <w:jc w:val="both"/>
      </w:pPr>
      <w:r>
        <w:t xml:space="preserve">8.5.15. </w:t>
      </w:r>
      <w:proofErr w:type="gramStart"/>
      <w: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w:t>
      </w:r>
      <w:r>
        <w:lastRenderedPageBreak/>
        <w:t xml:space="preserve">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r>
        <w:rPr>
          <w:b/>
          <w:color w:val="2D2D2D"/>
          <w:spacing w:val="2"/>
          <w:shd w:val="clear" w:color="auto" w:fill="FFFFFF"/>
        </w:rPr>
        <w:t>Законом</w:t>
      </w:r>
      <w:r>
        <w:rPr>
          <w:color w:val="2D2D2D"/>
          <w:spacing w:val="2"/>
          <w:shd w:val="clear" w:color="auto" w:fill="FFFFFF"/>
        </w:rPr>
        <w:t xml:space="preserve"> Брянской области </w:t>
      </w:r>
      <w:hyperlink r:id="rId157" w:history="1">
        <w:r>
          <w:rPr>
            <w:rStyle w:val="a5"/>
            <w:spacing w:val="2"/>
            <w:shd w:val="clear" w:color="auto" w:fill="FFFFFF"/>
          </w:rPr>
          <w:t>от 15 июня 2007 года N</w:t>
        </w:r>
        <w:proofErr w:type="gramEnd"/>
        <w:r>
          <w:rPr>
            <w:rStyle w:val="a5"/>
            <w:spacing w:val="2"/>
            <w:shd w:val="clear" w:color="auto" w:fill="FFFFFF"/>
          </w:rPr>
          <w:t xml:space="preserve"> 88-З "Об административных правонарушениях на территории Брянской области"</w:t>
        </w:r>
      </w:hyperlink>
      <w:r>
        <w:t>.</w:t>
      </w:r>
    </w:p>
    <w:p w:rsidR="00CF1437" w:rsidRDefault="00CF1437" w:rsidP="00CF1437">
      <w:pPr>
        <w:jc w:val="both"/>
      </w:pPr>
      <w:r>
        <w:t xml:space="preserve">8.5.16. </w:t>
      </w:r>
      <w:proofErr w:type="gramStart"/>
      <w:r>
        <w:t>Контроль за</w:t>
      </w:r>
      <w:proofErr w:type="gramEnd"/>
      <w:r>
        <w:t xml:space="preserve"> проведением земляных работ и восстановлением благоустройства осуществляют орган, выдавший разрешение (ордер) в соответствии с их полномочиями, определенными муниципальными правовыми актами,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CF1437" w:rsidRDefault="00CF1437" w:rsidP="00CF1437">
      <w:pPr>
        <w:jc w:val="both"/>
      </w:pPr>
      <w:r>
        <w:t xml:space="preserve">8.5.17. </w:t>
      </w:r>
      <w:proofErr w:type="gramStart"/>
      <w:r>
        <w:t>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муниципального образования «Сещинское сельское поселение» с последующим взысканием с виновных лиц понесенных расходов в порядке</w:t>
      </w:r>
      <w:proofErr w:type="gramEnd"/>
      <w:r>
        <w:t xml:space="preserve">, </w:t>
      </w:r>
      <w:proofErr w:type="gramStart"/>
      <w:r>
        <w:t>установленном</w:t>
      </w:r>
      <w:proofErr w:type="gramEnd"/>
      <w:r>
        <w:t xml:space="preserve"> законодательством Российской Федерации.</w:t>
      </w:r>
    </w:p>
    <w:p w:rsidR="00CF1437" w:rsidRDefault="00CF1437" w:rsidP="00CF1437">
      <w:pPr>
        <w:jc w:val="both"/>
      </w:pPr>
      <w:r>
        <w:t>8.5.18. При производстве дорожных, строительных и других земляных работ на территории   муниципального образования «Сещинское сельское поселение» запрещается:</w:t>
      </w:r>
    </w:p>
    <w:p w:rsidR="00CF1437" w:rsidRDefault="00CF1437" w:rsidP="00CF1437">
      <w:pPr>
        <w:jc w:val="both"/>
      </w:pPr>
      <w:r>
        <w:t>1) производить дорожные, строительные и другие земляные работы на территории   муниципального образования «Сещинское сельское поселение» без разрешения (ордера) на их производство;</w:t>
      </w:r>
    </w:p>
    <w:p w:rsidR="00CF1437" w:rsidRDefault="00CF1437" w:rsidP="00CF1437">
      <w:pPr>
        <w:jc w:val="both"/>
      </w:pPr>
      <w: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CF1437" w:rsidRDefault="00CF1437" w:rsidP="00CF1437">
      <w:pPr>
        <w:jc w:val="both"/>
      </w:pPr>
      <w:r>
        <w:t>3) повреждать существующие сооружения, инженерные и транспортные коммуникации, зелёные насаждения и элементы городского благоустройства;</w:t>
      </w:r>
    </w:p>
    <w:p w:rsidR="00CF1437" w:rsidRDefault="00CF1437" w:rsidP="00CF1437">
      <w:pPr>
        <w:jc w:val="both"/>
      </w:pPr>
      <w:r>
        <w:t>4) доставка и складирование строительного и иного материалов к месту проведения работ ранее срока начала работ, установленного в разрешении;</w:t>
      </w:r>
    </w:p>
    <w:p w:rsidR="00CF1437" w:rsidRDefault="00CF1437" w:rsidP="00CF1437">
      <w:pPr>
        <w:jc w:val="both"/>
      </w:pPr>
      <w:r>
        <w:t>5) готовить раствор и бетон непосредственно на проезжей части улиц и дорог;</w:t>
      </w:r>
    </w:p>
    <w:p w:rsidR="00CF1437" w:rsidRDefault="00CF1437" w:rsidP="00CF1437">
      <w:pPr>
        <w:jc w:val="both"/>
      </w:pPr>
      <w:r>
        <w:t>6) производить откачку воды из колодцев, траншей и котлованов на газоны, территорию зелёных насаждений, тротуары и проезжую часть улиц и дорог;</w:t>
      </w:r>
    </w:p>
    <w:p w:rsidR="00CF1437" w:rsidRDefault="00CF1437" w:rsidP="00CF1437">
      <w:pPr>
        <w:jc w:val="both"/>
      </w:pPr>
      <w:r>
        <w:t xml:space="preserve">7) оставлять на проезжей части улиц, дорог, тротуарах, газонах землю и строительный </w:t>
      </w:r>
      <w:proofErr w:type="gramStart"/>
      <w:r>
        <w:t>мусор</w:t>
      </w:r>
      <w:proofErr w:type="gramEnd"/>
      <w:r>
        <w:t xml:space="preserve"> и иные отходы после окончания работ;</w:t>
      </w:r>
    </w:p>
    <w:p w:rsidR="00CF1437" w:rsidRDefault="00CF1437" w:rsidP="00CF1437">
      <w:pPr>
        <w:jc w:val="both"/>
      </w:pPr>
      <w: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t>пределами</w:t>
      </w:r>
      <w:proofErr w:type="gramEnd"/>
      <w:r>
        <w:t xml:space="preserve"> установленных в разрешении границ;</w:t>
      </w:r>
    </w:p>
    <w:p w:rsidR="00CF1437" w:rsidRDefault="00CF1437" w:rsidP="00CF1437">
      <w:pPr>
        <w:jc w:val="both"/>
      </w:pPr>
      <w:r>
        <w:t>9) загромождать проходы и въезды во дворы, нарушать проезд транспорта и движение пешеходов;</w:t>
      </w:r>
    </w:p>
    <w:p w:rsidR="00CF1437" w:rsidRDefault="00CF1437" w:rsidP="00CF1437">
      <w:pPr>
        <w:jc w:val="both"/>
      </w:pPr>
      <w: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t>пределами</w:t>
      </w:r>
      <w:proofErr w:type="gramEnd"/>
      <w:r>
        <w:t xml:space="preserve"> установленных в разрешении границ;</w:t>
      </w:r>
    </w:p>
    <w:p w:rsidR="00CF1437" w:rsidRDefault="00CF1437" w:rsidP="00CF1437">
      <w:pPr>
        <w:jc w:val="both"/>
      </w:pPr>
      <w:r>
        <w:t>11) нарушать сроки, указанные в разрешении на производство работ.</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27" w:name="_Toc476054110"/>
      <w:bookmarkStart w:id="428" w:name="_Toc476054026"/>
      <w:bookmarkStart w:id="429" w:name="_Toc476053882"/>
      <w:bookmarkStart w:id="430" w:name="_Toc476053774"/>
      <w:bookmarkStart w:id="431" w:name="_Toc476053690"/>
      <w:bookmarkStart w:id="432" w:name="sub_120159"/>
      <w:r>
        <w:rPr>
          <w:rStyle w:val="afffb"/>
          <w:bCs/>
        </w:rPr>
        <w:t>8.6.</w:t>
      </w:r>
      <w:r>
        <w:rPr>
          <w:rFonts w:ascii="Times New Roman" w:hAnsi="Times New Roman" w:cs="Times New Roman"/>
        </w:rPr>
        <w:t xml:space="preserve"> </w:t>
      </w:r>
      <w:r>
        <w:rPr>
          <w:rFonts w:ascii="Times New Roman" w:hAnsi="Times New Roman" w:cs="Times New Roman"/>
          <w:b/>
        </w:rPr>
        <w:t>Художественное оформление, реклама и вывески</w:t>
      </w:r>
      <w:bookmarkEnd w:id="427"/>
      <w:bookmarkEnd w:id="428"/>
      <w:bookmarkEnd w:id="429"/>
      <w:bookmarkEnd w:id="430"/>
      <w:bookmarkEnd w:id="431"/>
      <w:r>
        <w:rPr>
          <w:rFonts w:ascii="Times New Roman" w:hAnsi="Times New Roman" w:cs="Times New Roman"/>
          <w:b/>
        </w:rPr>
        <w:t>.</w:t>
      </w:r>
    </w:p>
    <w:bookmarkEnd w:id="432"/>
    <w:p w:rsidR="00CF1437" w:rsidRDefault="00CF1437" w:rsidP="00CF1437">
      <w:pPr>
        <w:jc w:val="both"/>
      </w:pPr>
      <w:r>
        <w:t>8.6.1. Организация, размещение и демонтаж праздничного оформления территорий   производится Сещинской сельской администрацией.</w:t>
      </w:r>
    </w:p>
    <w:p w:rsidR="00CF1437" w:rsidRDefault="00CF1437" w:rsidP="00CF1437">
      <w:pPr>
        <w:jc w:val="both"/>
      </w:pPr>
      <w:r>
        <w:t>8.6.2.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CF1437" w:rsidRDefault="00CF1437" w:rsidP="00CF1437">
      <w:pPr>
        <w:jc w:val="both"/>
      </w:pPr>
      <w:r>
        <w:lastRenderedPageBreak/>
        <w:t>1) видимых деформаций в результате прогиба, поворота или осадков;</w:t>
      </w:r>
    </w:p>
    <w:p w:rsidR="00CF1437" w:rsidRDefault="00CF1437" w:rsidP="00CF1437">
      <w:pPr>
        <w:jc w:val="both"/>
      </w:pPr>
      <w:r>
        <w:t>2) разрывов, трещин;</w:t>
      </w:r>
    </w:p>
    <w:p w:rsidR="00CF1437" w:rsidRDefault="00CF1437" w:rsidP="00CF1437">
      <w:pPr>
        <w:jc w:val="both"/>
      </w:pPr>
      <w:r>
        <w:t>3) колебания элементов;</w:t>
      </w:r>
    </w:p>
    <w:p w:rsidR="00CF1437" w:rsidRDefault="00CF1437" w:rsidP="00CF1437">
      <w:pPr>
        <w:jc w:val="both"/>
      </w:pPr>
      <w:r>
        <w:t>4) изменения положения;</w:t>
      </w:r>
    </w:p>
    <w:p w:rsidR="00CF1437" w:rsidRDefault="00CF1437" w:rsidP="00CF1437">
      <w:pPr>
        <w:jc w:val="both"/>
      </w:pPr>
      <w:r>
        <w:t>5) загрязнения поверхности;</w:t>
      </w:r>
    </w:p>
    <w:p w:rsidR="00CF1437" w:rsidRDefault="00CF1437" w:rsidP="00CF1437">
      <w:pPr>
        <w:jc w:val="both"/>
      </w:pPr>
      <w:r>
        <w:t>6) выцветания поверхности.</w:t>
      </w:r>
    </w:p>
    <w:p w:rsidR="00CF1437" w:rsidRDefault="00CF1437" w:rsidP="00CF1437">
      <w:pPr>
        <w:jc w:val="both"/>
      </w:pPr>
      <w:r>
        <w:t>Ответственность за содержание указанных конструкций несут их владельцы.</w:t>
      </w:r>
    </w:p>
    <w:p w:rsidR="00CF1437" w:rsidRDefault="00CF1437" w:rsidP="00CF1437">
      <w:pPr>
        <w:jc w:val="both"/>
      </w:pPr>
      <w:r>
        <w:t xml:space="preserve">После монтажа (демонтажа) рекламной конструкции, вывески, указателя </w:t>
      </w:r>
      <w:proofErr w:type="spellStart"/>
      <w:r>
        <w:t>рекламораспространитель</w:t>
      </w:r>
      <w:proofErr w:type="spellEnd"/>
      <w:r>
        <w:t>, владелец вывески, указателя обязан восстановить нарушенное благоустройство территории и объекта размещения в течение 3 дней.</w:t>
      </w:r>
    </w:p>
    <w:p w:rsidR="00CF1437" w:rsidRDefault="00CF1437" w:rsidP="00CF1437">
      <w:pPr>
        <w:jc w:val="both"/>
      </w:pPr>
      <w:r>
        <w:t>8.6.3. Запрещается производить смену вывески, указателя, изображений (плакатов) на рекламных конструкциях с заездом автотранспорта на газоны.</w:t>
      </w:r>
    </w:p>
    <w:p w:rsidR="00CF1437" w:rsidRDefault="00CF1437" w:rsidP="00CF1437">
      <w:pPr>
        <w:jc w:val="both"/>
      </w:pPr>
      <w:r>
        <w:t>8.6.4.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органом администрации Дубровского района в сфере градостроительства и архитектуры.</w:t>
      </w:r>
    </w:p>
    <w:p w:rsidR="00CF1437" w:rsidRDefault="00CF1437" w:rsidP="00CF1437">
      <w:pPr>
        <w:jc w:val="both"/>
      </w:pPr>
      <w:r>
        <w:t>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муниципального образования «Сещинское сельское поселение», установленного Сещинской сельской администрацией.</w:t>
      </w:r>
    </w:p>
    <w:p w:rsidR="00CF1437" w:rsidRDefault="00CF1437" w:rsidP="00CF1437">
      <w:pPr>
        <w:jc w:val="both"/>
      </w:pPr>
      <w:r>
        <w:t>8.6.5.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CF1437" w:rsidRDefault="00CF1437" w:rsidP="00CF1437">
      <w:pPr>
        <w:jc w:val="both"/>
      </w:pPr>
      <w:r>
        <w:t>8.6.6.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CF1437" w:rsidRDefault="00CF1437" w:rsidP="00CF1437">
      <w:pPr>
        <w:jc w:val="both"/>
      </w:pPr>
      <w: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CF1437" w:rsidRDefault="00CF1437" w:rsidP="00CF1437">
      <w:pPr>
        <w:jc w:val="both"/>
      </w:pPr>
      <w: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158" w:history="1">
        <w:r>
          <w:rPr>
            <w:rStyle w:val="afffc"/>
            <w:bCs/>
          </w:rPr>
          <w:t>статье 9</w:t>
        </w:r>
      </w:hyperlink>
      <w: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CF1437" w:rsidRDefault="00CF1437" w:rsidP="00CF1437">
      <w:pPr>
        <w:jc w:val="both"/>
      </w:pPr>
      <w:r>
        <w:t>Для согласования изменения фасада здания необходимо направить на согласование в Сещинскую сельскую администрацию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33" w:name="_Toc476054111"/>
      <w:bookmarkStart w:id="434" w:name="_Toc476054027"/>
      <w:bookmarkStart w:id="435" w:name="_Toc476053883"/>
      <w:bookmarkStart w:id="436" w:name="_Toc476053775"/>
      <w:bookmarkStart w:id="437" w:name="_Toc476053691"/>
      <w:bookmarkStart w:id="438" w:name="sub_120160"/>
      <w:r>
        <w:rPr>
          <w:rStyle w:val="afffb"/>
          <w:bCs/>
        </w:rPr>
        <w:t>8.7.</w:t>
      </w:r>
      <w:r>
        <w:rPr>
          <w:rFonts w:ascii="Times New Roman" w:hAnsi="Times New Roman" w:cs="Times New Roman"/>
        </w:rPr>
        <w:t xml:space="preserve"> </w:t>
      </w:r>
      <w:r>
        <w:rPr>
          <w:rFonts w:ascii="Times New Roman" w:hAnsi="Times New Roman" w:cs="Times New Roman"/>
          <w:b/>
        </w:rPr>
        <w:t>Наружное освещение</w:t>
      </w:r>
      <w:bookmarkEnd w:id="433"/>
      <w:bookmarkEnd w:id="434"/>
      <w:bookmarkEnd w:id="435"/>
      <w:bookmarkEnd w:id="436"/>
      <w:bookmarkEnd w:id="437"/>
      <w:r>
        <w:rPr>
          <w:rFonts w:ascii="Times New Roman" w:hAnsi="Times New Roman" w:cs="Times New Roman"/>
          <w:b/>
        </w:rPr>
        <w:t>.</w:t>
      </w:r>
    </w:p>
    <w:bookmarkEnd w:id="438"/>
    <w:p w:rsidR="00CF1437" w:rsidRDefault="00CF1437" w:rsidP="00CF1437">
      <w:pPr>
        <w:jc w:val="both"/>
      </w:pPr>
      <w:r>
        <w:t xml:space="preserve">8.7.1. </w:t>
      </w:r>
      <w:proofErr w:type="gramStart"/>
      <w:r>
        <w:t>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муниципального образования «Сещинское сельское поселение», установленного Сещинской сельской</w:t>
      </w:r>
      <w:proofErr w:type="gramEnd"/>
      <w:r>
        <w:t xml:space="preserve"> администрацией в соответствии с требованиями технических регламентов, стандартов, правил, нормативных актов.</w:t>
      </w:r>
    </w:p>
    <w:p w:rsidR="00CF1437" w:rsidRDefault="00CF1437" w:rsidP="00CF1437">
      <w:pPr>
        <w:jc w:val="both"/>
      </w:pPr>
      <w:r>
        <w:lastRenderedPageBreak/>
        <w:t>8.7.2. Обязанность по освещению данных объектов возлагается на их собственников или уполномоченных собственником лиц.</w:t>
      </w:r>
    </w:p>
    <w:p w:rsidR="00CF1437" w:rsidRDefault="00CF1437" w:rsidP="00CF1437">
      <w:pPr>
        <w:jc w:val="both"/>
      </w:pPr>
      <w:r>
        <w:t xml:space="preserve">8.7.3. Освещение территории муниципального образования осуществляется </w:t>
      </w:r>
      <w:proofErr w:type="spellStart"/>
      <w:r>
        <w:t>энергоснабжающими</w:t>
      </w:r>
      <w:proofErr w:type="spellEnd"/>
      <w: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CF1437" w:rsidRDefault="00CF1437" w:rsidP="00CF1437">
      <w:pPr>
        <w:jc w:val="both"/>
      </w:pPr>
      <w:r>
        <w:t>8.7.4.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CF1437" w:rsidRDefault="00CF1437" w:rsidP="00CF1437">
      <w:pPr>
        <w:jc w:val="both"/>
      </w:pPr>
      <w:r>
        <w:t>8.7.5.Процент неработающих светильников на основных площадях, магистралях и улицах не должен превышать 5%.</w:t>
      </w:r>
    </w:p>
    <w:p w:rsidR="00CF1437" w:rsidRDefault="00CF1437" w:rsidP="00CF1437">
      <w:pPr>
        <w:jc w:val="both"/>
      </w:pPr>
      <w:r>
        <w:t>8.7.6.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39" w:name="_Toc476054112"/>
      <w:bookmarkStart w:id="440" w:name="_Toc476054028"/>
      <w:bookmarkStart w:id="441" w:name="_Toc476053884"/>
      <w:bookmarkStart w:id="442" w:name="_Toc476053776"/>
      <w:bookmarkStart w:id="443" w:name="_Toc476053692"/>
      <w:bookmarkStart w:id="444" w:name="sub_120161"/>
      <w:r>
        <w:rPr>
          <w:rStyle w:val="afffb"/>
          <w:bCs/>
        </w:rPr>
        <w:t>8.8.</w:t>
      </w:r>
      <w:r>
        <w:rPr>
          <w:rFonts w:ascii="Times New Roman" w:hAnsi="Times New Roman" w:cs="Times New Roman"/>
        </w:rPr>
        <w:t xml:space="preserve"> </w:t>
      </w:r>
      <w:r>
        <w:rPr>
          <w:rFonts w:ascii="Times New Roman" w:hAnsi="Times New Roman" w:cs="Times New Roman"/>
          <w:b/>
        </w:rPr>
        <w:t>Разукомплектованные транспортные средства</w:t>
      </w:r>
      <w:bookmarkEnd w:id="439"/>
      <w:bookmarkEnd w:id="440"/>
      <w:bookmarkEnd w:id="441"/>
      <w:bookmarkEnd w:id="442"/>
      <w:bookmarkEnd w:id="443"/>
      <w:r>
        <w:rPr>
          <w:rFonts w:ascii="Times New Roman" w:hAnsi="Times New Roman" w:cs="Times New Roman"/>
          <w:b/>
        </w:rPr>
        <w:t>.</w:t>
      </w:r>
    </w:p>
    <w:bookmarkEnd w:id="444"/>
    <w:p w:rsidR="00CF1437" w:rsidRDefault="00CF1437" w:rsidP="00CF1437">
      <w:pPr>
        <w:jc w:val="both"/>
      </w:pPr>
      <w:r>
        <w:t>8.8.1. Запрещается хранение разукомплектованных транспортных средств на территории  муниципального образования «Сещинское сельское поселение» вне специально отведённого для этого места, определённого Сещинской сельской администрацией.</w:t>
      </w:r>
    </w:p>
    <w:p w:rsidR="00CF1437" w:rsidRDefault="00CF1437" w:rsidP="00CF1437">
      <w:pPr>
        <w:jc w:val="both"/>
      </w:pPr>
      <w:r>
        <w:t>8.8.2.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Сещинская сельская администрация, лица, ответственные за содержание объекта благоустройства.</w:t>
      </w:r>
    </w:p>
    <w:p w:rsidR="00CF1437" w:rsidRDefault="00CF1437" w:rsidP="00CF1437">
      <w:pPr>
        <w:jc w:val="both"/>
      </w:pPr>
      <w:r>
        <w:t>8.8.3.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CF1437" w:rsidRDefault="00CF1437" w:rsidP="00CF1437">
      <w:pPr>
        <w:jc w:val="both"/>
      </w:pPr>
    </w:p>
    <w:p w:rsidR="00CF1437" w:rsidRDefault="00CF1437" w:rsidP="00CF1437">
      <w:pPr>
        <w:pStyle w:val="af7"/>
        <w:ind w:left="1610" w:hanging="890"/>
        <w:outlineLvl w:val="1"/>
        <w:rPr>
          <w:rFonts w:ascii="Times New Roman" w:hAnsi="Times New Roman" w:cs="Times New Roman"/>
        </w:rPr>
      </w:pPr>
      <w:bookmarkStart w:id="445" w:name="_Toc476054113"/>
      <w:bookmarkStart w:id="446" w:name="_Toc476054029"/>
      <w:bookmarkStart w:id="447" w:name="_Toc476053885"/>
      <w:bookmarkStart w:id="448" w:name="_Toc476053777"/>
      <w:bookmarkStart w:id="449" w:name="_Toc476053693"/>
      <w:bookmarkStart w:id="450" w:name="sub_120162"/>
      <w:r>
        <w:rPr>
          <w:rStyle w:val="afffb"/>
          <w:bCs/>
        </w:rPr>
        <w:t>8.9.</w:t>
      </w:r>
      <w:r>
        <w:rPr>
          <w:rFonts w:ascii="Times New Roman" w:hAnsi="Times New Roman" w:cs="Times New Roman"/>
        </w:rPr>
        <w:t xml:space="preserve"> </w:t>
      </w:r>
      <w:r>
        <w:rPr>
          <w:rFonts w:ascii="Times New Roman" w:hAnsi="Times New Roman" w:cs="Times New Roman"/>
          <w:b/>
        </w:rPr>
        <w:t>Содержание животных</w:t>
      </w:r>
      <w:bookmarkEnd w:id="445"/>
      <w:bookmarkEnd w:id="446"/>
      <w:bookmarkEnd w:id="447"/>
      <w:bookmarkEnd w:id="448"/>
      <w:bookmarkEnd w:id="449"/>
      <w:r>
        <w:rPr>
          <w:rFonts w:ascii="Times New Roman" w:hAnsi="Times New Roman" w:cs="Times New Roman"/>
          <w:b/>
        </w:rPr>
        <w:t>.</w:t>
      </w:r>
    </w:p>
    <w:bookmarkEnd w:id="450"/>
    <w:p w:rsidR="00CF1437" w:rsidRDefault="00CF1437" w:rsidP="00CF1437">
      <w:pPr>
        <w:jc w:val="both"/>
      </w:pPr>
      <w: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F1437" w:rsidRDefault="00CF1437" w:rsidP="00CF1437">
      <w:pPr>
        <w:jc w:val="both"/>
      </w:pPr>
      <w:r>
        <w:t xml:space="preserve">8.9.2.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t>СанПин</w:t>
      </w:r>
      <w:proofErr w:type="spellEnd"/>
      <w:r>
        <w:t xml:space="preserve"> 2.2.1/2.1.1.1200-03, в которых обозначены расстояния от помещения для содержания и разведения животных до объектов жилой застройки.</w:t>
      </w:r>
    </w:p>
    <w:tbl>
      <w:tblPr>
        <w:tblW w:w="0" w:type="auto"/>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8"/>
        <w:gridCol w:w="843"/>
        <w:gridCol w:w="1502"/>
        <w:gridCol w:w="1159"/>
        <w:gridCol w:w="1613"/>
        <w:gridCol w:w="716"/>
        <w:gridCol w:w="899"/>
        <w:gridCol w:w="1493"/>
      </w:tblGrid>
      <w:tr w:rsidR="00CF1437" w:rsidTr="00CF1437">
        <w:trPr>
          <w:tblCellSpacing w:w="22"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Расстояние</w:t>
            </w:r>
          </w:p>
        </w:tc>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Поголовье</w:t>
            </w:r>
          </w:p>
        </w:tc>
      </w:tr>
      <w:tr w:rsidR="00CF1437" w:rsidTr="00CF143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1437" w:rsidRDefault="00CF1437"/>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Свиньи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Коровы, бычки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Овцы, козы</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Кролики-матки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Птица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Лошади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Нутрии, песцы</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10 м"/>
              </w:smartTagPr>
              <w:r>
                <w:t>10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5</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20 м"/>
              </w:smartTagPr>
              <w:r>
                <w:t>20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 xml:space="preserve">до 8 </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45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8</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8</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30 м"/>
              </w:smartTagPr>
              <w:r>
                <w:t>30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20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30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60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10</w:t>
            </w:r>
          </w:p>
        </w:tc>
      </w:tr>
      <w:tr w:rsidR="00CF1437" w:rsidTr="00CF1437">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smartTag w:uri="urn:schemas-microsoft-com:office:smarttags" w:element="metricconverter">
              <w:smartTagPr>
                <w:attr w:name="ProductID" w:val="40 м"/>
              </w:smartTagPr>
              <w:r>
                <w:t>40 м</w:t>
              </w:r>
            </w:smartTag>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hanging="2"/>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25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ind w:left="72"/>
              <w:jc w:val="both"/>
            </w:pPr>
            <w:r>
              <w:t>до 40</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75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37" w:rsidRDefault="00CF1437">
            <w:pPr>
              <w:jc w:val="both"/>
            </w:pPr>
            <w:r>
              <w:t>до 15</w:t>
            </w:r>
          </w:p>
        </w:tc>
      </w:tr>
    </w:tbl>
    <w:p w:rsidR="00CF1437" w:rsidRDefault="00CF1437" w:rsidP="00CF1437">
      <w:pPr>
        <w:jc w:val="both"/>
      </w:pPr>
      <w:r>
        <w:t xml:space="preserve">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w:t>
      </w:r>
      <w:smartTag w:uri="urn:schemas-microsoft-com:office:smarttags" w:element="metricconverter">
        <w:smartTagPr>
          <w:attr w:name="ProductID" w:val="4 м"/>
        </w:smartTagPr>
        <w:r>
          <w:t>4 м</w:t>
        </w:r>
      </w:smartTag>
      <w:r>
        <w:t>.</w:t>
      </w:r>
    </w:p>
    <w:p w:rsidR="00CF1437" w:rsidRDefault="00CF1437" w:rsidP="00CF1437">
      <w:pPr>
        <w:jc w:val="both"/>
      </w:pPr>
      <w:r>
        <w:lastRenderedPageBreak/>
        <w:t>Не допускается содержание домашних животных на балконах, лоджиях, в местах общего пользования многоквартирных жилых домов.</w:t>
      </w:r>
    </w:p>
    <w:p w:rsidR="00CF1437" w:rsidRDefault="00CF1437" w:rsidP="00CF1437">
      <w:pPr>
        <w:jc w:val="both"/>
      </w:pPr>
      <w:r>
        <w:t>8.9.3. Порядок содержания животных на территории муниципального образования «Сещинское сельское поселение» осуществляется в соответствии с нормативным правовым актом, утверждаемым Сещинским сельским Советом народных депутатов.</w:t>
      </w:r>
    </w:p>
    <w:p w:rsidR="00CF1437" w:rsidRDefault="00CF1437" w:rsidP="00CF1437">
      <w:pPr>
        <w:jc w:val="both"/>
      </w:pPr>
      <w:r>
        <w:t>8.9.4. Отлов бродячих животных осуществляют специализированные организации по договорам с администрацией Дубровского района в пределах средств, предусмотренных в бюджете муниципального образования на эти цели.</w:t>
      </w:r>
    </w:p>
    <w:p w:rsidR="00CF1437" w:rsidRDefault="00CF1437" w:rsidP="00CF1437">
      <w:pPr>
        <w:jc w:val="both"/>
      </w:pPr>
      <w: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CF1437" w:rsidRDefault="00CF1437" w:rsidP="00CF1437">
      <w:pPr>
        <w:jc w:val="both"/>
      </w:pPr>
      <w:bookmarkStart w:id="451" w:name="sub_615"/>
      <w:r>
        <w:t>8.9.5. На территории муниципального образования «Сещинское сельское поселение» запрещается:</w:t>
      </w:r>
    </w:p>
    <w:p w:rsidR="00CF1437" w:rsidRDefault="00CF1437" w:rsidP="00CF1437">
      <w:pPr>
        <w:jc w:val="both"/>
      </w:pPr>
      <w:r>
        <w:t>1) безнадзорный выгул птицы за пределами приусадебного   участка;</w:t>
      </w:r>
    </w:p>
    <w:p w:rsidR="00CF1437" w:rsidRDefault="00CF1437" w:rsidP="00CF1437">
      <w:pPr>
        <w:jc w:val="both"/>
      </w:pPr>
      <w:r>
        <w:t>2) передвижение сельскохозяйственных животных на территории Сещинского сельского поселения без сопровождающих лиц;</w:t>
      </w:r>
    </w:p>
    <w:p w:rsidR="00CF1437" w:rsidRDefault="00CF1437" w:rsidP="00CF1437">
      <w:pPr>
        <w:jc w:val="both"/>
      </w:pPr>
      <w:r>
        <w:t>3) купать собак и других животных в водоемах, в местах массо</w:t>
      </w:r>
      <w:r>
        <w:softHyphen/>
        <w:t>вого купания, выгуливать животных в парках, скверах, бульварах, на детских площадках и стадионах;</w:t>
      </w:r>
    </w:p>
    <w:p w:rsidR="00CF1437" w:rsidRDefault="00CF1437" w:rsidP="00CF1437">
      <w:pPr>
        <w:jc w:val="both"/>
      </w:pPr>
      <w:r>
        <w:t>4) содержать домашних животных и птиц в помещениях, не от</w:t>
      </w:r>
      <w:r>
        <w:softHyphen/>
        <w:t>вечающих санитарно-техническим требованиям, выпускать домаш</w:t>
      </w:r>
      <w:r>
        <w:softHyphen/>
        <w:t>них животных и птиц на улицы, территории общих дворов, скверов, парков и кладбищ.</w:t>
      </w:r>
    </w:p>
    <w:p w:rsidR="00CF1437" w:rsidRDefault="00CF1437" w:rsidP="00CF1437">
      <w:pPr>
        <w:jc w:val="both"/>
      </w:pPr>
      <w:r>
        <w:t>Лица, осуществляющие выгул, сопровождение домашних животных на территории поселения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CF1437" w:rsidRDefault="00CF1437" w:rsidP="00CF1437">
      <w:pPr>
        <w:jc w:val="both"/>
      </w:pPr>
      <w:r>
        <w:t>Ответственность за загрязнение территории   экскрементами домашних несет их владелец либо лицо, сопровождающее их выгул;</w:t>
      </w:r>
    </w:p>
    <w:bookmarkEnd w:id="451"/>
    <w:p w:rsidR="00CF1437" w:rsidRDefault="00CF1437" w:rsidP="00CF1437">
      <w:pPr>
        <w:jc w:val="both"/>
      </w:pPr>
      <w:r>
        <w:t>5)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 Выгул собак и появление с ними в общественных местах и транспорте лицам в нетрезвом состоянии.</w:t>
      </w:r>
    </w:p>
    <w:p w:rsidR="00CF1437" w:rsidRDefault="00CF1437" w:rsidP="00CF1437">
      <w:pPr>
        <w:jc w:val="both"/>
      </w:pPr>
      <w:bookmarkStart w:id="452" w:name="sub_616"/>
      <w:r>
        <w:t>8.9.6.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CF1437" w:rsidRDefault="00CF1437" w:rsidP="00CF1437">
      <w:pPr>
        <w:jc w:val="both"/>
        <w:rPr>
          <w:highlight w:val="green"/>
        </w:rPr>
      </w:pPr>
      <w:bookmarkStart w:id="453" w:name="_Toc472352465"/>
      <w:bookmarkEnd w:id="452"/>
    </w:p>
    <w:p w:rsidR="00CF1437" w:rsidRDefault="00CF1437" w:rsidP="00CF1437">
      <w:pPr>
        <w:jc w:val="both"/>
        <w:rPr>
          <w:b/>
        </w:rPr>
      </w:pPr>
      <w:r>
        <w:rPr>
          <w:b/>
        </w:rPr>
        <w:t>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453"/>
    </w:p>
    <w:p w:rsidR="00CF1437" w:rsidRDefault="00CF1437" w:rsidP="00CF1437">
      <w:pPr>
        <w:jc w:val="both"/>
      </w:pPr>
      <w:r>
        <w:t>9.1.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F1437" w:rsidRDefault="00CF1437" w:rsidP="00CF1437">
      <w:pPr>
        <w:jc w:val="both"/>
      </w:pPr>
      <w:r>
        <w:t>9.2.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CF1437" w:rsidRDefault="00CF1437" w:rsidP="00CF1437">
      <w:pPr>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F1437" w:rsidRDefault="00CF1437" w:rsidP="00CF1437">
      <w:pPr>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F1437" w:rsidRDefault="00CF1437" w:rsidP="00CF1437">
      <w:pPr>
        <w:jc w:val="both"/>
      </w:pPr>
      <w:r>
        <w:lastRenderedPageBreak/>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F1437" w:rsidRDefault="00CF1437" w:rsidP="00CF1437">
      <w:pPr>
        <w:jc w:val="both"/>
      </w:pPr>
      <w: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F1437" w:rsidRDefault="00CF1437" w:rsidP="00CF1437">
      <w:pPr>
        <w:jc w:val="both"/>
      </w:pPr>
      <w:r>
        <w:t>9.3.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F1437" w:rsidRDefault="00CF1437" w:rsidP="00CF1437">
      <w:pPr>
        <w:jc w:val="both"/>
      </w:pPr>
      <w:r>
        <w:t>9.4. Открытое обсуждение проектов благоустройства территорий проводится на этапе формулирования задач проекта и по итогам каждого из этапов проектирования.</w:t>
      </w:r>
    </w:p>
    <w:p w:rsidR="00CF1437" w:rsidRDefault="00CF1437" w:rsidP="00CF1437">
      <w:pPr>
        <w:jc w:val="both"/>
      </w:pPr>
      <w:r>
        <w:t>9.5.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F1437" w:rsidRDefault="00CF1437" w:rsidP="00CF1437">
      <w:pPr>
        <w:jc w:val="both"/>
      </w:pPr>
      <w:r>
        <w:t xml:space="preserve">9.6.  </w:t>
      </w:r>
      <w:proofErr w:type="gramStart"/>
      <w:r>
        <w:t xml:space="preserve">Для  повышения  уровня  доступности  информации  и  информирования населения муниципального образования и других субъектов городской жизни о задачах  и  проектах  в  сфере  благоустройства  и  комплексного  развития  среды населенных  пунктов  обеспечивается  свободный  доступ  в  сети  «Интернет»  к  основной  проектной  и  конкурсной  документации  на муниципальных  ресурсах,  а  также  обеспечивается  возможность  публичного комментирования и обсуждения материалов проектов. </w:t>
      </w:r>
      <w:proofErr w:type="gramEnd"/>
    </w:p>
    <w:p w:rsidR="00CF1437" w:rsidRDefault="00CF1437" w:rsidP="00CF1437">
      <w:pPr>
        <w:jc w:val="both"/>
      </w:pPr>
      <w:r>
        <w:t>9.7.  Участие  граждан  в  процессе  принятия  решений  и  реализации  проектов комплексного  благоустройства  осуществляется  по  следующим направлениям:</w:t>
      </w:r>
    </w:p>
    <w:p w:rsidR="00CF1437" w:rsidRDefault="00CF1437" w:rsidP="00CF1437">
      <w:pPr>
        <w:jc w:val="both"/>
      </w:pPr>
      <w:r>
        <w:t>9.7.1.  Совместное  определение  целей  и  задач  по  развитию  территории, инвентаризация проблем и потенциалов среды;</w:t>
      </w:r>
    </w:p>
    <w:p w:rsidR="00CF1437" w:rsidRDefault="00CF1437" w:rsidP="00CF1437">
      <w:pPr>
        <w:jc w:val="both"/>
      </w:pPr>
      <w:r>
        <w:t>9.7.2.  Определение  основных  видов  активностей,  функциональных  зон  и  их взаимного расположения на выбранной территории;</w:t>
      </w:r>
    </w:p>
    <w:p w:rsidR="00CF1437" w:rsidRDefault="00CF1437" w:rsidP="00CF1437">
      <w:pPr>
        <w:jc w:val="both"/>
      </w:pPr>
      <w:r>
        <w:t>9.7.3.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F1437" w:rsidRDefault="00CF1437" w:rsidP="00CF1437">
      <w:pPr>
        <w:jc w:val="both"/>
      </w:pPr>
      <w:r>
        <w:t>9.7.4.  Консультации  в  выборе  типов  покрытий,  с  учетом  функционального зонирования территории;</w:t>
      </w:r>
    </w:p>
    <w:p w:rsidR="00CF1437" w:rsidRDefault="00CF1437" w:rsidP="00CF1437">
      <w:pPr>
        <w:jc w:val="both"/>
      </w:pPr>
      <w:r>
        <w:t>9.7.5. Консультации по предполагаемым типам озеленения;</w:t>
      </w:r>
    </w:p>
    <w:p w:rsidR="00CF1437" w:rsidRDefault="00CF1437" w:rsidP="00CF1437">
      <w:pPr>
        <w:jc w:val="both"/>
      </w:pPr>
      <w:r>
        <w:t>9.7.6.  Консультации  по  предполагаемым  типам  освещения  и  осветительного оборудования;</w:t>
      </w:r>
    </w:p>
    <w:p w:rsidR="00CF1437" w:rsidRDefault="00CF1437" w:rsidP="00CF1437">
      <w:pPr>
        <w:jc w:val="both"/>
      </w:pPr>
      <w:r>
        <w:t>9.7.7.  Участие  в  разработке  проекта,  обсуждение  решений  с  архитекторами, проектировщиками и другими профильными специалистами;</w:t>
      </w:r>
    </w:p>
    <w:p w:rsidR="00CF1437" w:rsidRDefault="00CF1437" w:rsidP="00CF1437">
      <w:pPr>
        <w:jc w:val="both"/>
      </w:pPr>
      <w:r>
        <w:t>9.7.8.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F1437" w:rsidRDefault="00CF1437" w:rsidP="00CF1437">
      <w:pPr>
        <w:jc w:val="both"/>
      </w:pPr>
      <w:r>
        <w:t>9.7.9.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F1437" w:rsidRDefault="00CF1437" w:rsidP="00CF1437">
      <w:pPr>
        <w:jc w:val="both"/>
      </w:pPr>
      <w:r>
        <w:t>9.7.10.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F1437" w:rsidRDefault="00CF1437" w:rsidP="00CF1437">
      <w:pPr>
        <w:jc w:val="both"/>
      </w:pPr>
      <w:r>
        <w:t xml:space="preserve">9.8.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w:t>
      </w:r>
      <w:r>
        <w:lastRenderedPageBreak/>
        <w:t>технических  средств  для  фот</w:t>
      </w:r>
      <w:proofErr w:type="gramStart"/>
      <w:r>
        <w:t>о-</w:t>
      </w:r>
      <w:proofErr w:type="gramEnd"/>
      <w:r>
        <w:t xml:space="preserve">,  </w:t>
      </w:r>
      <w:proofErr w:type="spellStart"/>
      <w:r>
        <w:t>видеофиксации</w:t>
      </w:r>
      <w:proofErr w:type="spellEnd"/>
      <w:r>
        <w:t>.  Информация  о выявленных и зафиксированных в рамках общественного контроля нарушениях в  области  благоустройства  направляется  для  принятия  мер  в  Сещинскую сельскую администрацию.</w:t>
      </w:r>
    </w:p>
    <w:p w:rsidR="00CF1437" w:rsidRDefault="00CF1437" w:rsidP="00CF1437">
      <w:pPr>
        <w:jc w:val="both"/>
      </w:pPr>
      <w:r>
        <w:t>9.9. Информирование  общественности  о  принятии  решений  и  реализации проектов комплексного благоустройства может осуществляться:</w:t>
      </w:r>
    </w:p>
    <w:p w:rsidR="00CF1437" w:rsidRDefault="00CF1437" w:rsidP="00CF1437">
      <w:pPr>
        <w:jc w:val="both"/>
      </w:pPr>
      <w:r>
        <w:t xml:space="preserve">9.9.1. На официальном сайте муниципального образования «Сещинское сельское поселение» в сети Интернет, который будет решать задачи </w:t>
      </w:r>
      <w:proofErr w:type="gramStart"/>
      <w:r>
        <w:t>по</w:t>
      </w:r>
      <w:proofErr w:type="gramEnd"/>
      <w:r>
        <w:t xml:space="preserve"> </w:t>
      </w:r>
      <w:proofErr w:type="gramStart"/>
      <w:r>
        <w:t>регулярном</w:t>
      </w:r>
      <w:proofErr w:type="gramEnd"/>
      <w:r>
        <w:t xml:space="preserve"> информировании о ходе проекта, с публикацией фото,  видео  и  текстовых  отчетов  по  итогам  проведения  общественных обсуждений. </w:t>
      </w:r>
    </w:p>
    <w:p w:rsidR="00CF1437" w:rsidRDefault="00CF1437" w:rsidP="00CF1437">
      <w:pPr>
        <w:jc w:val="both"/>
      </w:pPr>
      <w:r>
        <w:t xml:space="preserve">9.9.2.  </w:t>
      </w:r>
      <w:proofErr w:type="gramStart"/>
      <w:r>
        <w:t>В</w:t>
      </w:r>
      <w:proofErr w:type="gramEnd"/>
      <w:r>
        <w:t xml:space="preserve">  </w:t>
      </w:r>
      <w:proofErr w:type="gramStart"/>
      <w:r>
        <w:t>местными</w:t>
      </w:r>
      <w:proofErr w:type="gramEnd"/>
      <w:r>
        <w:t xml:space="preserve">  СМИ,  охватывающими  широкий круг  людей разных возрастных групп и потенциальные аудитории проекта.</w:t>
      </w:r>
    </w:p>
    <w:p w:rsidR="00CF1437" w:rsidRDefault="00CF1437" w:rsidP="00CF1437">
      <w:pPr>
        <w:jc w:val="both"/>
      </w:pPr>
      <w:r>
        <w:t xml:space="preserve">9.9.3.  </w:t>
      </w:r>
      <w:proofErr w:type="gramStart"/>
      <w:r>
        <w:t>Вывешиванием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w:t>
      </w:r>
      <w:proofErr w:type="gramEnd"/>
      <w:r>
        <w:t xml:space="preserve">  центры),  на  площадке  проведения  общественных  обсуждений (в зоне входной группы, на специальных информационных стендах).</w:t>
      </w:r>
    </w:p>
    <w:p w:rsidR="00CF1437" w:rsidRDefault="00CF1437" w:rsidP="00CF1437">
      <w:pPr>
        <w:jc w:val="both"/>
      </w:pPr>
      <w:r>
        <w:t>9.9.4.  Информированием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F1437" w:rsidRDefault="00CF1437" w:rsidP="00CF1437">
      <w:pPr>
        <w:jc w:val="both"/>
      </w:pPr>
      <w:r>
        <w:t>9.9.5. Индивидуальными приглашениями участников встречи лично, по электронной почте или по телефону.</w:t>
      </w:r>
    </w:p>
    <w:p w:rsidR="00CF1437" w:rsidRDefault="00CF1437" w:rsidP="00CF1437">
      <w:pPr>
        <w:jc w:val="both"/>
      </w:pPr>
      <w:r>
        <w:t xml:space="preserve">9.9.6. Использованием социальных сетей и </w:t>
      </w:r>
      <w:proofErr w:type="spellStart"/>
      <w:r>
        <w:t>интернет-ресурсов</w:t>
      </w:r>
      <w:proofErr w:type="spellEnd"/>
      <w:r>
        <w:t xml:space="preserve"> для  обеспечения донесения информации до различных городских и  профессиональных сообществ.</w:t>
      </w:r>
    </w:p>
    <w:p w:rsidR="00CF1437" w:rsidRDefault="00CF1437" w:rsidP="00CF1437">
      <w:pPr>
        <w:jc w:val="both"/>
      </w:pPr>
      <w:r>
        <w:t>9.9.7. Установкой интерактивных стендов с устройствами для заполнения и сбора небольших  анкет,  установкой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F1437" w:rsidRDefault="00CF1437" w:rsidP="00CF1437">
      <w:pPr>
        <w:jc w:val="both"/>
        <w:rPr>
          <w:b/>
          <w:sz w:val="28"/>
          <w:szCs w:val="28"/>
        </w:rPr>
      </w:pPr>
      <w:r>
        <w:t>9.9.8.  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F1437" w:rsidRDefault="00CF1437" w:rsidP="00CF1437">
      <w:pPr>
        <w:jc w:val="both"/>
      </w:pPr>
    </w:p>
    <w:p w:rsidR="00CF1437" w:rsidRDefault="00CF1437" w:rsidP="00CF1437">
      <w:pPr>
        <w:pStyle w:val="af7"/>
        <w:ind w:left="0" w:firstLine="720"/>
        <w:outlineLvl w:val="1"/>
        <w:rPr>
          <w:rFonts w:ascii="Times New Roman" w:hAnsi="Times New Roman" w:cs="Times New Roman"/>
          <w:b/>
        </w:rPr>
      </w:pPr>
      <w:bookmarkStart w:id="454" w:name="_Toc476054114"/>
      <w:bookmarkStart w:id="455" w:name="_Toc476054030"/>
      <w:bookmarkStart w:id="456" w:name="_Toc476053886"/>
      <w:bookmarkStart w:id="457" w:name="_Toc476053778"/>
      <w:bookmarkStart w:id="458" w:name="_Toc476053694"/>
      <w:bookmarkStart w:id="459" w:name="sub_120163"/>
      <w:r>
        <w:rPr>
          <w:rStyle w:val="afffb"/>
          <w:bCs/>
        </w:rPr>
        <w:t>10.</w:t>
      </w:r>
      <w:r>
        <w:rPr>
          <w:rFonts w:ascii="Times New Roman" w:hAnsi="Times New Roman" w:cs="Times New Roman"/>
        </w:rPr>
        <w:t xml:space="preserve"> </w:t>
      </w:r>
      <w:r>
        <w:rPr>
          <w:rFonts w:ascii="Times New Roman" w:hAnsi="Times New Roman" w:cs="Times New Roman"/>
          <w:b/>
        </w:rPr>
        <w:t>Условия обеспечения чистоты и порядка на территории муниципального образования «Сещинское сельское поселение»</w:t>
      </w:r>
      <w:bookmarkEnd w:id="454"/>
      <w:bookmarkEnd w:id="455"/>
      <w:bookmarkEnd w:id="456"/>
      <w:bookmarkEnd w:id="457"/>
      <w:bookmarkEnd w:id="458"/>
      <w:r>
        <w:rPr>
          <w:rFonts w:ascii="Times New Roman" w:hAnsi="Times New Roman" w:cs="Times New Roman"/>
          <w:b/>
        </w:rPr>
        <w:t>.</w:t>
      </w:r>
    </w:p>
    <w:bookmarkEnd w:id="459"/>
    <w:p w:rsidR="00CF1437" w:rsidRDefault="00CF1437" w:rsidP="00CF1437">
      <w:pPr>
        <w:jc w:val="both"/>
      </w:pPr>
      <w:r>
        <w:t>10.1.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Брянской области, настоящими Правилами, иными муниципальными правовыми актами.</w:t>
      </w:r>
    </w:p>
    <w:p w:rsidR="00CF1437" w:rsidRDefault="00CF1437" w:rsidP="00CF1437">
      <w:pPr>
        <w:jc w:val="both"/>
      </w:pPr>
      <w:r>
        <w:t>10.2.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поселения  запрещается:</w:t>
      </w:r>
    </w:p>
    <w:p w:rsidR="00CF1437" w:rsidRDefault="00CF1437" w:rsidP="00CF1437">
      <w:pPr>
        <w:jc w:val="both"/>
      </w:pPr>
      <w:proofErr w:type="gramStart"/>
      <w:r>
        <w:t xml:space="preserve">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w:t>
      </w:r>
      <w:r>
        <w:lastRenderedPageBreak/>
        <w:t>материала, снега, грунта, строительных (песка, щебня, кирпичей и т.п.), органических удобрений (навоза) и других материалов, оборудования, крупногабаритных предметов вне специально отведенных для этого мест, на прилега</w:t>
      </w:r>
      <w:r>
        <w:softHyphen/>
        <w:t>ющих к строениям и домовладениям территориях без  согласования с Сещинской сельской администрацией;</w:t>
      </w:r>
      <w:proofErr w:type="gramEnd"/>
    </w:p>
    <w:p w:rsidR="00CF1437" w:rsidRDefault="00CF1437" w:rsidP="00CF1437">
      <w:pPr>
        <w:jc w:val="both"/>
      </w:pPr>
      <w: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w:t>
      </w:r>
    </w:p>
    <w:p w:rsidR="00CF1437" w:rsidRDefault="00CF1437" w:rsidP="00CF1437">
      <w:pPr>
        <w:jc w:val="both"/>
      </w:pPr>
      <w: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CF1437" w:rsidRDefault="00CF1437" w:rsidP="00CF1437">
      <w:pPr>
        <w:jc w:val="both"/>
      </w:pPr>
      <w:r>
        <w:t xml:space="preserve">4) производить складирование в </w:t>
      </w:r>
      <w:proofErr w:type="spellStart"/>
      <w:r>
        <w:t>неотведенном</w:t>
      </w:r>
      <w:proofErr w:type="spellEnd"/>
      <w:r>
        <w:t xml:space="preserve">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CF1437" w:rsidRDefault="00CF1437" w:rsidP="00CF1437">
      <w:pPr>
        <w:jc w:val="both"/>
      </w:pPr>
      <w:r>
        <w:t>5) захламление, загрязнение используемой и прилегающей территории, а также территорий общего пользования;</w:t>
      </w:r>
    </w:p>
    <w:p w:rsidR="00CF1437" w:rsidRDefault="00CF1437" w:rsidP="00CF1437">
      <w:pPr>
        <w:jc w:val="both"/>
      </w:pPr>
      <w:r>
        <w:t>6) переполнение мусоросборников (контейнеров) для сбора отходов и захламление контейнерных площадок и прилегающих к ним территорий;</w:t>
      </w:r>
    </w:p>
    <w:p w:rsidR="00CF1437" w:rsidRDefault="00CF1437" w:rsidP="00CF1437">
      <w:pPr>
        <w:jc w:val="both"/>
      </w:pPr>
      <w:r>
        <w:t>7) переполнение урн для сбора отходов и захламление прилегающих к ним территорий;</w:t>
      </w:r>
    </w:p>
    <w:p w:rsidR="00CF1437" w:rsidRDefault="00CF1437" w:rsidP="00CF1437">
      <w:pPr>
        <w:jc w:val="both"/>
      </w:pPr>
      <w: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CF1437" w:rsidRDefault="00CF1437" w:rsidP="00CF1437">
      <w:pPr>
        <w:jc w:val="both"/>
      </w:pPr>
      <w: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w:t>
      </w:r>
      <w:proofErr w:type="spellStart"/>
      <w:r>
        <w:t>дождеприемные</w:t>
      </w:r>
      <w:proofErr w:type="spellEnd"/>
      <w:r>
        <w:t xml:space="preserve"> колодцы, водоемы, </w:t>
      </w:r>
      <w:proofErr w:type="spellStart"/>
      <w:r>
        <w:t>водоохранные</w:t>
      </w:r>
      <w:proofErr w:type="spellEnd"/>
      <w:r>
        <w:t xml:space="preserve"> зоны, на газоны, под деревья и кустарники, на проезжую часть дорог, тротуары и в другие, не отведенные для этого места;</w:t>
      </w:r>
    </w:p>
    <w:p w:rsidR="00CF1437" w:rsidRDefault="00CF1437" w:rsidP="00CF1437">
      <w:pPr>
        <w:jc w:val="both"/>
      </w:pPr>
      <w:proofErr w:type="gramStart"/>
      <w: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t>отмостки</w:t>
      </w:r>
      <w:proofErr w:type="spellEnd"/>
      <w:r>
        <w:t xml:space="preserve"> строений в сторону соседних зданий, строений, сооружений, жилых домов и объектов благоустройства;</w:t>
      </w:r>
      <w:proofErr w:type="gramEnd"/>
    </w:p>
    <w:p w:rsidR="00CF1437" w:rsidRDefault="00CF1437" w:rsidP="00CF1437">
      <w:pPr>
        <w:jc w:val="both"/>
      </w:pPr>
      <w: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CF1437" w:rsidRDefault="00CF1437" w:rsidP="00CF1437">
      <w:pPr>
        <w:jc w:val="both"/>
      </w:pPr>
      <w: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CF1437" w:rsidRDefault="00CF1437" w:rsidP="00CF1437">
      <w:pPr>
        <w:jc w:val="both"/>
      </w:pPr>
      <w: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CF1437" w:rsidRDefault="00CF1437" w:rsidP="00CF1437">
      <w:pPr>
        <w:jc w:val="both"/>
      </w:pPr>
      <w:r>
        <w:t xml:space="preserve">14) устраивать стоянки и остановки под воздушными линиями электропередач, около трансформаторных подстанций ближе </w:t>
      </w:r>
      <w:smartTag w:uri="urn:schemas-microsoft-com:office:smarttags" w:element="metricconverter">
        <w:smartTagPr>
          <w:attr w:name="ProductID" w:val="5 метров"/>
        </w:smartTagPr>
        <w:r>
          <w:t>5 метров</w:t>
        </w:r>
      </w:smartTag>
      <w:r>
        <w:t>.</w:t>
      </w:r>
    </w:p>
    <w:p w:rsidR="00CF1437" w:rsidRDefault="00CF1437" w:rsidP="00CF1437">
      <w:pPr>
        <w:jc w:val="both"/>
      </w:pPr>
      <w:r>
        <w:t xml:space="preserve">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 </w:t>
      </w:r>
      <w:proofErr w:type="gramStart"/>
      <w:r>
        <w:t>Наезд на бордюры;</w:t>
      </w:r>
      <w:proofErr w:type="gramEnd"/>
    </w:p>
    <w:p w:rsidR="00CF1437" w:rsidRDefault="00CF1437" w:rsidP="00CF1437">
      <w:pPr>
        <w:jc w:val="both"/>
      </w:pPr>
      <w: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CF1437" w:rsidRDefault="00CF1437" w:rsidP="00CF1437">
      <w:pPr>
        <w:jc w:val="both"/>
      </w:pPr>
      <w:r>
        <w:lastRenderedPageBreak/>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CF1437" w:rsidRDefault="00CF1437" w:rsidP="00CF1437">
      <w:pPr>
        <w:jc w:val="both"/>
      </w:pPr>
      <w: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CF1437" w:rsidRDefault="00CF1437" w:rsidP="00CF1437">
      <w:pPr>
        <w:jc w:val="both"/>
      </w:pPr>
      <w:r>
        <w:t xml:space="preserve">19) мойка транспортных средств, а также ремонт, сопровождающийся загрязнением территории горюче-смазочными и иными материалами, возле водоразборных питьевых колонок, во дворах многоквартирных жилых домов, местах общего пользования и водоемах поселения, и </w:t>
      </w:r>
      <w:proofErr w:type="gramStart"/>
      <w:r>
        <w:t>других</w:t>
      </w:r>
      <w:proofErr w:type="gramEnd"/>
      <w:r>
        <w:t xml:space="preserve"> не установленных для этих целей местах;</w:t>
      </w:r>
    </w:p>
    <w:p w:rsidR="00CF1437" w:rsidRDefault="00CF1437" w:rsidP="00CF1437">
      <w:pPr>
        <w:jc w:val="both"/>
      </w:pPr>
      <w:r>
        <w:t>20) выезд на асфальтированные дороги со строительных площадок и других неблагоустроенных территорий на транспорте, не очищенном от грязи;</w:t>
      </w:r>
    </w:p>
    <w:p w:rsidR="00CF1437" w:rsidRDefault="00CF1437" w:rsidP="00CF1437">
      <w:pPr>
        <w:jc w:val="both"/>
      </w:pPr>
      <w: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CF1437" w:rsidRDefault="00CF1437" w:rsidP="00CF1437">
      <w:pPr>
        <w:jc w:val="both"/>
      </w:pPr>
      <w:r>
        <w:t>22) транспортировка груза волоком;</w:t>
      </w:r>
    </w:p>
    <w:p w:rsidR="00CF1437" w:rsidRDefault="00CF1437" w:rsidP="00CF1437">
      <w:pPr>
        <w:jc w:val="both"/>
      </w:pPr>
      <w: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CF1437" w:rsidRDefault="00CF1437" w:rsidP="00CF1437">
      <w:pPr>
        <w:jc w:val="both"/>
      </w:pPr>
      <w:r>
        <w:t>24) производить установку постоянных или переносных рекламных конструкций, платежных терминалов без получения разрешения администрации Дубровского района;</w:t>
      </w:r>
    </w:p>
    <w:p w:rsidR="00CF1437" w:rsidRDefault="00CF1437" w:rsidP="00CF1437">
      <w:pPr>
        <w:jc w:val="both"/>
      </w:pPr>
      <w: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CF1437" w:rsidRDefault="00CF1437" w:rsidP="00CF1437">
      <w:pPr>
        <w:jc w:val="both"/>
      </w:pPr>
      <w:r>
        <w:t>26) стирать белье в водоёмах и у открытых водоёмов;</w:t>
      </w:r>
    </w:p>
    <w:p w:rsidR="00CF1437" w:rsidRDefault="00CF1437" w:rsidP="00CF1437">
      <w:pPr>
        <w:jc w:val="both"/>
      </w:pPr>
      <w:r>
        <w:t>27) нанесение надписей и рисунков, рекламы на ограждения строительных площадок и поверхность тротуаров;</w:t>
      </w:r>
    </w:p>
    <w:p w:rsidR="00CF1437" w:rsidRDefault="00CF1437" w:rsidP="00CF1437">
      <w:pPr>
        <w:jc w:val="both"/>
      </w:pPr>
      <w:r>
        <w:t>28) раскладывать венки на обочинах дорог;</w:t>
      </w:r>
    </w:p>
    <w:p w:rsidR="00CF1437" w:rsidRDefault="00CF1437" w:rsidP="00CF1437">
      <w:pPr>
        <w:jc w:val="both"/>
      </w:pPr>
      <w:r>
        <w:t>29) повреждение объектов благоустройства, устрой</w:t>
      </w:r>
      <w:proofErr w:type="gramStart"/>
      <w:r>
        <w:t>ств дл</w:t>
      </w:r>
      <w:proofErr w:type="gramEnd"/>
      <w:r>
        <w:t>я оформления мобильного и вертикального озеленения, водных устройств, городской мебели, коммунально-бытового и технического оборудования, дорожных знаков;</w:t>
      </w:r>
    </w:p>
    <w:p w:rsidR="00CF1437" w:rsidRDefault="00CF1437" w:rsidP="00CF1437">
      <w:pPr>
        <w:jc w:val="both"/>
      </w:pPr>
      <w:r>
        <w:t>30)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w:t>
      </w:r>
    </w:p>
    <w:p w:rsidR="00CF1437" w:rsidRDefault="00CF1437" w:rsidP="00CF1437">
      <w:pPr>
        <w:jc w:val="both"/>
      </w:pPr>
      <w:r>
        <w:t xml:space="preserve">31) </w:t>
      </w:r>
      <w:proofErr w:type="gramStart"/>
      <w:r>
        <w:t>выгораживать</w:t>
      </w:r>
      <w:proofErr w:type="gramEnd"/>
      <w:r>
        <w:t xml:space="preserve"> земельные участки и производить посадки овощей на придомовых территориях в многоэтажной застройке, на обочинах дорог, в скверах и парках, на газонах и прочих местах, не отведенных для этих целей;</w:t>
      </w:r>
    </w:p>
    <w:p w:rsidR="00CF1437" w:rsidRDefault="00CF1437" w:rsidP="00CF1437">
      <w:pPr>
        <w:jc w:val="both"/>
      </w:pPr>
      <w:proofErr w:type="gramStart"/>
      <w:r>
        <w:t>32)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CF1437" w:rsidRDefault="00CF1437" w:rsidP="00CF1437">
      <w:pPr>
        <w:jc w:val="both"/>
      </w:pPr>
      <w:r>
        <w:t>33) ограждать строительные площадки с уменьшением пеше</w:t>
      </w:r>
      <w:r>
        <w:softHyphen/>
        <w:t>ходных дорожек (тротуаров);</w:t>
      </w:r>
    </w:p>
    <w:p w:rsidR="00CF1437" w:rsidRDefault="00CF1437" w:rsidP="00CF1437">
      <w:pPr>
        <w:jc w:val="both"/>
      </w:pPr>
      <w:r>
        <w:t>34) использовать питьевую воду не по назначению (полив, тех</w:t>
      </w:r>
      <w:r>
        <w:softHyphen/>
        <w:t>нические нужды) без приборов учета;</w:t>
      </w:r>
    </w:p>
    <w:p w:rsidR="00CF1437" w:rsidRDefault="00CF1437" w:rsidP="00CF1437">
      <w:pPr>
        <w:jc w:val="both"/>
      </w:pPr>
      <w:r>
        <w:t>35)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Сещинской сельской администрацией;</w:t>
      </w:r>
    </w:p>
    <w:p w:rsidR="00CF1437" w:rsidRDefault="00CF1437" w:rsidP="00CF1437">
      <w:pPr>
        <w:jc w:val="both"/>
      </w:pPr>
      <w:r>
        <w:lastRenderedPageBreak/>
        <w:t>36) перегон по улицам населенных пунктов, имеющим твердое покрытие, машин на гусеничном ходу;</w:t>
      </w:r>
    </w:p>
    <w:p w:rsidR="00CF1437" w:rsidRDefault="00CF1437" w:rsidP="00CF1437">
      <w:pPr>
        <w:jc w:val="both"/>
      </w:pPr>
      <w:r>
        <w:t>37) совершать иные действия, ущемляющие права и законные интересы иных лиц, предусмотренные федеральными законами, законами Брянской области и иными нормативными правовыми актами, настоящими Правилами.</w:t>
      </w:r>
    </w:p>
    <w:p w:rsidR="00CF1437" w:rsidRDefault="00CF1437" w:rsidP="00CF1437">
      <w:pPr>
        <w:jc w:val="both"/>
      </w:pPr>
    </w:p>
    <w:p w:rsidR="00CF1437" w:rsidRDefault="00CF1437" w:rsidP="00CF1437">
      <w:pPr>
        <w:pStyle w:val="af7"/>
        <w:ind w:left="0" w:firstLine="720"/>
        <w:outlineLvl w:val="1"/>
        <w:rPr>
          <w:rFonts w:ascii="Times New Roman" w:hAnsi="Times New Roman" w:cs="Times New Roman"/>
        </w:rPr>
      </w:pPr>
      <w:bookmarkStart w:id="460" w:name="_Toc476054115"/>
      <w:bookmarkStart w:id="461" w:name="_Toc476054031"/>
      <w:bookmarkStart w:id="462" w:name="_Toc476053887"/>
      <w:bookmarkStart w:id="463" w:name="_Toc476053779"/>
      <w:bookmarkStart w:id="464" w:name="_Toc476053695"/>
      <w:bookmarkStart w:id="465" w:name="sub_120164"/>
      <w:r>
        <w:rPr>
          <w:rStyle w:val="afffb"/>
          <w:bCs/>
        </w:rPr>
        <w:t>11.</w:t>
      </w:r>
      <w:r>
        <w:rPr>
          <w:rFonts w:ascii="Times New Roman" w:hAnsi="Times New Roman" w:cs="Times New Roman"/>
        </w:rPr>
        <w:t xml:space="preserve"> </w:t>
      </w:r>
      <w:r>
        <w:rPr>
          <w:rFonts w:ascii="Times New Roman" w:hAnsi="Times New Roman" w:cs="Times New Roman"/>
          <w:b/>
        </w:rPr>
        <w:t>Ответственность за нарушение Правил благоустройства на территории муниципального образования «Сещинское сельское поселение».</w:t>
      </w:r>
      <w:bookmarkEnd w:id="460"/>
      <w:bookmarkEnd w:id="461"/>
      <w:bookmarkEnd w:id="462"/>
      <w:bookmarkEnd w:id="463"/>
      <w:bookmarkEnd w:id="464"/>
    </w:p>
    <w:bookmarkEnd w:id="465"/>
    <w:p w:rsidR="00CF1437" w:rsidRDefault="00CF1437" w:rsidP="00CF1437">
      <w:pPr>
        <w:jc w:val="both"/>
      </w:pPr>
      <w:r>
        <w:t>11.1.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и Брянской области.</w:t>
      </w:r>
    </w:p>
    <w:p w:rsidR="00CF1437" w:rsidRDefault="00CF1437" w:rsidP="00CF1437">
      <w:pPr>
        <w:jc w:val="both"/>
      </w:pPr>
      <w:r>
        <w:t>11.2. Протоколы об административных правонарушениях за нарушения настоящих Правил составляются в соответствии с законодательством Российской Федерации, Брянской области и муниципальными правовыми актами.</w:t>
      </w:r>
    </w:p>
    <w:p w:rsidR="00CF1437" w:rsidRDefault="00CF1437" w:rsidP="00CF1437">
      <w:pPr>
        <w:jc w:val="both"/>
      </w:pPr>
      <w:r>
        <w:t>11.3.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CF1437" w:rsidRDefault="00CF1437" w:rsidP="00CF1437">
      <w:pPr>
        <w:jc w:val="both"/>
      </w:pPr>
      <w:r>
        <w:t>11.4. Дела об административных правонарушениях рассматривают административные комиссии в соответствии с законодательством Российской Федерации и  Брянской области.</w:t>
      </w:r>
    </w:p>
    <w:p w:rsidR="00CF1437" w:rsidRDefault="00CF1437" w:rsidP="00CF1437">
      <w:pPr>
        <w:jc w:val="both"/>
      </w:pPr>
      <w:r>
        <w:t>11.5.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F1437" w:rsidRDefault="00CF1437" w:rsidP="00CF1437">
      <w:pPr>
        <w:jc w:val="both"/>
      </w:pPr>
      <w:r>
        <w:t>11.6.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ind w:firstLine="698"/>
        <w:jc w:val="both"/>
      </w:pPr>
      <w:bookmarkStart w:id="466" w:name="sub_10000"/>
      <w:r>
        <w:rPr>
          <w:rStyle w:val="afffb"/>
          <w:bCs/>
        </w:rPr>
        <w:t>Приложение</w:t>
      </w:r>
    </w:p>
    <w:bookmarkEnd w:id="466"/>
    <w:p w:rsidR="00CF1437" w:rsidRDefault="00CF1437" w:rsidP="00CF1437">
      <w:pPr>
        <w:ind w:firstLine="698"/>
        <w:jc w:val="both"/>
      </w:pPr>
      <w:r>
        <w:rPr>
          <w:rStyle w:val="afffb"/>
          <w:bCs/>
        </w:rPr>
        <w:t xml:space="preserve">к </w:t>
      </w:r>
      <w:hyperlink r:id="rId159" w:anchor="sub_1000" w:history="1">
        <w:r>
          <w:rPr>
            <w:rStyle w:val="afffc"/>
            <w:bCs/>
          </w:rPr>
          <w:t>Правилам</w:t>
        </w:r>
      </w:hyperlink>
      <w:r>
        <w:rPr>
          <w:rStyle w:val="afffb"/>
          <w:bCs/>
        </w:rPr>
        <w:t xml:space="preserve"> благоустройства</w:t>
      </w:r>
    </w:p>
    <w:p w:rsidR="00CF1437" w:rsidRDefault="00CF1437" w:rsidP="00CF1437">
      <w:pPr>
        <w:jc w:val="both"/>
      </w:pPr>
    </w:p>
    <w:p w:rsidR="00CF1437" w:rsidRDefault="00CF1437" w:rsidP="00CF1437">
      <w:pPr>
        <w:ind w:firstLine="698"/>
        <w:jc w:val="both"/>
      </w:pPr>
      <w:bookmarkStart w:id="467" w:name="sub_1100"/>
      <w:r>
        <w:rPr>
          <w:rStyle w:val="afffb"/>
          <w:bCs/>
        </w:rPr>
        <w:t>Таблица 1</w:t>
      </w:r>
    </w:p>
    <w:bookmarkEnd w:id="467"/>
    <w:p w:rsidR="00CF1437" w:rsidRDefault="00CF1437" w:rsidP="00CF1437">
      <w:pPr>
        <w:jc w:val="both"/>
        <w:rPr>
          <w:b/>
        </w:rPr>
      </w:pPr>
      <w:r>
        <w:rPr>
          <w:b/>
        </w:rPr>
        <w:t>Игровое и спортивное оборудование в соответствии анатомо-физиологическим особенностям разных возрастных групп</w:t>
      </w:r>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0"/>
        <w:gridCol w:w="3500"/>
        <w:gridCol w:w="4480"/>
      </w:tblGrid>
      <w:tr w:rsidR="00CF1437" w:rsidTr="00CF1437">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Возраст</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Назначение оборудования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Игровое и физкультурное оборудование</w:t>
            </w:r>
          </w:p>
        </w:tc>
      </w:tr>
      <w:tr w:rsidR="00CF1437" w:rsidTr="00CF1437">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Дети </w:t>
            </w:r>
            <w:proofErr w:type="spellStart"/>
            <w:r>
              <w:rPr>
                <w:rFonts w:ascii="Times New Roman" w:hAnsi="Times New Roman" w:cs="Times New Roman"/>
                <w:sz w:val="22"/>
                <w:szCs w:val="22"/>
              </w:rPr>
              <w:t>преддошкольного</w:t>
            </w:r>
            <w:proofErr w:type="spellEnd"/>
            <w:r>
              <w:rPr>
                <w:rFonts w:ascii="Times New Roman" w:hAnsi="Times New Roman" w:cs="Times New Roman"/>
                <w:sz w:val="22"/>
                <w:szCs w:val="22"/>
              </w:rPr>
              <w:t xml:space="preserve"> возраста (1-</w:t>
            </w:r>
            <w:smartTag w:uri="urn:schemas-microsoft-com:office:smarttags" w:element="metricconverter">
              <w:smartTagPr>
                <w:attr w:name="ProductID" w:val="3 г"/>
              </w:smartTagPr>
              <w:r>
                <w:rPr>
                  <w:rFonts w:ascii="Times New Roman" w:hAnsi="Times New Roman" w:cs="Times New Roman"/>
                  <w:sz w:val="22"/>
                  <w:szCs w:val="22"/>
                </w:rPr>
                <w:t>3 г</w:t>
              </w:r>
            </w:smartTag>
            <w:r>
              <w:rPr>
                <w:rFonts w:ascii="Times New Roman" w:hAnsi="Times New Roman" w:cs="Times New Roman"/>
                <w:sz w:val="22"/>
                <w:szCs w:val="22"/>
              </w:rPr>
              <w:t>)</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песочницы</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Б) Для тренировки лазания, ходьбы, перешагивания, </w:t>
            </w:r>
            <w:proofErr w:type="spellStart"/>
            <w:r>
              <w:rPr>
                <w:rFonts w:ascii="Times New Roman" w:hAnsi="Times New Roman" w:cs="Times New Roman"/>
                <w:sz w:val="22"/>
                <w:szCs w:val="22"/>
              </w:rPr>
              <w:t>подлезания</w:t>
            </w:r>
            <w:proofErr w:type="spellEnd"/>
            <w:r>
              <w:rPr>
                <w:rFonts w:ascii="Times New Roman" w:hAnsi="Times New Roman" w:cs="Times New Roman"/>
                <w:sz w:val="22"/>
                <w:szCs w:val="22"/>
              </w:rPr>
              <w:t>, равновесия: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домики, пирамиды, гимнастические стенки, бумы, бревна, горки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кубы деревянные 20x40x15 см;</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доски шириной 15, 20, </w:t>
            </w:r>
            <w:smartTag w:uri="urn:schemas-microsoft-com:office:smarttags" w:element="metricconverter">
              <w:smartTagPr>
                <w:attr w:name="ProductID" w:val="25 см"/>
              </w:smartTagPr>
              <w:r>
                <w:rPr>
                  <w:rFonts w:ascii="Times New Roman" w:hAnsi="Times New Roman" w:cs="Times New Roman"/>
                  <w:sz w:val="22"/>
                  <w:szCs w:val="22"/>
                </w:rPr>
                <w:t>25 см</w:t>
              </w:r>
            </w:smartTag>
            <w:r>
              <w:rPr>
                <w:rFonts w:ascii="Times New Roman" w:hAnsi="Times New Roman" w:cs="Times New Roman"/>
                <w:sz w:val="22"/>
                <w:szCs w:val="22"/>
              </w:rPr>
              <w:t xml:space="preserve">, длиной 150, 200 и </w:t>
            </w:r>
            <w:smartTag w:uri="urn:schemas-microsoft-com:office:smarttags" w:element="metricconverter">
              <w:smartTagPr>
                <w:attr w:name="ProductID" w:val="250 см"/>
              </w:smartTagPr>
              <w:r>
                <w:rPr>
                  <w:rFonts w:ascii="Times New Roman" w:hAnsi="Times New Roman" w:cs="Times New Roman"/>
                  <w:sz w:val="22"/>
                  <w:szCs w:val="22"/>
                </w:rPr>
                <w:t>250 см</w:t>
              </w:r>
            </w:smartTag>
            <w:r>
              <w:rPr>
                <w:rFonts w:ascii="Times New Roman" w:hAnsi="Times New Roman" w:cs="Times New Roman"/>
                <w:sz w:val="22"/>
                <w:szCs w:val="22"/>
              </w:rPr>
              <w:t>; доска деревянная - один конец приподнят на высоту 10-</w:t>
            </w:r>
            <w:smartTag w:uri="urn:schemas-microsoft-com:office:smarttags" w:element="metricconverter">
              <w:smartTagPr>
                <w:attr w:name="ProductID" w:val="15 см"/>
              </w:smartTagPr>
              <w:r>
                <w:rPr>
                  <w:rFonts w:ascii="Times New Roman" w:hAnsi="Times New Roman" w:cs="Times New Roman"/>
                  <w:sz w:val="22"/>
                  <w:szCs w:val="22"/>
                </w:rPr>
                <w:t>15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горка с поручнями, ступеньками и </w:t>
            </w:r>
            <w:r>
              <w:rPr>
                <w:rFonts w:ascii="Times New Roman" w:hAnsi="Times New Roman" w:cs="Times New Roman"/>
                <w:sz w:val="22"/>
                <w:szCs w:val="22"/>
              </w:rPr>
              <w:lastRenderedPageBreak/>
              <w:t xml:space="preserve">центральной площадкой, длина </w:t>
            </w:r>
            <w:smartTag w:uri="urn:schemas-microsoft-com:office:smarttags" w:element="metricconverter">
              <w:smartTagPr>
                <w:attr w:name="ProductID" w:val="240 см"/>
              </w:smartTagPr>
              <w:r>
                <w:rPr>
                  <w:rFonts w:ascii="Times New Roman" w:hAnsi="Times New Roman" w:cs="Times New Roman"/>
                  <w:sz w:val="22"/>
                  <w:szCs w:val="22"/>
                </w:rPr>
                <w:t>240 см</w:t>
              </w:r>
            </w:smartTag>
            <w:r>
              <w:rPr>
                <w:rFonts w:ascii="Times New Roman" w:hAnsi="Times New Roman" w:cs="Times New Roman"/>
                <w:sz w:val="22"/>
                <w:szCs w:val="22"/>
              </w:rPr>
              <w:t xml:space="preserve">, высота </w:t>
            </w:r>
            <w:smartTag w:uri="urn:schemas-microsoft-com:office:smarttags" w:element="metricconverter">
              <w:smartTagPr>
                <w:attr w:name="ProductID" w:val="48 см"/>
              </w:smartTagPr>
              <w:r>
                <w:rPr>
                  <w:rFonts w:ascii="Times New Roman" w:hAnsi="Times New Roman" w:cs="Times New Roman"/>
                  <w:sz w:val="22"/>
                  <w:szCs w:val="22"/>
                </w:rPr>
                <w:t>48 см</w:t>
              </w:r>
            </w:smartTag>
            <w:r>
              <w:rPr>
                <w:rFonts w:ascii="Times New Roman" w:hAnsi="Times New Roman" w:cs="Times New Roman"/>
                <w:sz w:val="22"/>
                <w:szCs w:val="22"/>
              </w:rPr>
              <w:t xml:space="preserve"> (в центральной части), ширина ступеньки - </w:t>
            </w:r>
            <w:smartTag w:uri="urn:schemas-microsoft-com:office:smarttags" w:element="metricconverter">
              <w:smartTagPr>
                <w:attr w:name="ProductID" w:val="70 см"/>
              </w:smartTagPr>
              <w:r>
                <w:rPr>
                  <w:rFonts w:ascii="Times New Roman" w:hAnsi="Times New Roman" w:cs="Times New Roman"/>
                  <w:sz w:val="22"/>
                  <w:szCs w:val="22"/>
                </w:rPr>
                <w:t>70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лестница-стремянка, высота 100 или </w:t>
            </w:r>
            <w:smartTag w:uri="urn:schemas-microsoft-com:office:smarttags" w:element="metricconverter">
              <w:smartTagPr>
                <w:attr w:name="ProductID" w:val="150 см"/>
              </w:smartTagPr>
              <w:r>
                <w:rPr>
                  <w:rFonts w:ascii="Times New Roman" w:hAnsi="Times New Roman" w:cs="Times New Roman"/>
                  <w:sz w:val="22"/>
                  <w:szCs w:val="22"/>
                </w:rPr>
                <w:t>150 см</w:t>
              </w:r>
            </w:smartTag>
            <w:r>
              <w:rPr>
                <w:rFonts w:ascii="Times New Roman" w:hAnsi="Times New Roman" w:cs="Times New Roman"/>
                <w:sz w:val="22"/>
                <w:szCs w:val="22"/>
              </w:rPr>
              <w:t xml:space="preserve">, расстояние между перекладинами - 10 и </w:t>
            </w:r>
            <w:smartTag w:uri="urn:schemas-microsoft-com:office:smarttags" w:element="metricconverter">
              <w:smartTagPr>
                <w:attr w:name="ProductID" w:val="15 см"/>
              </w:smartTagPr>
              <w:r>
                <w:rPr>
                  <w:rFonts w:ascii="Times New Roman" w:hAnsi="Times New Roman" w:cs="Times New Roman"/>
                  <w:sz w:val="22"/>
                  <w:szCs w:val="22"/>
                </w:rPr>
                <w:t>15 см</w:t>
              </w:r>
            </w:smartTag>
            <w:r>
              <w:rPr>
                <w:rFonts w:ascii="Times New Roman" w:hAnsi="Times New Roman" w:cs="Times New Roman"/>
                <w:sz w:val="22"/>
                <w:szCs w:val="22"/>
              </w:rPr>
              <w:t>.</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качели и качалки.</w:t>
            </w:r>
          </w:p>
        </w:tc>
      </w:tr>
      <w:tr w:rsidR="00CF1437" w:rsidTr="00CF1437">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 Для обучения и совершенствования лазания: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пирамиды с вертикальными и горизонтальными перекладинами;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лестницы различной конфигурации, со встроенными обручами, полусферы;</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доска деревянная на высоте 10-</w:t>
            </w:r>
            <w:smartTag w:uri="urn:schemas-microsoft-com:office:smarttags" w:element="metricconverter">
              <w:smartTagPr>
                <w:attr w:name="ProductID" w:val="15 см"/>
              </w:smartTagPr>
              <w:r>
                <w:rPr>
                  <w:rFonts w:ascii="Times New Roman" w:hAnsi="Times New Roman" w:cs="Times New Roman"/>
                  <w:sz w:val="22"/>
                  <w:szCs w:val="22"/>
                </w:rPr>
                <w:t>15 см</w:t>
              </w:r>
            </w:smartTag>
            <w:r>
              <w:rPr>
                <w:rFonts w:ascii="Times New Roman" w:hAnsi="Times New Roman" w:cs="Times New Roman"/>
                <w:sz w:val="22"/>
                <w:szCs w:val="22"/>
              </w:rPr>
              <w:t xml:space="preserve"> (устанавливается на специальных подставках).</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Б) Для обучения равновесию, перешагиванию, перепрыгиванию, спрыгиванию:</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бревно со стесанным верхом, прочно закрепленное, лежащее на земле, длина 2,5-3,5 м, ширина 20-</w:t>
            </w:r>
            <w:smartTag w:uri="urn:schemas-microsoft-com:office:smarttags" w:element="metricconverter">
              <w:smartTagPr>
                <w:attr w:name="ProductID" w:val="30 см"/>
              </w:smartTagPr>
              <w:r>
                <w:rPr>
                  <w:rFonts w:ascii="Times New Roman" w:hAnsi="Times New Roman" w:cs="Times New Roman"/>
                  <w:sz w:val="22"/>
                  <w:szCs w:val="22"/>
                </w:rPr>
                <w:t>30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бум "Крокодил", длина 2,5 м, ширина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 xml:space="preserve">, высота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гимнастическое бревно, длина горизонтальной части 3,5 м, наклонной - 1,2 м, горизонтальной части 30 или </w:t>
            </w:r>
            <w:smartTag w:uri="urn:schemas-microsoft-com:office:smarttags" w:element="metricconverter">
              <w:smartTagPr>
                <w:attr w:name="ProductID" w:val="50 см"/>
              </w:smartTagPr>
              <w:r>
                <w:rPr>
                  <w:rFonts w:ascii="Times New Roman" w:hAnsi="Times New Roman" w:cs="Times New Roman"/>
                  <w:sz w:val="22"/>
                  <w:szCs w:val="22"/>
                </w:rPr>
                <w:t>50 см</w:t>
              </w:r>
            </w:smartTag>
            <w:r>
              <w:rPr>
                <w:rFonts w:ascii="Times New Roman" w:hAnsi="Times New Roman" w:cs="Times New Roman"/>
                <w:sz w:val="22"/>
                <w:szCs w:val="22"/>
              </w:rPr>
              <w:t xml:space="preserve">, диаметр бревна - </w:t>
            </w:r>
            <w:smartTag w:uri="urn:schemas-microsoft-com:office:smarttags" w:element="metricconverter">
              <w:smartTagPr>
                <w:attr w:name="ProductID" w:val="27 см"/>
              </w:smartTagPr>
              <w:r>
                <w:rPr>
                  <w:rFonts w:ascii="Times New Roman" w:hAnsi="Times New Roman" w:cs="Times New Roman"/>
                  <w:sz w:val="22"/>
                  <w:szCs w:val="22"/>
                </w:rPr>
                <w:t>27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гимнастическая скамейка, длина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xml:space="preserve">, ширина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 xml:space="preserve">, толщина </w:t>
            </w:r>
            <w:smartTag w:uri="urn:schemas-microsoft-com:office:smarttags" w:element="metricconverter">
              <w:smartTagPr>
                <w:attr w:name="ProductID" w:val="3 см"/>
              </w:smartTagPr>
              <w:r>
                <w:rPr>
                  <w:rFonts w:ascii="Times New Roman" w:hAnsi="Times New Roman" w:cs="Times New Roman"/>
                  <w:sz w:val="22"/>
                  <w:szCs w:val="22"/>
                </w:rPr>
                <w:t>3 см</w:t>
              </w:r>
            </w:smartTag>
            <w:r>
              <w:rPr>
                <w:rFonts w:ascii="Times New Roman" w:hAnsi="Times New Roman" w:cs="Times New Roman"/>
                <w:sz w:val="22"/>
                <w:szCs w:val="22"/>
              </w:rPr>
              <w:t xml:space="preserve">, высота </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горка с поручнями, длина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высота </w:t>
            </w:r>
            <w:smartTag w:uri="urn:schemas-microsoft-com:office:smarttags" w:element="metricconverter">
              <w:smartTagPr>
                <w:attr w:name="ProductID" w:val="60 см"/>
              </w:smartTagPr>
              <w:r>
                <w:rPr>
                  <w:rFonts w:ascii="Times New Roman" w:hAnsi="Times New Roman" w:cs="Times New Roman"/>
                  <w:sz w:val="22"/>
                  <w:szCs w:val="22"/>
                </w:rPr>
                <w:t>60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горка с лесенкой и скатом, длина 240, высота 80, длина лесенки и ската - </w:t>
            </w:r>
            <w:smartTag w:uri="urn:schemas-microsoft-com:office:smarttags" w:element="metricconverter">
              <w:smartTagPr>
                <w:attr w:name="ProductID" w:val="90 см"/>
              </w:smartTagPr>
              <w:r>
                <w:rPr>
                  <w:rFonts w:ascii="Times New Roman" w:hAnsi="Times New Roman" w:cs="Times New Roman"/>
                  <w:sz w:val="22"/>
                  <w:szCs w:val="22"/>
                </w:rPr>
                <w:t>90 см</w:t>
              </w:r>
            </w:smartTag>
            <w:r>
              <w:rPr>
                <w:rFonts w:ascii="Times New Roman" w:hAnsi="Times New Roman" w:cs="Times New Roman"/>
                <w:sz w:val="22"/>
                <w:szCs w:val="22"/>
              </w:rPr>
              <w:t xml:space="preserve">, ширина лесенки и ската - </w:t>
            </w:r>
            <w:smartTag w:uri="urn:schemas-microsoft-com:office:smarttags" w:element="metricconverter">
              <w:smartTagPr>
                <w:attr w:name="ProductID" w:val="70 см"/>
              </w:smartTagPr>
              <w:r>
                <w:rPr>
                  <w:rFonts w:ascii="Times New Roman" w:hAnsi="Times New Roman" w:cs="Times New Roman"/>
                  <w:sz w:val="22"/>
                  <w:szCs w:val="22"/>
                </w:rPr>
                <w:t>70 см</w:t>
              </w:r>
            </w:smartTag>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гимнастическая стенка, высота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xml:space="preserve">, ширина пролетов не менее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 xml:space="preserve">, диаметр перекладины - </w:t>
            </w:r>
            <w:smartTag w:uri="urn:schemas-microsoft-com:office:smarttags" w:element="metricconverter">
              <w:smartTagPr>
                <w:attr w:name="ProductID" w:val="22 мм"/>
              </w:smartTagPr>
              <w:r>
                <w:rPr>
                  <w:rFonts w:ascii="Times New Roman" w:hAnsi="Times New Roman" w:cs="Times New Roman"/>
                  <w:sz w:val="22"/>
                  <w:szCs w:val="22"/>
                </w:rPr>
                <w:t>22 мм</w:t>
              </w:r>
            </w:smartTag>
            <w:r>
              <w:rPr>
                <w:rFonts w:ascii="Times New Roman" w:hAnsi="Times New Roman" w:cs="Times New Roman"/>
                <w:sz w:val="22"/>
                <w:szCs w:val="22"/>
              </w:rPr>
              <w:t xml:space="preserve">, расстояние между перекладинами - </w:t>
            </w:r>
            <w:smartTag w:uri="urn:schemas-microsoft-com:office:smarttags" w:element="metricconverter">
              <w:smartTagPr>
                <w:attr w:name="ProductID" w:val="25 см"/>
              </w:smartTagPr>
              <w:r>
                <w:rPr>
                  <w:rFonts w:ascii="Times New Roman" w:hAnsi="Times New Roman" w:cs="Times New Roman"/>
                  <w:sz w:val="22"/>
                  <w:szCs w:val="22"/>
                </w:rPr>
                <w:t>25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гимнастические столбики</w:t>
            </w:r>
          </w:p>
        </w:tc>
      </w:tr>
      <w:tr w:rsidR="00CF1437" w:rsidTr="00CF1437">
        <w:tc>
          <w:tcPr>
            <w:tcW w:w="16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стойка с обручами для метания в цель, высота 120-</w:t>
            </w:r>
            <w:smartTag w:uri="urn:schemas-microsoft-com:office:smarttags" w:element="metricconverter">
              <w:smartTagPr>
                <w:attr w:name="ProductID" w:val="130 см"/>
              </w:smartTagPr>
              <w:r>
                <w:rPr>
                  <w:rFonts w:ascii="Times New Roman" w:hAnsi="Times New Roman" w:cs="Times New Roman"/>
                  <w:sz w:val="22"/>
                  <w:szCs w:val="22"/>
                </w:rPr>
                <w:t>130 см</w:t>
              </w:r>
            </w:smartTag>
            <w:r>
              <w:rPr>
                <w:rFonts w:ascii="Times New Roman" w:hAnsi="Times New Roman" w:cs="Times New Roman"/>
                <w:sz w:val="22"/>
                <w:szCs w:val="22"/>
              </w:rPr>
              <w:t>, диаметр обруча 40-</w:t>
            </w:r>
            <w:smartTag w:uri="urn:schemas-microsoft-com:office:smarttags" w:element="metricconverter">
              <w:smartTagPr>
                <w:attr w:name="ProductID" w:val="50 см"/>
              </w:smartTagPr>
              <w:r>
                <w:rPr>
                  <w:rFonts w:ascii="Times New Roman" w:hAnsi="Times New Roman" w:cs="Times New Roman"/>
                  <w:sz w:val="22"/>
                  <w:szCs w:val="22"/>
                </w:rPr>
                <w:t>50 см</w:t>
              </w:r>
            </w:smartTag>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оборудование для метания в виде "цветка", "петуха", центр мишени расположен на высоте </w:t>
            </w:r>
            <w:smartTag w:uri="urn:schemas-microsoft-com:office:smarttags" w:element="metricconverter">
              <w:smartTagPr>
                <w:attr w:name="ProductID" w:val="120 см"/>
              </w:smartTagPr>
              <w:r>
                <w:rPr>
                  <w:rFonts w:ascii="Times New Roman" w:hAnsi="Times New Roman" w:cs="Times New Roman"/>
                  <w:sz w:val="22"/>
                  <w:szCs w:val="22"/>
                </w:rPr>
                <w:t>120 см</w:t>
              </w:r>
            </w:smartTag>
            <w:r>
              <w:rPr>
                <w:rFonts w:ascii="Times New Roman" w:hAnsi="Times New Roman" w:cs="Times New Roman"/>
                <w:sz w:val="22"/>
                <w:szCs w:val="22"/>
              </w:rPr>
              <w:t xml:space="preserve"> (мл</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д</w:t>
            </w:r>
            <w:proofErr w:type="gramEnd"/>
            <w:r>
              <w:rPr>
                <w:rFonts w:ascii="Times New Roman" w:hAnsi="Times New Roman" w:cs="Times New Roman"/>
                <w:sz w:val="22"/>
                <w:szCs w:val="22"/>
              </w:rPr>
              <w:t>ошк</w:t>
            </w:r>
            <w:proofErr w:type="spellEnd"/>
            <w:r>
              <w:rPr>
                <w:rFonts w:ascii="Times New Roman" w:hAnsi="Times New Roman" w:cs="Times New Roman"/>
                <w:sz w:val="22"/>
                <w:szCs w:val="22"/>
              </w:rPr>
              <w:t>.), - 150-</w:t>
            </w:r>
            <w:smartTag w:uri="urn:schemas-microsoft-com:office:smarttags" w:element="metricconverter">
              <w:smartTagPr>
                <w:attr w:name="ProductID" w:val="200 см"/>
              </w:smartTagPr>
              <w:r>
                <w:rPr>
                  <w:rFonts w:ascii="Times New Roman" w:hAnsi="Times New Roman" w:cs="Times New Roman"/>
                  <w:sz w:val="22"/>
                  <w:szCs w:val="22"/>
                </w:rPr>
                <w:t>200 см</w:t>
              </w:r>
            </w:smartTag>
            <w:r>
              <w:rPr>
                <w:rFonts w:ascii="Times New Roman" w:hAnsi="Times New Roman" w:cs="Times New Roman"/>
                <w:sz w:val="22"/>
                <w:szCs w:val="22"/>
              </w:rPr>
              <w:t xml:space="preserve"> (ст. </w:t>
            </w:r>
            <w:proofErr w:type="spellStart"/>
            <w:r>
              <w:rPr>
                <w:rFonts w:ascii="Times New Roman" w:hAnsi="Times New Roman" w:cs="Times New Roman"/>
                <w:sz w:val="22"/>
                <w:szCs w:val="22"/>
              </w:rPr>
              <w:t>дошк</w:t>
            </w:r>
            <w:proofErr w:type="spellEnd"/>
            <w:r>
              <w:rPr>
                <w:rFonts w:ascii="Times New Roman" w:hAnsi="Times New Roman" w:cs="Times New Roman"/>
                <w:sz w:val="22"/>
                <w:szCs w:val="22"/>
              </w:rPr>
              <w:t>);</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кольцебросы</w:t>
            </w:r>
            <w:proofErr w:type="spellEnd"/>
            <w:r>
              <w:rPr>
                <w:rFonts w:ascii="Times New Roman" w:hAnsi="Times New Roman" w:cs="Times New Roman"/>
                <w:sz w:val="22"/>
                <w:szCs w:val="22"/>
              </w:rPr>
              <w:t xml:space="preserve"> - доска с укрепленными колышками высотой 15-</w:t>
            </w:r>
            <w:smartTag w:uri="urn:schemas-microsoft-com:office:smarttags" w:element="metricconverter">
              <w:smartTagPr>
                <w:attr w:name="ProductID" w:val="20 см"/>
              </w:smartTagPr>
              <w:r>
                <w:rPr>
                  <w:rFonts w:ascii="Times New Roman" w:hAnsi="Times New Roman" w:cs="Times New Roman"/>
                  <w:sz w:val="22"/>
                  <w:szCs w:val="22"/>
                </w:rPr>
                <w:t>20 см</w:t>
              </w:r>
            </w:smartTag>
            <w:r>
              <w:rPr>
                <w:rFonts w:ascii="Times New Roman" w:hAnsi="Times New Roman" w:cs="Times New Roman"/>
                <w:sz w:val="22"/>
                <w:szCs w:val="22"/>
              </w:rPr>
              <w:t xml:space="preserve">, </w:t>
            </w:r>
            <w:proofErr w:type="spellStart"/>
            <w:r>
              <w:rPr>
                <w:rFonts w:ascii="Times New Roman" w:hAnsi="Times New Roman" w:cs="Times New Roman"/>
                <w:sz w:val="22"/>
                <w:szCs w:val="22"/>
              </w:rPr>
              <w:t>кольцебросы</w:t>
            </w:r>
            <w:proofErr w:type="spellEnd"/>
            <w:r>
              <w:rPr>
                <w:rFonts w:ascii="Times New Roman" w:hAnsi="Times New Roman" w:cs="Times New Roman"/>
                <w:sz w:val="22"/>
                <w:szCs w:val="22"/>
              </w:rPr>
              <w:t xml:space="preserve"> могут быть расположены горизонтально и наклонно;</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мишени на щитах из досок в виде четырех концентрических кругов диаметром 20, 40, 60, </w:t>
            </w:r>
            <w:smartTag w:uri="urn:schemas-microsoft-com:office:smarttags" w:element="metricconverter">
              <w:smartTagPr>
                <w:attr w:name="ProductID" w:val="80 см"/>
              </w:smartTagPr>
              <w:r>
                <w:rPr>
                  <w:rFonts w:ascii="Times New Roman" w:hAnsi="Times New Roman" w:cs="Times New Roman"/>
                  <w:sz w:val="22"/>
                  <w:szCs w:val="22"/>
                </w:rPr>
                <w:t>80 см</w:t>
              </w:r>
            </w:smartTag>
            <w:r>
              <w:rPr>
                <w:rFonts w:ascii="Times New Roman" w:hAnsi="Times New Roman" w:cs="Times New Roman"/>
                <w:sz w:val="22"/>
                <w:szCs w:val="22"/>
              </w:rPr>
              <w:t>, центр мишени на высоте 110-</w:t>
            </w:r>
            <w:smartTag w:uri="urn:schemas-microsoft-com:office:smarttags" w:element="metricconverter">
              <w:smartTagPr>
                <w:attr w:name="ProductID" w:val="120 см"/>
              </w:smartTagPr>
              <w:r>
                <w:rPr>
                  <w:rFonts w:ascii="Times New Roman" w:hAnsi="Times New Roman" w:cs="Times New Roman"/>
                  <w:sz w:val="22"/>
                  <w:szCs w:val="22"/>
                </w:rPr>
                <w:t>120 см</w:t>
              </w:r>
            </w:smartTag>
            <w:r>
              <w:rPr>
                <w:rFonts w:ascii="Times New Roman" w:hAnsi="Times New Roman" w:cs="Times New Roman"/>
                <w:sz w:val="22"/>
                <w:szCs w:val="22"/>
              </w:rPr>
              <w:t xml:space="preserve"> от уровня пола или площадки, круги красятся в красный (центр), салатный, желтый и голубой;</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 xml:space="preserve">- баскетбольные щиты, крепятся на двух деревянных или металлических стойках так, чтобы кольцо находилось на уровне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от пола или поверхности площадки.</w:t>
            </w:r>
          </w:p>
        </w:tc>
      </w:tr>
      <w:tr w:rsidR="00CF1437" w:rsidTr="00CF1437">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Для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гимнастическая стенка высотой не менее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количество пролетов 4-6;</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разновысокие перекладины, перекладина-эспандер для выполнения силовых упражнений в висе;</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w:t>
            </w:r>
            <w:proofErr w:type="spellStart"/>
            <w:r>
              <w:rPr>
                <w:rFonts w:ascii="Times New Roman" w:hAnsi="Times New Roman" w:cs="Times New Roman"/>
                <w:sz w:val="22"/>
                <w:szCs w:val="22"/>
              </w:rPr>
              <w:t>рукоход</w:t>
            </w:r>
            <w:proofErr w:type="spellEnd"/>
            <w:r>
              <w:rPr>
                <w:rFonts w:ascii="Times New Roman" w:hAnsi="Times New Roman" w:cs="Times New Roman"/>
                <w:sz w:val="22"/>
                <w:szCs w:val="22"/>
              </w:rPr>
              <w:t>" различной конфигурации для обучения передвижению разными способами, висам, подтягиванию;</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сочлененные перекладины разной высоты: 1,5 - 2, 2 -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могут располагаться по одной линии или в форме букв "Г", "Т" или змейкой.</w:t>
            </w:r>
          </w:p>
        </w:tc>
      </w:tr>
      <w:tr w:rsidR="00CF1437" w:rsidTr="00CF1437">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спортивные комплексы;</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спортивно-игровые комплексы (</w:t>
            </w:r>
            <w:proofErr w:type="spellStart"/>
            <w:r>
              <w:rPr>
                <w:rFonts w:ascii="Times New Roman" w:hAnsi="Times New Roman" w:cs="Times New Roman"/>
                <w:sz w:val="22"/>
                <w:szCs w:val="22"/>
              </w:rPr>
              <w:t>микроскалодромы</w:t>
            </w:r>
            <w:proofErr w:type="spellEnd"/>
            <w:r>
              <w:rPr>
                <w:rFonts w:ascii="Times New Roman" w:hAnsi="Times New Roman" w:cs="Times New Roman"/>
                <w:sz w:val="22"/>
                <w:szCs w:val="22"/>
              </w:rPr>
              <w:t>, велодромы и т.п.).</w:t>
            </w:r>
          </w:p>
        </w:tc>
      </w:tr>
    </w:tbl>
    <w:p w:rsidR="00CF1437" w:rsidRDefault="00CF1437" w:rsidP="00CF1437">
      <w:pPr>
        <w:jc w:val="both"/>
      </w:pPr>
    </w:p>
    <w:p w:rsidR="00CF1437" w:rsidRDefault="00CF1437" w:rsidP="00CF1437">
      <w:pPr>
        <w:ind w:firstLine="698"/>
        <w:jc w:val="both"/>
      </w:pPr>
      <w:bookmarkStart w:id="468" w:name="sub_1200"/>
      <w:r>
        <w:rPr>
          <w:rStyle w:val="afffb"/>
          <w:bCs/>
        </w:rPr>
        <w:t>Таблица 2</w:t>
      </w:r>
    </w:p>
    <w:p w:rsidR="00CF1437" w:rsidRDefault="00CF1437" w:rsidP="00CF1437">
      <w:pPr>
        <w:pStyle w:val="1"/>
        <w:jc w:val="both"/>
        <w:rPr>
          <w:rFonts w:ascii="Times New Roman" w:hAnsi="Times New Roman"/>
        </w:rPr>
      </w:pPr>
      <w:bookmarkStart w:id="469" w:name="_Toc476054118"/>
      <w:bookmarkStart w:id="470" w:name="_Toc476054034"/>
      <w:bookmarkStart w:id="471" w:name="_Toc476053890"/>
      <w:bookmarkStart w:id="472" w:name="_Toc476053782"/>
      <w:bookmarkStart w:id="473" w:name="_Toc476053698"/>
      <w:bookmarkStart w:id="474" w:name="_Toc476052769"/>
      <w:bookmarkStart w:id="475" w:name="_Toc476052724"/>
      <w:bookmarkEnd w:id="468"/>
      <w:r>
        <w:rPr>
          <w:rFonts w:ascii="Times New Roman" w:hAnsi="Times New Roman"/>
        </w:rPr>
        <w:t>Минимальные расстояния безопасности при размещении игрового оборудования</w:t>
      </w:r>
      <w:bookmarkEnd w:id="469"/>
      <w:bookmarkEnd w:id="470"/>
      <w:bookmarkEnd w:id="471"/>
      <w:bookmarkEnd w:id="472"/>
      <w:bookmarkEnd w:id="473"/>
      <w:bookmarkEnd w:id="474"/>
      <w:bookmarkEnd w:id="475"/>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40"/>
        <w:gridCol w:w="7560"/>
      </w:tblGrid>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Игровое оборудование</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Минимальные расстояния</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Качели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не менее 1,5 м в стороны от боковых конструкций и не менее 2,0 м вперед (назад) от крайних точек качели в состоянии наклона</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Качалки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не менее 1,0 м в стороны от боковых конструкций и не менее 1,5 м вперед от крайних точек качалки в состоянии наклона</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Карусели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не менее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в стороны от боковых конструкций и не менее </w:t>
            </w:r>
            <w:smartTag w:uri="urn:schemas-microsoft-com:office:smarttags" w:element="metricconverter">
              <w:smartTagPr>
                <w:attr w:name="ProductID" w:val="3 м"/>
              </w:smartTagPr>
              <w:r>
                <w:rPr>
                  <w:rFonts w:ascii="Times New Roman" w:hAnsi="Times New Roman" w:cs="Times New Roman"/>
                  <w:sz w:val="22"/>
                  <w:szCs w:val="22"/>
                </w:rPr>
                <w:t>3 м</w:t>
              </w:r>
            </w:smartTag>
            <w:r>
              <w:rPr>
                <w:rFonts w:ascii="Times New Roman" w:hAnsi="Times New Roman" w:cs="Times New Roman"/>
                <w:sz w:val="22"/>
                <w:szCs w:val="22"/>
              </w:rPr>
              <w:t xml:space="preserve"> вверх от нижней вращающейся поверхности карусели</w:t>
            </w:r>
          </w:p>
        </w:tc>
      </w:tr>
      <w:tr w:rsidR="00CF1437" w:rsidTr="00CF1437">
        <w:tc>
          <w:tcPr>
            <w:tcW w:w="22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Горки</w:t>
            </w:r>
          </w:p>
        </w:tc>
        <w:tc>
          <w:tcPr>
            <w:tcW w:w="75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не менее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 xml:space="preserve"> от боковых сторон и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xml:space="preserve"> вперед от нижнего края ската горки.</w:t>
            </w:r>
          </w:p>
        </w:tc>
      </w:tr>
    </w:tbl>
    <w:p w:rsidR="00CF1437" w:rsidRDefault="00CF1437" w:rsidP="00CF1437">
      <w:pPr>
        <w:jc w:val="both"/>
      </w:pPr>
    </w:p>
    <w:p w:rsidR="00CF1437" w:rsidRDefault="00CF1437" w:rsidP="00CF1437">
      <w:pPr>
        <w:ind w:firstLine="698"/>
        <w:jc w:val="both"/>
        <w:rPr>
          <w:rStyle w:val="afffb"/>
          <w:bCs/>
        </w:rPr>
      </w:pPr>
      <w:bookmarkStart w:id="476" w:name="sub_1300"/>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pPr>
      <w:r>
        <w:rPr>
          <w:rStyle w:val="afffb"/>
          <w:bCs/>
        </w:rPr>
        <w:t>Таблица 3</w:t>
      </w:r>
    </w:p>
    <w:p w:rsidR="00CF1437" w:rsidRDefault="00CF1437" w:rsidP="00CF1437">
      <w:pPr>
        <w:pStyle w:val="1"/>
        <w:jc w:val="both"/>
        <w:rPr>
          <w:rFonts w:ascii="Times New Roman" w:hAnsi="Times New Roman"/>
        </w:rPr>
      </w:pPr>
      <w:bookmarkStart w:id="477" w:name="_Toc476054119"/>
      <w:bookmarkStart w:id="478" w:name="_Toc476054035"/>
      <w:bookmarkStart w:id="479" w:name="_Toc476053891"/>
      <w:bookmarkStart w:id="480" w:name="_Toc476053783"/>
      <w:bookmarkStart w:id="481" w:name="_Toc476053699"/>
      <w:bookmarkStart w:id="482" w:name="_Toc476052770"/>
      <w:bookmarkStart w:id="483" w:name="_Toc476052725"/>
      <w:bookmarkEnd w:id="476"/>
      <w:r>
        <w:rPr>
          <w:rFonts w:ascii="Times New Roman" w:hAnsi="Times New Roman"/>
        </w:rPr>
        <w:t>Требования к игровому оборудованию</w:t>
      </w:r>
      <w:bookmarkEnd w:id="477"/>
      <w:bookmarkEnd w:id="478"/>
      <w:bookmarkEnd w:id="479"/>
      <w:bookmarkEnd w:id="480"/>
      <w:bookmarkEnd w:id="481"/>
      <w:bookmarkEnd w:id="482"/>
      <w:bookmarkEnd w:id="483"/>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70"/>
        <w:gridCol w:w="7853"/>
      </w:tblGrid>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Игровое оборудование</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Требования</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Качели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Высота от уровня земли до сидения качелей в состоянии покоя должна быть не менее </w:t>
            </w:r>
            <w:smartTag w:uri="urn:schemas-microsoft-com:office:smarttags" w:element="metricconverter">
              <w:smartTagPr>
                <w:attr w:name="ProductID" w:val="350 мм"/>
              </w:smartTagPr>
              <w:r>
                <w:rPr>
                  <w:rFonts w:ascii="Times New Roman" w:hAnsi="Times New Roman" w:cs="Times New Roman"/>
                  <w:sz w:val="22"/>
                  <w:szCs w:val="22"/>
                </w:rPr>
                <w:t>350 мм</w:t>
              </w:r>
            </w:smartTag>
            <w:r>
              <w:rPr>
                <w:rFonts w:ascii="Times New Roman" w:hAnsi="Times New Roman" w:cs="Times New Roman"/>
                <w:sz w:val="22"/>
                <w:szCs w:val="22"/>
              </w:rPr>
              <w:t xml:space="preserve"> и не более </w:t>
            </w:r>
            <w:smartTag w:uri="urn:schemas-microsoft-com:office:smarttags" w:element="metricconverter">
              <w:smartTagPr>
                <w:attr w:name="ProductID" w:val="635 мм"/>
              </w:smartTagPr>
              <w:r>
                <w:rPr>
                  <w:rFonts w:ascii="Times New Roman" w:hAnsi="Times New Roman" w:cs="Times New Roman"/>
                  <w:sz w:val="22"/>
                  <w:szCs w:val="22"/>
                </w:rPr>
                <w:t>635 мм</w:t>
              </w:r>
            </w:smartTag>
            <w:r>
              <w:rPr>
                <w:rFonts w:ascii="Times New Roman" w:hAnsi="Times New Roman" w:cs="Times New Roman"/>
                <w:sz w:val="22"/>
                <w:szCs w:val="22"/>
              </w:rPr>
              <w:t xml:space="preserve">. </w:t>
            </w:r>
            <w:proofErr w:type="gramStart"/>
            <w:r>
              <w:rPr>
                <w:rFonts w:ascii="Times New Roman" w:hAnsi="Times New Roman" w:cs="Times New Roman"/>
                <w:sz w:val="22"/>
                <w:szCs w:val="22"/>
              </w:rPr>
              <w:t>Допускается не более двух сидений</w:t>
            </w:r>
            <w:proofErr w:type="gramEnd"/>
            <w:r>
              <w:rPr>
                <w:rFonts w:ascii="Times New Roman" w:hAnsi="Times New Roman" w:cs="Times New Roman"/>
                <w:sz w:val="22"/>
                <w:szCs w:val="22"/>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Pr>
                <w:rFonts w:ascii="Times New Roman" w:hAnsi="Times New Roman" w:cs="Times New Roman"/>
                <w:sz w:val="22"/>
                <w:szCs w:val="22"/>
              </w:rPr>
              <w:t>более старших</w:t>
            </w:r>
            <w:proofErr w:type="gramEnd"/>
            <w:r>
              <w:rPr>
                <w:rFonts w:ascii="Times New Roman" w:hAnsi="Times New Roman" w:cs="Times New Roman"/>
                <w:sz w:val="22"/>
                <w:szCs w:val="22"/>
              </w:rPr>
              <w:t xml:space="preserve"> детей.</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Качалки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Высота от земли до сидения в состоянии равновесия должна быть 550-</w:t>
            </w:r>
            <w:smartTag w:uri="urn:schemas-microsoft-com:office:smarttags" w:element="metricconverter">
              <w:smartTagPr>
                <w:attr w:name="ProductID" w:val="750 мм"/>
              </w:smartTagPr>
              <w:r>
                <w:rPr>
                  <w:rFonts w:ascii="Times New Roman" w:hAnsi="Times New Roman" w:cs="Times New Roman"/>
                  <w:sz w:val="22"/>
                  <w:szCs w:val="22"/>
                </w:rPr>
                <w:t>750 мм</w:t>
              </w:r>
            </w:smartTag>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Pr>
                  <w:rFonts w:ascii="Times New Roman" w:hAnsi="Times New Roman" w:cs="Times New Roman"/>
                  <w:sz w:val="22"/>
                  <w:szCs w:val="22"/>
                </w:rPr>
                <w:t>20 мм</w:t>
              </w:r>
            </w:smartTag>
            <w:r>
              <w:rPr>
                <w:rFonts w:ascii="Times New Roman" w:hAnsi="Times New Roman" w:cs="Times New Roman"/>
                <w:sz w:val="22"/>
                <w:szCs w:val="22"/>
              </w:rPr>
              <w:t>.</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lastRenderedPageBreak/>
              <w:t>Карусели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Pr>
                  <w:rFonts w:ascii="Times New Roman" w:hAnsi="Times New Roman" w:cs="Times New Roman"/>
                  <w:sz w:val="22"/>
                  <w:szCs w:val="22"/>
                </w:rPr>
                <w:t>60 мм</w:t>
              </w:r>
            </w:smartTag>
            <w:r>
              <w:rPr>
                <w:rFonts w:ascii="Times New Roman" w:hAnsi="Times New Roman" w:cs="Times New Roman"/>
                <w:sz w:val="22"/>
                <w:szCs w:val="22"/>
              </w:rPr>
              <w:t xml:space="preserve"> и не более </w:t>
            </w:r>
            <w:smartTag w:uri="urn:schemas-microsoft-com:office:smarttags" w:element="metricconverter">
              <w:smartTagPr>
                <w:attr w:name="ProductID" w:val="110 мм"/>
              </w:smartTagPr>
              <w:r>
                <w:rPr>
                  <w:rFonts w:ascii="Times New Roman" w:hAnsi="Times New Roman" w:cs="Times New Roman"/>
                  <w:sz w:val="22"/>
                  <w:szCs w:val="22"/>
                </w:rPr>
                <w:t>110 мм</w:t>
              </w:r>
            </w:smartTag>
            <w:r>
              <w:rPr>
                <w:rFonts w:ascii="Times New Roman" w:hAnsi="Times New Roman" w:cs="Times New Roman"/>
                <w:sz w:val="22"/>
                <w:szCs w:val="22"/>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Pr>
                  <w:rFonts w:ascii="Times New Roman" w:hAnsi="Times New Roman" w:cs="Times New Roman"/>
                  <w:sz w:val="22"/>
                  <w:szCs w:val="22"/>
                </w:rPr>
                <w:t>1 м</w:t>
              </w:r>
            </w:smartTag>
            <w:r>
              <w:rPr>
                <w:rFonts w:ascii="Times New Roman" w:hAnsi="Times New Roman" w:cs="Times New Roman"/>
                <w:sz w:val="22"/>
                <w:szCs w:val="22"/>
              </w:rPr>
              <w:t>.</w:t>
            </w:r>
          </w:p>
        </w:tc>
      </w:tr>
      <w:tr w:rsidR="00CF1437" w:rsidTr="00CF1437">
        <w:tc>
          <w:tcPr>
            <w:tcW w:w="207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Горки</w:t>
            </w:r>
          </w:p>
        </w:tc>
        <w:tc>
          <w:tcPr>
            <w:tcW w:w="7853"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w:t>
            </w:r>
            <w:smartTag w:uri="urn:schemas-microsoft-com:office:smarttags" w:element="metricconverter">
              <w:smartTagPr>
                <w:attr w:name="ProductID" w:val="700 мм"/>
              </w:smartTagPr>
              <w:r>
                <w:rPr>
                  <w:rFonts w:ascii="Times New Roman" w:hAnsi="Times New Roman" w:cs="Times New Roman"/>
                  <w:sz w:val="22"/>
                  <w:szCs w:val="22"/>
                </w:rPr>
                <w:t>700 мм</w:t>
              </w:r>
            </w:smartTag>
            <w:r>
              <w:rPr>
                <w:rFonts w:ascii="Times New Roman" w:hAnsi="Times New Roman" w:cs="Times New Roman"/>
                <w:sz w:val="22"/>
                <w:szCs w:val="22"/>
              </w:rPr>
              <w:t xml:space="preserve"> и не более </w:t>
            </w:r>
            <w:smartTag w:uri="urn:schemas-microsoft-com:office:smarttags" w:element="metricconverter">
              <w:smartTagPr>
                <w:attr w:name="ProductID" w:val="950 мм"/>
              </w:smartTagPr>
              <w:r>
                <w:rPr>
                  <w:rFonts w:ascii="Times New Roman" w:hAnsi="Times New Roman" w:cs="Times New Roman"/>
                  <w:sz w:val="22"/>
                  <w:szCs w:val="22"/>
                </w:rPr>
                <w:t>950 мм</w:t>
              </w:r>
            </w:smartTag>
            <w:r>
              <w:rPr>
                <w:rFonts w:ascii="Times New Roman" w:hAnsi="Times New Roman" w:cs="Times New Roman"/>
                <w:sz w:val="22"/>
                <w:szCs w:val="22"/>
              </w:rPr>
              <w:t xml:space="preserve">. Стартовая площадка - не менее </w:t>
            </w:r>
            <w:smartTag w:uri="urn:schemas-microsoft-com:office:smarttags" w:element="metricconverter">
              <w:smartTagPr>
                <w:attr w:name="ProductID" w:val="300 мм"/>
              </w:smartTagPr>
              <w:r>
                <w:rPr>
                  <w:rFonts w:ascii="Times New Roman" w:hAnsi="Times New Roman" w:cs="Times New Roman"/>
                  <w:sz w:val="22"/>
                  <w:szCs w:val="22"/>
                </w:rPr>
                <w:t>300 мм</w:t>
              </w:r>
            </w:smartTag>
            <w:r>
              <w:rPr>
                <w:rFonts w:ascii="Times New Roman" w:hAnsi="Times New Roman" w:cs="Times New Roman"/>
                <w:sz w:val="22"/>
                <w:szCs w:val="22"/>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Pr>
                  <w:rFonts w:ascii="Times New Roman" w:hAnsi="Times New Roman" w:cs="Times New Roman"/>
                  <w:sz w:val="22"/>
                  <w:szCs w:val="22"/>
                </w:rPr>
                <w:t>50 мм</w:t>
              </w:r>
            </w:smartTag>
            <w:r>
              <w:rPr>
                <w:rFonts w:ascii="Times New Roman" w:hAnsi="Times New Roman" w:cs="Times New Roman"/>
                <w:sz w:val="22"/>
                <w:szCs w:val="22"/>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Pr>
                  <w:rFonts w:ascii="Times New Roman" w:hAnsi="Times New Roman" w:cs="Times New Roman"/>
                  <w:sz w:val="22"/>
                  <w:szCs w:val="22"/>
                </w:rPr>
                <w:t>100 мм</w:t>
              </w:r>
            </w:smartTag>
            <w:r>
              <w:rPr>
                <w:rFonts w:ascii="Times New Roman" w:hAnsi="Times New Roman" w:cs="Times New Roman"/>
                <w:sz w:val="22"/>
                <w:szCs w:val="22"/>
              </w:rPr>
              <w:t xml:space="preserve">. Высота ограждающего бортика на конечном участке при длине участка скольжения менее 1,5 м - не более </w:t>
            </w:r>
            <w:smartTag w:uri="urn:schemas-microsoft-com:office:smarttags" w:element="metricconverter">
              <w:smartTagPr>
                <w:attr w:name="ProductID" w:val="200 мм"/>
              </w:smartTagPr>
              <w:r>
                <w:rPr>
                  <w:rFonts w:ascii="Times New Roman" w:hAnsi="Times New Roman" w:cs="Times New Roman"/>
                  <w:sz w:val="22"/>
                  <w:szCs w:val="22"/>
                </w:rPr>
                <w:t>200 мм</w:t>
              </w:r>
            </w:smartTag>
            <w:r>
              <w:rPr>
                <w:rFonts w:ascii="Times New Roman" w:hAnsi="Times New Roman" w:cs="Times New Roman"/>
                <w:sz w:val="22"/>
                <w:szCs w:val="22"/>
              </w:rPr>
              <w:t xml:space="preserve">, при длине участка скольжения более 1,5 м - не более </w:t>
            </w:r>
            <w:smartTag w:uri="urn:schemas-microsoft-com:office:smarttags" w:element="metricconverter">
              <w:smartTagPr>
                <w:attr w:name="ProductID" w:val="350 мм"/>
              </w:smartTagPr>
              <w:r>
                <w:rPr>
                  <w:rFonts w:ascii="Times New Roman" w:hAnsi="Times New Roman" w:cs="Times New Roman"/>
                  <w:sz w:val="22"/>
                  <w:szCs w:val="22"/>
                </w:rPr>
                <w:t>350 мм</w:t>
              </w:r>
            </w:smartTag>
            <w:r>
              <w:rPr>
                <w:rFonts w:ascii="Times New Roman" w:hAnsi="Times New Roman" w:cs="Times New Roman"/>
                <w:sz w:val="22"/>
                <w:szCs w:val="22"/>
              </w:rPr>
              <w:t xml:space="preserve">. Горка - тоннель должна иметь минимальную высоту и ширину </w:t>
            </w:r>
            <w:smartTag w:uri="urn:schemas-microsoft-com:office:smarttags" w:element="metricconverter">
              <w:smartTagPr>
                <w:attr w:name="ProductID" w:val="750 мм"/>
              </w:smartTagPr>
              <w:r>
                <w:rPr>
                  <w:rFonts w:ascii="Times New Roman" w:hAnsi="Times New Roman" w:cs="Times New Roman"/>
                  <w:sz w:val="22"/>
                  <w:szCs w:val="22"/>
                </w:rPr>
                <w:t>750 мм</w:t>
              </w:r>
            </w:smartTag>
            <w:r>
              <w:rPr>
                <w:rFonts w:ascii="Times New Roman" w:hAnsi="Times New Roman" w:cs="Times New Roman"/>
                <w:sz w:val="22"/>
                <w:szCs w:val="22"/>
              </w:rPr>
              <w:t>.</w:t>
            </w:r>
          </w:p>
        </w:tc>
      </w:tr>
    </w:tbl>
    <w:p w:rsidR="00CF1437" w:rsidRDefault="00CF1437" w:rsidP="00CF1437">
      <w:pPr>
        <w:jc w:val="both"/>
      </w:pPr>
    </w:p>
    <w:p w:rsidR="00CF1437" w:rsidRDefault="00CF1437" w:rsidP="00CF1437">
      <w:pPr>
        <w:ind w:firstLine="698"/>
        <w:jc w:val="both"/>
      </w:pPr>
      <w:bookmarkStart w:id="484" w:name="sub_1400"/>
      <w:r>
        <w:rPr>
          <w:rStyle w:val="afffb"/>
          <w:bCs/>
        </w:rPr>
        <w:t>Таблица 4</w:t>
      </w:r>
    </w:p>
    <w:p w:rsidR="00CF1437" w:rsidRDefault="00CF1437" w:rsidP="00CF1437">
      <w:pPr>
        <w:pStyle w:val="1"/>
        <w:jc w:val="both"/>
        <w:rPr>
          <w:rFonts w:ascii="Times New Roman" w:hAnsi="Times New Roman"/>
        </w:rPr>
      </w:pPr>
      <w:bookmarkStart w:id="485" w:name="_Toc476054120"/>
      <w:bookmarkStart w:id="486" w:name="_Toc476054036"/>
      <w:bookmarkStart w:id="487" w:name="_Toc476053892"/>
      <w:bookmarkStart w:id="488" w:name="_Toc476053784"/>
      <w:bookmarkStart w:id="489" w:name="_Toc476053700"/>
      <w:bookmarkStart w:id="490" w:name="_Toc476052771"/>
      <w:bookmarkStart w:id="491" w:name="_Toc476052726"/>
      <w:bookmarkEnd w:id="484"/>
      <w:r>
        <w:rPr>
          <w:rFonts w:ascii="Times New Roman" w:hAnsi="Times New Roman"/>
        </w:rPr>
        <w:t>Расчёт ширины пешеходных коммуникаций</w:t>
      </w:r>
      <w:bookmarkEnd w:id="485"/>
      <w:bookmarkEnd w:id="486"/>
      <w:bookmarkEnd w:id="487"/>
      <w:bookmarkEnd w:id="488"/>
      <w:bookmarkEnd w:id="489"/>
      <w:bookmarkEnd w:id="490"/>
      <w:bookmarkEnd w:id="491"/>
    </w:p>
    <w:p w:rsidR="00CF1437" w:rsidRDefault="00CF1437" w:rsidP="00CF1437">
      <w:pPr>
        <w:jc w:val="both"/>
      </w:pPr>
    </w:p>
    <w:p w:rsidR="00CF1437" w:rsidRDefault="00CF1437" w:rsidP="00CF1437">
      <w:pPr>
        <w:jc w:val="both"/>
      </w:pPr>
      <w:r>
        <w:t>Расчет ширины тротуаров и других пешеходных коммуникаций производится по формуле:</w:t>
      </w:r>
    </w:p>
    <w:p w:rsidR="00CF1437" w:rsidRDefault="00CF1437" w:rsidP="00CF1437">
      <w:pPr>
        <w:jc w:val="both"/>
      </w:pPr>
      <w:r>
        <w:rPr>
          <w:noProof/>
        </w:rPr>
        <w:drawing>
          <wp:inline distT="0" distB="0" distL="0" distR="0">
            <wp:extent cx="948690" cy="225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0" cstate="print"/>
                    <a:srcRect/>
                    <a:stretch>
                      <a:fillRect/>
                    </a:stretch>
                  </pic:blipFill>
                  <pic:spPr bwMode="auto">
                    <a:xfrm>
                      <a:off x="0" y="0"/>
                      <a:ext cx="948690" cy="225425"/>
                    </a:xfrm>
                    <a:prstGeom prst="rect">
                      <a:avLst/>
                    </a:prstGeom>
                    <a:noFill/>
                    <a:ln w="9525">
                      <a:noFill/>
                      <a:miter lim="800000"/>
                      <a:headEnd/>
                      <a:tailEnd/>
                    </a:ln>
                  </pic:spPr>
                </pic:pic>
              </a:graphicData>
            </a:graphic>
          </wp:inline>
        </w:drawing>
      </w:r>
      <w:r>
        <w:t xml:space="preserve"> , где:</w:t>
      </w:r>
    </w:p>
    <w:p w:rsidR="00CF1437" w:rsidRDefault="00CF1437" w:rsidP="00CF1437">
      <w:pPr>
        <w:jc w:val="both"/>
      </w:pPr>
      <w:r>
        <w:rPr>
          <w:noProof/>
        </w:rPr>
        <w:drawing>
          <wp:inline distT="0" distB="0" distL="0" distR="0">
            <wp:extent cx="136525" cy="1981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1" cstate="print"/>
                    <a:srcRect/>
                    <a:stretch>
                      <a:fillRect/>
                    </a:stretch>
                  </pic:blipFill>
                  <pic:spPr bwMode="auto">
                    <a:xfrm>
                      <a:off x="0" y="0"/>
                      <a:ext cx="136525" cy="198120"/>
                    </a:xfrm>
                    <a:prstGeom prst="rect">
                      <a:avLst/>
                    </a:prstGeom>
                    <a:noFill/>
                    <a:ln w="9525">
                      <a:noFill/>
                      <a:miter lim="800000"/>
                      <a:headEnd/>
                      <a:tailEnd/>
                    </a:ln>
                  </pic:spPr>
                </pic:pic>
              </a:graphicData>
            </a:graphic>
          </wp:inline>
        </w:drawing>
      </w:r>
      <w:r>
        <w:t xml:space="preserve"> - расчетная ширина пешеходной коммуникации, </w:t>
      </w:r>
      <w:proofErr w:type="gramStart"/>
      <w:r>
        <w:t>м</w:t>
      </w:r>
      <w:proofErr w:type="gramEnd"/>
      <w:r>
        <w:t>;</w:t>
      </w:r>
    </w:p>
    <w:p w:rsidR="00CF1437" w:rsidRDefault="00CF1437" w:rsidP="00CF1437">
      <w:pPr>
        <w:jc w:val="both"/>
      </w:pPr>
      <w:r>
        <w:rPr>
          <w:noProof/>
        </w:rPr>
        <w:drawing>
          <wp:inline distT="0" distB="0" distL="0" distR="0">
            <wp:extent cx="163830" cy="2254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2" cstate="print"/>
                    <a:srcRect/>
                    <a:stretch>
                      <a:fillRect/>
                    </a:stretch>
                  </pic:blipFill>
                  <pic:spPr bwMode="auto">
                    <a:xfrm>
                      <a:off x="0" y="0"/>
                      <a:ext cx="163830" cy="225425"/>
                    </a:xfrm>
                    <a:prstGeom prst="rect">
                      <a:avLst/>
                    </a:prstGeom>
                    <a:noFill/>
                    <a:ln w="9525">
                      <a:noFill/>
                      <a:miter lim="800000"/>
                      <a:headEnd/>
                      <a:tailEnd/>
                    </a:ln>
                  </pic:spPr>
                </pic:pic>
              </a:graphicData>
            </a:graphic>
          </wp:inline>
        </w:drawing>
      </w:r>
      <w:r>
        <w:t xml:space="preserve"> - стандартная ширина одной полосы пешеходного движения, равная </w:t>
      </w:r>
      <w:smartTag w:uri="urn:schemas-microsoft-com:office:smarttags" w:element="metricconverter">
        <w:smartTagPr>
          <w:attr w:name="ProductID" w:val="0,75 м"/>
        </w:smartTagPr>
        <w:r>
          <w:t>0,75 м</w:t>
        </w:r>
      </w:smartTag>
      <w:r>
        <w:t>;</w:t>
      </w:r>
    </w:p>
    <w:p w:rsidR="00CF1437" w:rsidRDefault="00CF1437" w:rsidP="00CF1437">
      <w:pPr>
        <w:jc w:val="both"/>
      </w:pPr>
      <w:r>
        <w:rPr>
          <w:noProof/>
        </w:rPr>
        <w:drawing>
          <wp:inline distT="0" distB="0" distL="0" distR="0">
            <wp:extent cx="170815" cy="19812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3" cstate="print"/>
                    <a:srcRect/>
                    <a:stretch>
                      <a:fillRect/>
                    </a:stretch>
                  </pic:blipFill>
                  <pic:spPr bwMode="auto">
                    <a:xfrm>
                      <a:off x="0" y="0"/>
                      <a:ext cx="170815" cy="198120"/>
                    </a:xfrm>
                    <a:prstGeom prst="rect">
                      <a:avLst/>
                    </a:prstGeom>
                    <a:noFill/>
                    <a:ln w="9525">
                      <a:noFill/>
                      <a:miter lim="800000"/>
                      <a:headEnd/>
                      <a:tailEnd/>
                    </a:ln>
                  </pic:spPr>
                </pic:pic>
              </a:graphicData>
            </a:graphic>
          </wp:inline>
        </w:drawing>
      </w:r>
      <w:r>
        <w:t xml:space="preserve">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CF1437" w:rsidRDefault="00CF1437" w:rsidP="00CF1437">
      <w:pPr>
        <w:jc w:val="both"/>
      </w:pPr>
      <w:r>
        <w:rPr>
          <w:noProof/>
        </w:rPr>
        <w:drawing>
          <wp:inline distT="0" distB="0" distL="0" distR="0">
            <wp:extent cx="122555" cy="1981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4" cstate="print"/>
                    <a:srcRect/>
                    <a:stretch>
                      <a:fillRect/>
                    </a:stretch>
                  </pic:blipFill>
                  <pic:spPr bwMode="auto">
                    <a:xfrm>
                      <a:off x="0" y="0"/>
                      <a:ext cx="122555" cy="198120"/>
                    </a:xfrm>
                    <a:prstGeom prst="rect">
                      <a:avLst/>
                    </a:prstGeom>
                    <a:noFill/>
                    <a:ln w="9525">
                      <a:noFill/>
                      <a:miter lim="800000"/>
                      <a:headEnd/>
                      <a:tailEnd/>
                    </a:ln>
                  </pic:spPr>
                </pic:pic>
              </a:graphicData>
            </a:graphic>
          </wp:inline>
        </w:drawing>
      </w:r>
      <w: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CF1437" w:rsidRDefault="00CF1437" w:rsidP="00CF1437">
      <w:pPr>
        <w:jc w:val="both"/>
      </w:pPr>
      <w:r>
        <w:rPr>
          <w:noProof/>
        </w:rPr>
        <w:drawing>
          <wp:inline distT="0" distB="0" distL="0" distR="0">
            <wp:extent cx="143510" cy="19812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5" cstate="print"/>
                    <a:srcRect/>
                    <a:stretch>
                      <a:fillRect/>
                    </a:stretch>
                  </pic:blipFill>
                  <pic:spPr bwMode="auto">
                    <a:xfrm>
                      <a:off x="0" y="0"/>
                      <a:ext cx="143510" cy="198120"/>
                    </a:xfrm>
                    <a:prstGeom prst="rect">
                      <a:avLst/>
                    </a:prstGeom>
                    <a:noFill/>
                    <a:ln w="9525">
                      <a:noFill/>
                      <a:miter lim="800000"/>
                      <a:headEnd/>
                      <a:tailEnd/>
                    </a:ln>
                  </pic:spPr>
                </pic:pic>
              </a:graphicData>
            </a:graphic>
          </wp:inline>
        </w:drawing>
      </w:r>
      <w:r>
        <w:t xml:space="preserve"> - нормативная пропускная способность одной стандартной полосы пешеходной коммуникации, чел./час, которая определяется по таблице:</w:t>
      </w: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jc w:val="both"/>
      </w:pPr>
    </w:p>
    <w:p w:rsidR="00CF1437" w:rsidRDefault="00CF1437" w:rsidP="00CF1437">
      <w:pPr>
        <w:pStyle w:val="1"/>
        <w:jc w:val="both"/>
        <w:rPr>
          <w:rFonts w:ascii="Times New Roman" w:hAnsi="Times New Roman"/>
        </w:rPr>
      </w:pPr>
      <w:bookmarkStart w:id="492" w:name="_Toc476054121"/>
      <w:bookmarkStart w:id="493" w:name="_Toc476054037"/>
      <w:bookmarkStart w:id="494" w:name="_Toc476053893"/>
      <w:bookmarkStart w:id="495" w:name="_Toc476053785"/>
      <w:bookmarkStart w:id="496" w:name="_Toc476053701"/>
      <w:bookmarkStart w:id="497" w:name="_Toc476052772"/>
      <w:bookmarkStart w:id="498" w:name="_Toc476052727"/>
      <w:r>
        <w:rPr>
          <w:rFonts w:ascii="Times New Roman" w:hAnsi="Times New Roman"/>
        </w:rPr>
        <w:t>Пропускная способность пешеходных коммуникаций (человек в час)</w:t>
      </w:r>
      <w:bookmarkEnd w:id="492"/>
      <w:bookmarkEnd w:id="493"/>
      <w:bookmarkEnd w:id="494"/>
      <w:bookmarkEnd w:id="495"/>
      <w:bookmarkEnd w:id="496"/>
      <w:bookmarkEnd w:id="497"/>
      <w:bookmarkEnd w:id="498"/>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160"/>
        <w:gridCol w:w="3640"/>
      </w:tblGrid>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Элементы пешеходных коммуникаций</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Пропускная способность одной полосы движения</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Тротуары, расположенные вдоль красной линии улиц с </w:t>
            </w:r>
            <w:r>
              <w:rPr>
                <w:rFonts w:ascii="Times New Roman" w:hAnsi="Times New Roman" w:cs="Times New Roman"/>
                <w:sz w:val="22"/>
                <w:szCs w:val="22"/>
              </w:rPr>
              <w:lastRenderedPageBreak/>
              <w:t>развитой торговой сетью</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lastRenderedPageBreak/>
              <w:t>700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Тротуары, расположенные вдоль красной линии улиц с незначительной торговой сетью</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800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Тротуары в пределах зеленых насаждений улиц и дорог (бульвары)</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800-1000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Пешеходные дороги (прогулочные)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600-700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Пешеходные переходы через проезжую часть (наземные)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1200-1500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Лестница</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500-600</w:t>
            </w:r>
          </w:p>
        </w:tc>
      </w:tr>
      <w:tr w:rsidR="00CF1437" w:rsidTr="00CF1437">
        <w:tc>
          <w:tcPr>
            <w:tcW w:w="61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Пандус (уклон 1:10)</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700</w:t>
            </w:r>
          </w:p>
        </w:tc>
      </w:tr>
      <w:tr w:rsidR="00CF1437" w:rsidTr="00CF1437">
        <w:tc>
          <w:tcPr>
            <w:tcW w:w="9800" w:type="dxa"/>
            <w:gridSpan w:val="2"/>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Предельная пропускная способность, принимаемая при определении максимальных нагрузок - 1500 чел./час.</w:t>
            </w:r>
          </w:p>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 xml:space="preserve">Примечания Ширина одной полосы пешеходного движения - </w:t>
            </w:r>
            <w:smartTag w:uri="urn:schemas-microsoft-com:office:smarttags" w:element="metricconverter">
              <w:smartTagPr>
                <w:attr w:name="ProductID" w:val="0,75 м"/>
              </w:smartTagPr>
              <w:r>
                <w:rPr>
                  <w:rFonts w:ascii="Times New Roman" w:hAnsi="Times New Roman" w:cs="Times New Roman"/>
                  <w:sz w:val="22"/>
                  <w:szCs w:val="22"/>
                </w:rPr>
                <w:t>0,75 м</w:t>
              </w:r>
            </w:smartTag>
            <w:r>
              <w:rPr>
                <w:rFonts w:ascii="Times New Roman" w:hAnsi="Times New Roman" w:cs="Times New Roman"/>
                <w:sz w:val="22"/>
                <w:szCs w:val="22"/>
              </w:rPr>
              <w:t>.</w:t>
            </w:r>
          </w:p>
        </w:tc>
      </w:tr>
    </w:tbl>
    <w:p w:rsidR="00CF1437" w:rsidRDefault="00CF1437" w:rsidP="00CF1437">
      <w:pPr>
        <w:jc w:val="both"/>
      </w:pPr>
    </w:p>
    <w:p w:rsidR="00CF1437" w:rsidRDefault="00CF1437" w:rsidP="00CF1437">
      <w:pPr>
        <w:ind w:firstLine="698"/>
        <w:jc w:val="both"/>
      </w:pPr>
      <w:bookmarkStart w:id="499" w:name="sub_1500"/>
      <w:r>
        <w:rPr>
          <w:rStyle w:val="afffb"/>
          <w:bCs/>
        </w:rPr>
        <w:t>Таблица 5</w:t>
      </w:r>
    </w:p>
    <w:p w:rsidR="00CF1437" w:rsidRDefault="00CF1437" w:rsidP="00CF1437">
      <w:pPr>
        <w:pStyle w:val="1"/>
        <w:jc w:val="both"/>
        <w:rPr>
          <w:rFonts w:ascii="Times New Roman" w:hAnsi="Times New Roman"/>
        </w:rPr>
      </w:pPr>
      <w:bookmarkStart w:id="500" w:name="_Toc476054122"/>
      <w:bookmarkStart w:id="501" w:name="_Toc476054038"/>
      <w:bookmarkStart w:id="502" w:name="_Toc476053894"/>
      <w:bookmarkStart w:id="503" w:name="_Toc476053786"/>
      <w:bookmarkStart w:id="504" w:name="_Toc476053702"/>
      <w:bookmarkStart w:id="505" w:name="_Toc476052773"/>
      <w:bookmarkStart w:id="506" w:name="_Toc476052728"/>
      <w:bookmarkEnd w:id="499"/>
      <w:r>
        <w:rPr>
          <w:rFonts w:ascii="Times New Roman" w:hAnsi="Times New Roman"/>
        </w:rPr>
        <w:t>Комплексное благоустройство территории в зависимости от рекреационной нагрузки</w:t>
      </w:r>
      <w:bookmarkEnd w:id="500"/>
      <w:bookmarkEnd w:id="501"/>
      <w:bookmarkEnd w:id="502"/>
      <w:bookmarkEnd w:id="503"/>
      <w:bookmarkEnd w:id="504"/>
      <w:bookmarkEnd w:id="505"/>
      <w:bookmarkEnd w:id="506"/>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400"/>
        <w:gridCol w:w="1680"/>
        <w:gridCol w:w="2520"/>
        <w:gridCol w:w="4060"/>
      </w:tblGrid>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Рекреационная нагрузка, чел/</w:t>
            </w:r>
            <w:proofErr w:type="gramStart"/>
            <w:r>
              <w:rPr>
                <w:rFonts w:ascii="Times New Roman" w:hAnsi="Times New Roman" w:cs="Times New Roman"/>
                <w:sz w:val="22"/>
                <w:szCs w:val="22"/>
              </w:rPr>
              <w:t>га</w:t>
            </w:r>
            <w:proofErr w:type="gramEnd"/>
          </w:p>
        </w:tc>
        <w:tc>
          <w:tcPr>
            <w:tcW w:w="4200" w:type="dxa"/>
            <w:gridSpan w:val="2"/>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Режим пользования территорией посетителями</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Мероприятия благоустройства и озеленения</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До 5</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Свободный</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Пользование всей территорией</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5-25</w:t>
            </w:r>
          </w:p>
        </w:tc>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proofErr w:type="spellStart"/>
            <w:r>
              <w:rPr>
                <w:rFonts w:ascii="Times New Roman" w:hAnsi="Times New Roman" w:cs="Times New Roman"/>
                <w:sz w:val="22"/>
                <w:szCs w:val="22"/>
              </w:rPr>
              <w:t>Среднерегулируемый</w:t>
            </w:r>
            <w:proofErr w:type="spellEnd"/>
          </w:p>
        </w:tc>
        <w:tc>
          <w:tcPr>
            <w:tcW w:w="252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Движение преимущественно по </w:t>
            </w:r>
            <w:proofErr w:type="spellStart"/>
            <w:r>
              <w:rPr>
                <w:rFonts w:ascii="Times New Roman" w:hAnsi="Times New Roman" w:cs="Times New Roman"/>
                <w:sz w:val="22"/>
                <w:szCs w:val="22"/>
              </w:rPr>
              <w:t>дорожно-тропиночной</w:t>
            </w:r>
            <w:proofErr w:type="spellEnd"/>
            <w:r>
              <w:rPr>
                <w:rFonts w:ascii="Times New Roman" w:hAnsi="Times New Roman" w:cs="Times New Roman"/>
                <w:sz w:val="22"/>
                <w:szCs w:val="22"/>
              </w:rPr>
              <w:t xml:space="preserve"> сети.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Возможно пользование полянами и лужайками при условии специального систематического ухода за ними.</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Организация </w:t>
            </w:r>
            <w:proofErr w:type="spellStart"/>
            <w:r>
              <w:rPr>
                <w:rFonts w:ascii="Times New Roman" w:hAnsi="Times New Roman" w:cs="Times New Roman"/>
                <w:sz w:val="22"/>
                <w:szCs w:val="22"/>
              </w:rPr>
              <w:t>дорожно-тропиночной</w:t>
            </w:r>
            <w:proofErr w:type="spellEnd"/>
            <w:r>
              <w:rPr>
                <w:rFonts w:ascii="Times New Roman" w:hAnsi="Times New Roman" w:cs="Times New Roman"/>
                <w:sz w:val="22"/>
                <w:szCs w:val="22"/>
              </w:rPr>
              <w:t xml:space="preserve"> сети плотностью 5-8%, прокладка экологических троп</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26-50</w:t>
            </w: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Организация </w:t>
            </w:r>
            <w:proofErr w:type="spellStart"/>
            <w:r>
              <w:rPr>
                <w:rFonts w:ascii="Times New Roman" w:hAnsi="Times New Roman" w:cs="Times New Roman"/>
                <w:sz w:val="22"/>
                <w:szCs w:val="22"/>
              </w:rPr>
              <w:t>дорожно-тропиночной</w:t>
            </w:r>
            <w:proofErr w:type="spellEnd"/>
            <w:r>
              <w:rPr>
                <w:rFonts w:ascii="Times New Roman" w:hAnsi="Times New Roman" w:cs="Times New Roman"/>
                <w:sz w:val="22"/>
                <w:szCs w:val="22"/>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sz w:val="22"/>
                <w:szCs w:val="22"/>
              </w:rPr>
              <w:t>вытаптыванию</w:t>
            </w:r>
            <w:proofErr w:type="spellEnd"/>
            <w:r>
              <w:rPr>
                <w:rFonts w:ascii="Times New Roman" w:hAnsi="Times New Roman" w:cs="Times New Roman"/>
                <w:sz w:val="22"/>
                <w:szCs w:val="22"/>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51-100</w:t>
            </w:r>
          </w:p>
        </w:tc>
        <w:tc>
          <w:tcPr>
            <w:tcW w:w="16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Строго регулируемый</w:t>
            </w:r>
          </w:p>
        </w:tc>
        <w:tc>
          <w:tcPr>
            <w:tcW w:w="252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Функциональное зонирование территории и организация </w:t>
            </w:r>
            <w:proofErr w:type="spellStart"/>
            <w:r>
              <w:rPr>
                <w:rFonts w:ascii="Times New Roman" w:hAnsi="Times New Roman" w:cs="Times New Roman"/>
                <w:sz w:val="22"/>
                <w:szCs w:val="22"/>
              </w:rPr>
              <w:t>дорожно-тропиночной</w:t>
            </w:r>
            <w:proofErr w:type="spellEnd"/>
            <w:r>
              <w:rPr>
                <w:rFonts w:ascii="Times New Roman" w:hAnsi="Times New Roman" w:cs="Times New Roman"/>
                <w:sz w:val="22"/>
                <w:szCs w:val="22"/>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2"/>
                <w:szCs w:val="22"/>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2"/>
                <w:szCs w:val="22"/>
              </w:rPr>
              <w:t xml:space="preserve"> Установка мусоросборников, туалетов, МАФ.</w:t>
            </w:r>
          </w:p>
        </w:tc>
      </w:tr>
      <w:tr w:rsidR="00CF1437" w:rsidTr="00CF1437">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более 100</w:t>
            </w:r>
          </w:p>
        </w:tc>
        <w:tc>
          <w:tcPr>
            <w:tcW w:w="420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40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Организация </w:t>
            </w:r>
            <w:proofErr w:type="spellStart"/>
            <w:r>
              <w:rPr>
                <w:rFonts w:ascii="Times New Roman" w:hAnsi="Times New Roman" w:cs="Times New Roman"/>
                <w:sz w:val="22"/>
                <w:szCs w:val="22"/>
              </w:rPr>
              <w:t>дорожно-тропиночной</w:t>
            </w:r>
            <w:proofErr w:type="spellEnd"/>
            <w:r>
              <w:rPr>
                <w:rFonts w:ascii="Times New Roman" w:hAnsi="Times New Roman" w:cs="Times New Roman"/>
                <w:sz w:val="22"/>
                <w:szCs w:val="22"/>
              </w:rPr>
              <w:t xml:space="preserve"> сети общей плотностью 30-40% (более высокая плотность дорожек ближе к входам и в зонах активного отдыха), уровень благоустройства как для нагрузки 51-100 чел./</w:t>
            </w:r>
            <w:proofErr w:type="gramStart"/>
            <w:r>
              <w:rPr>
                <w:rFonts w:ascii="Times New Roman" w:hAnsi="Times New Roman" w:cs="Times New Roman"/>
                <w:sz w:val="22"/>
                <w:szCs w:val="22"/>
              </w:rPr>
              <w:t>га</w:t>
            </w:r>
            <w:proofErr w:type="gramEnd"/>
            <w:r>
              <w:rPr>
                <w:rFonts w:ascii="Times New Roman" w:hAnsi="Times New Roman" w:cs="Times New Roman"/>
                <w:sz w:val="22"/>
                <w:szCs w:val="22"/>
              </w:rPr>
              <w:t>, огораживание участков с ценными насаждениями или с растительностью вообще декоративными оградами.</w:t>
            </w:r>
          </w:p>
        </w:tc>
      </w:tr>
    </w:tbl>
    <w:p w:rsidR="00CF1437" w:rsidRDefault="00CF1437" w:rsidP="00CF1437">
      <w:pPr>
        <w:jc w:val="both"/>
      </w:pPr>
    </w:p>
    <w:p w:rsidR="00CF1437" w:rsidRDefault="00CF1437" w:rsidP="00CF1437">
      <w:pPr>
        <w:pStyle w:val="afff1"/>
        <w:jc w:val="both"/>
        <w:rPr>
          <w:rFonts w:ascii="Times New Roman" w:hAnsi="Times New Roman" w:cs="Times New Roman"/>
        </w:rPr>
      </w:pPr>
      <w:r>
        <w:rPr>
          <w:rFonts w:ascii="Times New Roman" w:hAnsi="Times New Roman" w:cs="Times New Roman"/>
        </w:rPr>
        <w:t>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6).</w:t>
      </w:r>
    </w:p>
    <w:p w:rsidR="00CF1437" w:rsidRDefault="00CF1437" w:rsidP="00CF1437">
      <w:pPr>
        <w:jc w:val="both"/>
      </w:pPr>
    </w:p>
    <w:p w:rsidR="00CF1437" w:rsidRDefault="00CF1437" w:rsidP="00CF1437">
      <w:pPr>
        <w:ind w:firstLine="698"/>
        <w:jc w:val="both"/>
      </w:pPr>
      <w:bookmarkStart w:id="507" w:name="sub_1600"/>
      <w:r>
        <w:rPr>
          <w:rStyle w:val="afffb"/>
          <w:bCs/>
        </w:rPr>
        <w:t xml:space="preserve">Таблица 6 </w:t>
      </w:r>
    </w:p>
    <w:p w:rsidR="00CF1437" w:rsidRDefault="00CF1437" w:rsidP="00CF1437">
      <w:pPr>
        <w:pStyle w:val="1"/>
        <w:jc w:val="both"/>
        <w:rPr>
          <w:rFonts w:ascii="Times New Roman" w:hAnsi="Times New Roman"/>
        </w:rPr>
      </w:pPr>
      <w:bookmarkStart w:id="508" w:name="_Toc476054123"/>
      <w:bookmarkStart w:id="509" w:name="_Toc476054039"/>
      <w:bookmarkStart w:id="510" w:name="_Toc476053895"/>
      <w:bookmarkStart w:id="511" w:name="_Toc476053787"/>
      <w:bookmarkStart w:id="512" w:name="_Toc476053703"/>
      <w:bookmarkStart w:id="513" w:name="_Toc476052774"/>
      <w:bookmarkStart w:id="514" w:name="_Toc476052729"/>
      <w:bookmarkEnd w:id="507"/>
      <w:r>
        <w:rPr>
          <w:rFonts w:ascii="Times New Roman" w:hAnsi="Times New Roman"/>
        </w:rPr>
        <w:t>Уровень предельной рекреационной нагрузки</w:t>
      </w:r>
      <w:bookmarkEnd w:id="508"/>
      <w:bookmarkEnd w:id="509"/>
      <w:bookmarkEnd w:id="510"/>
      <w:bookmarkEnd w:id="511"/>
      <w:bookmarkEnd w:id="512"/>
      <w:bookmarkEnd w:id="513"/>
      <w:bookmarkEnd w:id="514"/>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940"/>
        <w:gridCol w:w="3500"/>
        <w:gridCol w:w="3360"/>
      </w:tblGrid>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Тип рекреационного объекта населенного пункта</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Предельная рекреационная нагрузка - число единовременных посетителей в среднем по объекту, чел./</w:t>
            </w:r>
            <w:proofErr w:type="gramStart"/>
            <w:r>
              <w:rPr>
                <w:rFonts w:ascii="Times New Roman" w:hAnsi="Times New Roman" w:cs="Times New Roman"/>
                <w:sz w:val="22"/>
                <w:szCs w:val="22"/>
              </w:rPr>
              <w:t>га</w:t>
            </w:r>
            <w:proofErr w:type="gramEnd"/>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Радиус обслуживания населения (зона доступности)</w:t>
            </w:r>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Лес</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Не более 5</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w:t>
            </w:r>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Лесопарк</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Не более 50</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 xml:space="preserve">15-20 мин. трансп. </w:t>
            </w:r>
            <w:proofErr w:type="spellStart"/>
            <w:r>
              <w:rPr>
                <w:rFonts w:ascii="Times New Roman" w:hAnsi="Times New Roman" w:cs="Times New Roman"/>
                <w:sz w:val="22"/>
                <w:szCs w:val="22"/>
              </w:rPr>
              <w:t>доступн</w:t>
            </w:r>
            <w:proofErr w:type="spellEnd"/>
            <w:r>
              <w:rPr>
                <w:rFonts w:ascii="Times New Roman" w:hAnsi="Times New Roman" w:cs="Times New Roman"/>
                <w:sz w:val="22"/>
                <w:szCs w:val="22"/>
              </w:rPr>
              <w:t>.</w:t>
            </w:r>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Сад</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Не более 100</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400-</w:t>
            </w:r>
            <w:smartTag w:uri="urn:schemas-microsoft-com:office:smarttags" w:element="metricconverter">
              <w:smartTagPr>
                <w:attr w:name="ProductID" w:val="600 м"/>
              </w:smartTagPr>
              <w:r>
                <w:rPr>
                  <w:rFonts w:ascii="Times New Roman" w:hAnsi="Times New Roman" w:cs="Times New Roman"/>
                  <w:sz w:val="22"/>
                  <w:szCs w:val="22"/>
                </w:rPr>
                <w:t>600 м</w:t>
              </w:r>
            </w:smartTag>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Парк (</w:t>
            </w:r>
            <w:proofErr w:type="spellStart"/>
            <w:r>
              <w:rPr>
                <w:rFonts w:ascii="Times New Roman" w:hAnsi="Times New Roman" w:cs="Times New Roman"/>
                <w:sz w:val="22"/>
                <w:szCs w:val="22"/>
              </w:rPr>
              <w:t>многофункцион</w:t>
            </w:r>
            <w:proofErr w:type="spellEnd"/>
            <w:r>
              <w:rPr>
                <w:rFonts w:ascii="Times New Roman" w:hAnsi="Times New Roman" w:cs="Times New Roman"/>
                <w:sz w:val="22"/>
                <w:szCs w:val="22"/>
              </w:rPr>
              <w:t>)</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Не более 300</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1,2-</w:t>
            </w:r>
            <w:smartTag w:uri="urn:schemas-microsoft-com:office:smarttags" w:element="metricconverter">
              <w:smartTagPr>
                <w:attr w:name="ProductID" w:val="1,5 км"/>
              </w:smartTagPr>
              <w:r>
                <w:rPr>
                  <w:rFonts w:ascii="Times New Roman" w:hAnsi="Times New Roman" w:cs="Times New Roman"/>
                  <w:sz w:val="22"/>
                  <w:szCs w:val="22"/>
                </w:rPr>
                <w:t>1,5 км</w:t>
              </w:r>
            </w:smartTag>
          </w:p>
        </w:tc>
      </w:tr>
      <w:tr w:rsidR="00CF1437" w:rsidTr="00CF1437">
        <w:tc>
          <w:tcPr>
            <w:tcW w:w="29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Сквер, бульвар</w:t>
            </w:r>
          </w:p>
        </w:tc>
        <w:tc>
          <w:tcPr>
            <w:tcW w:w="35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100 и более</w:t>
            </w:r>
          </w:p>
        </w:tc>
        <w:tc>
          <w:tcPr>
            <w:tcW w:w="33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300-</w:t>
            </w:r>
            <w:smartTag w:uri="urn:schemas-microsoft-com:office:smarttags" w:element="metricconverter">
              <w:smartTagPr>
                <w:attr w:name="ProductID" w:val="400 м"/>
              </w:smartTagPr>
              <w:r>
                <w:rPr>
                  <w:rFonts w:ascii="Times New Roman" w:hAnsi="Times New Roman" w:cs="Times New Roman"/>
                  <w:sz w:val="22"/>
                  <w:szCs w:val="22"/>
                </w:rPr>
                <w:t>400 м</w:t>
              </w:r>
            </w:smartTag>
          </w:p>
        </w:tc>
      </w:tr>
    </w:tbl>
    <w:p w:rsidR="00CF1437" w:rsidRDefault="00CF1437" w:rsidP="00CF1437">
      <w:pPr>
        <w:jc w:val="both"/>
      </w:pPr>
    </w:p>
    <w:p w:rsidR="00CF1437" w:rsidRDefault="00CF1437" w:rsidP="00CF1437">
      <w:pPr>
        <w:jc w:val="both"/>
      </w:pPr>
      <w:r>
        <w:t>Примечания:</w:t>
      </w:r>
    </w:p>
    <w:p w:rsidR="00CF1437" w:rsidRDefault="00CF1437" w:rsidP="00CF1437">
      <w:pPr>
        <w:jc w:val="both"/>
      </w:pPr>
      <w:r>
        <w:t>1. На территории объекта рекреации могут быть выделены зоны с различным уровнем предельной рекреационной нагрузки.</w:t>
      </w:r>
    </w:p>
    <w:p w:rsidR="00CF1437" w:rsidRDefault="00CF1437" w:rsidP="00CF1437">
      <w:pPr>
        <w:jc w:val="both"/>
      </w:pPr>
      <w:r>
        <w:t xml:space="preserve">2. Фактическая рекреационная нагрузка определяется замерами, ожидаемая - рассчитывается по формуле: </w:t>
      </w:r>
      <w:proofErr w:type="spellStart"/>
      <w:r>
        <w:t>R=Ni</w:t>
      </w:r>
      <w:proofErr w:type="spellEnd"/>
      <w:r>
        <w:t>/</w:t>
      </w:r>
      <w:proofErr w:type="spellStart"/>
      <w:r>
        <w:t>Si</w:t>
      </w:r>
      <w:proofErr w:type="spellEnd"/>
      <w:r>
        <w:t xml:space="preserve">, где R - рекреационная нагрузка, </w:t>
      </w:r>
      <w:proofErr w:type="spellStart"/>
      <w:r>
        <w:t>Ni</w:t>
      </w:r>
      <w:proofErr w:type="spellEnd"/>
      <w:r>
        <w:t xml:space="preserve"> - количество посетителей объектов рекреации, </w:t>
      </w:r>
      <w:proofErr w:type="spellStart"/>
      <w:r>
        <w:t>Si</w:t>
      </w:r>
      <w:proofErr w:type="spellEnd"/>
      <w:r>
        <w:t xml:space="preserve"> - площадь рекреационной территории. Количество посетителей, одновременно находящихся на территории рекреации, принимается за 10-15% от численности населения, проживающего в зоне доступности объекта рекреации.</w:t>
      </w:r>
    </w:p>
    <w:p w:rsidR="00CF1437" w:rsidRDefault="00CF1437" w:rsidP="00CF1437">
      <w:pPr>
        <w:jc w:val="both"/>
      </w:pPr>
    </w:p>
    <w:p w:rsidR="00CF1437" w:rsidRDefault="00CF1437" w:rsidP="00CF1437">
      <w:pPr>
        <w:ind w:firstLine="698"/>
        <w:jc w:val="both"/>
      </w:pPr>
      <w:bookmarkStart w:id="515" w:name="sub_1700"/>
      <w:r>
        <w:rPr>
          <w:rStyle w:val="afffb"/>
          <w:bCs/>
        </w:rPr>
        <w:t>Таблица 7</w:t>
      </w:r>
    </w:p>
    <w:p w:rsidR="00CF1437" w:rsidRDefault="00CF1437" w:rsidP="00CF1437">
      <w:pPr>
        <w:pStyle w:val="1"/>
        <w:jc w:val="both"/>
        <w:rPr>
          <w:rFonts w:ascii="Times New Roman" w:hAnsi="Times New Roman"/>
        </w:rPr>
      </w:pPr>
      <w:bookmarkStart w:id="516" w:name="_Toc476054124"/>
      <w:bookmarkStart w:id="517" w:name="_Toc476054040"/>
      <w:bookmarkStart w:id="518" w:name="_Toc476053896"/>
      <w:bookmarkStart w:id="519" w:name="_Toc476053788"/>
      <w:bookmarkStart w:id="520" w:name="_Toc476053704"/>
      <w:bookmarkStart w:id="521" w:name="_Toc476052775"/>
      <w:bookmarkStart w:id="522" w:name="_Toc476052730"/>
      <w:bookmarkEnd w:id="515"/>
      <w:r>
        <w:rPr>
          <w:rFonts w:ascii="Times New Roman" w:hAnsi="Times New Roman"/>
        </w:rPr>
        <w:t>Организация аллей и дорог парка, лесопарка и других крупных объектов рекреации</w:t>
      </w:r>
      <w:bookmarkEnd w:id="516"/>
      <w:bookmarkEnd w:id="517"/>
      <w:bookmarkEnd w:id="518"/>
      <w:bookmarkEnd w:id="519"/>
      <w:bookmarkEnd w:id="520"/>
      <w:bookmarkEnd w:id="521"/>
      <w:bookmarkEnd w:id="522"/>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20"/>
        <w:gridCol w:w="1400"/>
        <w:gridCol w:w="2660"/>
        <w:gridCol w:w="3920"/>
      </w:tblGrid>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Типы аллей и дорог</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Ширина (м)</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Назначение</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Благоустройство</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Основные пешеходные аллеи и дороги</w:t>
            </w:r>
            <w:hyperlink r:id="rId166" w:anchor="sub_444" w:history="1">
              <w:r>
                <w:rPr>
                  <w:rStyle w:val="afffc"/>
                  <w:bCs/>
                  <w:sz w:val="22"/>
                  <w:szCs w:val="22"/>
                </w:rPr>
                <w:t>*</w:t>
              </w:r>
            </w:hyperlink>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6 - 9</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Интенсивное пешеходное движение (более 300 ч/час). Допускается проезд </w:t>
            </w:r>
            <w:proofErr w:type="spellStart"/>
            <w:r>
              <w:rPr>
                <w:rFonts w:ascii="Times New Roman" w:hAnsi="Times New Roman" w:cs="Times New Roman"/>
                <w:sz w:val="22"/>
                <w:szCs w:val="22"/>
              </w:rPr>
              <w:t>внутрипаркового</w:t>
            </w:r>
            <w:proofErr w:type="spellEnd"/>
            <w:r>
              <w:rPr>
                <w:rFonts w:ascii="Times New Roman" w:hAnsi="Times New Roman" w:cs="Times New Roman"/>
                <w:sz w:val="22"/>
                <w:szCs w:val="22"/>
              </w:rPr>
              <w:t xml:space="preserve"> транспорта. Соединяет функциональные зоны и участки между собой, те и другие с основными входами.</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Допускаются зеленые разделительные полосы шириной порядка </w:t>
            </w:r>
            <w:smartTag w:uri="urn:schemas-microsoft-com:office:smarttags" w:element="metricconverter">
              <w:smartTagPr>
                <w:attr w:name="ProductID" w:val="2 м"/>
              </w:smartTagPr>
              <w:r>
                <w:rPr>
                  <w:rFonts w:ascii="Times New Roman" w:hAnsi="Times New Roman" w:cs="Times New Roman"/>
                  <w:sz w:val="22"/>
                  <w:szCs w:val="22"/>
                </w:rPr>
                <w:t>2 м</w:t>
              </w:r>
            </w:smartTag>
            <w:r>
              <w:rPr>
                <w:rFonts w:ascii="Times New Roman" w:hAnsi="Times New Roman" w:cs="Times New Roman"/>
                <w:sz w:val="22"/>
                <w:szCs w:val="22"/>
              </w:rPr>
              <w:t>, через каждые 25-</w:t>
            </w:r>
            <w:smartTag w:uri="urn:schemas-microsoft-com:office:smarttags" w:element="metricconverter">
              <w:smartTagPr>
                <w:attr w:name="ProductID" w:val="30 м"/>
              </w:smartTagPr>
              <w:r>
                <w:rPr>
                  <w:rFonts w:ascii="Times New Roman" w:hAnsi="Times New Roman" w:cs="Times New Roman"/>
                  <w:sz w:val="22"/>
                  <w:szCs w:val="22"/>
                </w:rPr>
                <w:t>30 м</w:t>
              </w:r>
            </w:smartTag>
            <w:r>
              <w:rPr>
                <w:rFonts w:ascii="Times New Roman" w:hAnsi="Times New Roman" w:cs="Times New Roman"/>
                <w:sz w:val="22"/>
                <w:szCs w:val="22"/>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w:t>
            </w:r>
            <w:r>
              <w:rPr>
                <w:rFonts w:ascii="Times New Roman" w:hAnsi="Times New Roman" w:cs="Times New Roman"/>
                <w:sz w:val="22"/>
                <w:szCs w:val="22"/>
              </w:rPr>
              <w:lastRenderedPageBreak/>
              <w:t>Обрезка ветвей на высоту 2,5 м.</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Второстепенные аллеи и дороги</w:t>
            </w:r>
            <w:hyperlink r:id="rId167" w:anchor="sub_444" w:history="1">
              <w:r>
                <w:rPr>
                  <w:rStyle w:val="afffc"/>
                  <w:bCs/>
                  <w:sz w:val="22"/>
                  <w:szCs w:val="22"/>
                </w:rPr>
                <w:t>*</w:t>
              </w:r>
            </w:hyperlink>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3 - 4,5</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Pr>
                <w:rFonts w:ascii="Times New Roman" w:hAnsi="Times New Roman" w:cs="Times New Roman"/>
                <w:sz w:val="22"/>
                <w:szCs w:val="22"/>
              </w:rPr>
              <w:t>вяжущими</w:t>
            </w:r>
            <w:proofErr w:type="gramEnd"/>
            <w:r>
              <w:rPr>
                <w:rFonts w:ascii="Times New Roman" w:hAnsi="Times New Roman" w:cs="Times New Roman"/>
                <w:sz w:val="22"/>
                <w:szCs w:val="22"/>
              </w:rPr>
              <w:t>. Обрезка ветвей на высоту 2,0 - 2,5 м. Садовый борт, бордюры из цветов и трав, водоотводные лотки или др.</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Дополнительные пешеходные дороги</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1,5 - 2,5</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Пешеходное движение малой интенсивности. Проезд транспорта не допускается. Подводят к отдельным парковым сооружениям.</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Тропы</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0,75 - 1,0</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Дополнительная прогулочная сеть с естественным характером ландшафта.</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Трассируется по крутым склонам, через чаши, овраги, ручьи.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Покрытие: грунтовое естественное.</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Велосипедные дорожки</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1,5 - 2,25</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Велосипедные прогулки</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Трассирование замкнутое (кольцевое, петельное, восьмерочное). Покрытие твердое. Обрезка ветвей на высоту 2,5 м.</w:t>
            </w:r>
          </w:p>
        </w:tc>
      </w:tr>
      <w:tr w:rsidR="00CF1437" w:rsidTr="00CF1437">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Автомобильная дорога (</w:t>
            </w:r>
            <w:proofErr w:type="spellStart"/>
            <w:r>
              <w:rPr>
                <w:rFonts w:ascii="Times New Roman" w:hAnsi="Times New Roman" w:cs="Times New Roman"/>
                <w:sz w:val="22"/>
                <w:szCs w:val="22"/>
              </w:rPr>
              <w:t>парквей</w:t>
            </w:r>
            <w:proofErr w:type="spellEnd"/>
            <w:r>
              <w:rPr>
                <w:rFonts w:ascii="Times New Roman" w:hAnsi="Times New Roman" w:cs="Times New Roman"/>
                <w:sz w:val="22"/>
                <w:szCs w:val="22"/>
              </w:rPr>
              <w:t>)</w:t>
            </w:r>
          </w:p>
        </w:tc>
        <w:tc>
          <w:tcPr>
            <w:tcW w:w="14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4,5 - 7,0</w:t>
            </w:r>
          </w:p>
        </w:tc>
        <w:tc>
          <w:tcPr>
            <w:tcW w:w="266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Автомобильные прогулки и проезд </w:t>
            </w:r>
            <w:proofErr w:type="spellStart"/>
            <w:r>
              <w:rPr>
                <w:rFonts w:ascii="Times New Roman" w:hAnsi="Times New Roman" w:cs="Times New Roman"/>
                <w:sz w:val="22"/>
                <w:szCs w:val="22"/>
              </w:rPr>
              <w:t>внутрипаркового</w:t>
            </w:r>
            <w:proofErr w:type="spellEnd"/>
            <w:r>
              <w:rPr>
                <w:rFonts w:ascii="Times New Roman" w:hAnsi="Times New Roman" w:cs="Times New Roman"/>
                <w:sz w:val="22"/>
                <w:szCs w:val="22"/>
              </w:rPr>
              <w:t xml:space="preserve"> транспорта</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Допускается проезд эксплуатационного транспорта</w:t>
            </w:r>
          </w:p>
        </w:tc>
        <w:tc>
          <w:tcPr>
            <w:tcW w:w="39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Pr>
                <w:rFonts w:ascii="Times New Roman" w:hAnsi="Times New Roman" w:cs="Times New Roman"/>
                <w:sz w:val="22"/>
                <w:szCs w:val="22"/>
              </w:rPr>
              <w:t xml:space="preserve">Радиусы закруглений - не менее </w:t>
            </w:r>
            <w:smartTag w:uri="urn:schemas-microsoft-com:office:smarttags" w:element="metricconverter">
              <w:smartTagPr>
                <w:attr w:name="ProductID" w:val="15 м"/>
              </w:smartTagPr>
              <w:r>
                <w:rPr>
                  <w:rFonts w:ascii="Times New Roman" w:hAnsi="Times New Roman" w:cs="Times New Roman"/>
                  <w:sz w:val="22"/>
                  <w:szCs w:val="22"/>
                </w:rPr>
                <w:t>15 м</w:t>
              </w:r>
            </w:smartTag>
            <w:r>
              <w:rPr>
                <w:rFonts w:ascii="Times New Roman" w:hAnsi="Times New Roman" w:cs="Times New Roman"/>
                <w:sz w:val="22"/>
                <w:szCs w:val="22"/>
              </w:rPr>
              <w:t>. Покрытие: асфальтобетон, щебеночное, гравийное, обработка вяжущими, бордюрный камень.</w:t>
            </w:r>
            <w:proofErr w:type="gramEnd"/>
          </w:p>
        </w:tc>
      </w:tr>
    </w:tbl>
    <w:p w:rsidR="00CF1437" w:rsidRDefault="00CF1437" w:rsidP="00CF1437">
      <w:pPr>
        <w:jc w:val="both"/>
      </w:pPr>
    </w:p>
    <w:p w:rsidR="00CF1437" w:rsidRDefault="00CF1437" w:rsidP="00CF1437">
      <w:pPr>
        <w:jc w:val="both"/>
      </w:pPr>
      <w:bookmarkStart w:id="523" w:name="sub_444"/>
      <w:r>
        <w:t>Примечания:</w:t>
      </w:r>
    </w:p>
    <w:bookmarkEnd w:id="523"/>
    <w:p w:rsidR="00CF1437" w:rsidRDefault="00CF1437" w:rsidP="00CF1437">
      <w:pPr>
        <w:jc w:val="both"/>
      </w:pPr>
      <w: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t>6 м</w:t>
        </w:r>
      </w:smartTag>
      <w:r>
        <w:t>.</w:t>
      </w:r>
    </w:p>
    <w:p w:rsidR="00CF1437" w:rsidRDefault="00CF1437" w:rsidP="00CF1437">
      <w:pPr>
        <w:jc w:val="both"/>
      </w:pPr>
      <w: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CF1437" w:rsidRDefault="00CF1437" w:rsidP="00CF1437">
      <w:pPr>
        <w:jc w:val="both"/>
      </w:pPr>
      <w: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t>100 га</w:t>
        </w:r>
      </w:smartTag>
      <w:r>
        <w:t>.</w:t>
      </w:r>
    </w:p>
    <w:p w:rsidR="00CF1437" w:rsidRDefault="00CF1437" w:rsidP="00CF1437">
      <w:pPr>
        <w:jc w:val="both"/>
      </w:pPr>
    </w:p>
    <w:p w:rsidR="00CF1437" w:rsidRDefault="00CF1437" w:rsidP="00CF1437">
      <w:pPr>
        <w:ind w:firstLine="698"/>
        <w:jc w:val="both"/>
      </w:pPr>
      <w:bookmarkStart w:id="524" w:name="sub_1800"/>
      <w:r>
        <w:rPr>
          <w:rStyle w:val="afffb"/>
          <w:bCs/>
        </w:rPr>
        <w:t>Таблица 8</w:t>
      </w:r>
    </w:p>
    <w:p w:rsidR="00CF1437" w:rsidRDefault="00CF1437" w:rsidP="00CF1437">
      <w:pPr>
        <w:pStyle w:val="1"/>
        <w:jc w:val="both"/>
        <w:rPr>
          <w:rFonts w:ascii="Times New Roman" w:hAnsi="Times New Roman"/>
        </w:rPr>
      </w:pPr>
      <w:bookmarkStart w:id="525" w:name="_Toc476054125"/>
      <w:bookmarkStart w:id="526" w:name="_Toc476054041"/>
      <w:bookmarkStart w:id="527" w:name="_Toc476053897"/>
      <w:bookmarkStart w:id="528" w:name="_Toc476053789"/>
      <w:bookmarkStart w:id="529" w:name="_Toc476053705"/>
      <w:bookmarkStart w:id="530" w:name="_Toc476052776"/>
      <w:bookmarkStart w:id="531" w:name="_Toc476052731"/>
      <w:bookmarkEnd w:id="524"/>
      <w:r>
        <w:rPr>
          <w:rFonts w:ascii="Times New Roman" w:hAnsi="Times New Roman"/>
        </w:rPr>
        <w:t>Благоустройство производственных объектов различных отраслей</w:t>
      </w:r>
      <w:bookmarkEnd w:id="525"/>
      <w:bookmarkEnd w:id="526"/>
      <w:bookmarkEnd w:id="527"/>
      <w:bookmarkEnd w:id="528"/>
      <w:bookmarkEnd w:id="529"/>
      <w:bookmarkEnd w:id="530"/>
      <w:bookmarkEnd w:id="531"/>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268"/>
        <w:gridCol w:w="2592"/>
        <w:gridCol w:w="4921"/>
      </w:tblGrid>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Отрасли предприятий</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Мероприятия защиты окружающей среды</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Приёмы благоустройства</w:t>
            </w:r>
          </w:p>
        </w:tc>
      </w:tr>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Маслосыродельная и молочная промышленность</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Изоляция производственных цехов от инженерно-</w:t>
            </w:r>
            <w:r>
              <w:rPr>
                <w:rFonts w:ascii="Times New Roman" w:hAnsi="Times New Roman" w:cs="Times New Roman"/>
                <w:sz w:val="22"/>
                <w:szCs w:val="22"/>
              </w:rPr>
              <w:lastRenderedPageBreak/>
              <w:t>транспортных коммуникаций;</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Защита от пыли</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Создание устойчивого газона.</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Плотные древесно-кустарниковые насаждения занимают до 50% озелененной территории.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 xml:space="preserve">Укрупненные </w:t>
            </w:r>
            <w:proofErr w:type="spellStart"/>
            <w:r>
              <w:rPr>
                <w:rFonts w:ascii="Times New Roman" w:hAnsi="Times New Roman" w:cs="Times New Roman"/>
                <w:sz w:val="22"/>
                <w:szCs w:val="22"/>
              </w:rPr>
              <w:t>однопородные</w:t>
            </w:r>
            <w:proofErr w:type="spellEnd"/>
            <w:r>
              <w:rPr>
                <w:rFonts w:ascii="Times New Roman" w:hAnsi="Times New Roman" w:cs="Times New Roman"/>
                <w:sz w:val="22"/>
                <w:szCs w:val="22"/>
              </w:rPr>
              <w:t xml:space="preserve"> группы насаждений "опоясывают" территорию со всех сторон.</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Ассортимент, обладающий бактерицидными свойствами: дуб красный, рябина обыкновенная, лиственница европейская, ель белая, сербская и др.</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Покрытия проездов - монолитный бетон, тротуары из бетонных плит.</w:t>
            </w:r>
          </w:p>
        </w:tc>
      </w:tr>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Хлебопекарная промышленность</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Изоляция прилегающей территории населенного пункта от производственного шума;</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Хорошее проветривание территории</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В </w:t>
            </w:r>
            <w:proofErr w:type="spellStart"/>
            <w:r>
              <w:rPr>
                <w:rFonts w:ascii="Times New Roman" w:hAnsi="Times New Roman" w:cs="Times New Roman"/>
                <w:sz w:val="22"/>
                <w:szCs w:val="22"/>
              </w:rPr>
              <w:t>предзаводской</w:t>
            </w:r>
            <w:proofErr w:type="spellEnd"/>
            <w:r>
              <w:rPr>
                <w:rFonts w:ascii="Times New Roman" w:hAnsi="Times New Roman" w:cs="Times New Roman"/>
                <w:sz w:val="22"/>
                <w:szCs w:val="22"/>
              </w:rPr>
              <w:t xml:space="preserve"> зоне - одиночные декоративные экземпляры деревьев (ель колючая, сизая, серебристая, клен Швеллера).</w:t>
            </w:r>
          </w:p>
        </w:tc>
      </w:tr>
      <w:tr w:rsidR="00CF1437" w:rsidTr="00CF1437">
        <w:tc>
          <w:tcPr>
            <w:tcW w:w="2268"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Строительная промышленность</w:t>
            </w:r>
          </w:p>
        </w:tc>
        <w:tc>
          <w:tcPr>
            <w:tcW w:w="2592"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Снижение шума, скорости ветра и запыленности на территории;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Изоляция прилегающей территории населенного пункта.</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Оживление монотонной и бесцветной среды</w:t>
            </w:r>
          </w:p>
        </w:tc>
        <w:tc>
          <w:tcPr>
            <w:tcW w:w="4921"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Плотные защитные посадки из больших живописных групп и массивов;</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Площадки отдыха декорируются яркими цветниками;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Активно вводится цвет в застройку, транспортные устройства, малые архитектурные формы и др. элементы благоустройства;</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Ассортимент: клены, ясени, липы, вязы и т.п.</w:t>
            </w:r>
          </w:p>
        </w:tc>
      </w:tr>
    </w:tbl>
    <w:p w:rsidR="00CF1437" w:rsidRDefault="00CF1437" w:rsidP="00CF1437">
      <w:pPr>
        <w:jc w:val="both"/>
      </w:pPr>
    </w:p>
    <w:p w:rsidR="00CF1437" w:rsidRDefault="00CF1437" w:rsidP="00CF1437">
      <w:pPr>
        <w:ind w:firstLine="698"/>
        <w:jc w:val="both"/>
      </w:pPr>
      <w:bookmarkStart w:id="532" w:name="sub_1900"/>
      <w:r>
        <w:rPr>
          <w:rStyle w:val="afffb"/>
          <w:bCs/>
        </w:rPr>
        <w:t>Таблица 9</w:t>
      </w:r>
    </w:p>
    <w:p w:rsidR="00CF1437" w:rsidRDefault="00CF1437" w:rsidP="00CF1437">
      <w:pPr>
        <w:pStyle w:val="1"/>
        <w:jc w:val="both"/>
        <w:rPr>
          <w:rFonts w:ascii="Times New Roman" w:hAnsi="Times New Roman"/>
        </w:rPr>
      </w:pPr>
      <w:bookmarkStart w:id="533" w:name="_Toc476054126"/>
      <w:bookmarkStart w:id="534" w:name="_Toc476054042"/>
      <w:bookmarkStart w:id="535" w:name="_Toc476053898"/>
      <w:bookmarkStart w:id="536" w:name="_Toc476053790"/>
      <w:bookmarkStart w:id="537" w:name="_Toc476053706"/>
      <w:bookmarkStart w:id="538" w:name="_Toc476052777"/>
      <w:bookmarkStart w:id="539" w:name="_Toc476052732"/>
      <w:bookmarkEnd w:id="532"/>
      <w:r>
        <w:rPr>
          <w:rFonts w:ascii="Times New Roman" w:hAnsi="Times New Roman"/>
        </w:rPr>
        <w:t>Покрытия транспортных коммуникаций</w:t>
      </w:r>
      <w:bookmarkEnd w:id="533"/>
      <w:bookmarkEnd w:id="534"/>
      <w:bookmarkEnd w:id="535"/>
      <w:bookmarkEnd w:id="536"/>
      <w:bookmarkEnd w:id="537"/>
      <w:bookmarkEnd w:id="538"/>
      <w:bookmarkEnd w:id="539"/>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80"/>
        <w:gridCol w:w="3640"/>
        <w:gridCol w:w="2380"/>
      </w:tblGrid>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Объект комплексного благоустройства улично-дорожной сети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Материал верхнего слоя покрытия проезжей части</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Нормативный документ</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Улицы и дороги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68" w:history="1">
              <w:r>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Магистральные улицы общегородского значения:</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типов</w:t>
            </w:r>
            <w:proofErr w:type="gramStart"/>
            <w:r>
              <w:rPr>
                <w:rFonts w:ascii="Times New Roman" w:hAnsi="Times New Roman" w:cs="Times New Roman"/>
                <w:sz w:val="22"/>
                <w:szCs w:val="22"/>
              </w:rPr>
              <w:t xml:space="preserve"> А</w:t>
            </w:r>
            <w:proofErr w:type="gramEnd"/>
            <w:r>
              <w:rPr>
                <w:rFonts w:ascii="Times New Roman" w:hAnsi="Times New Roman" w:cs="Times New Roman"/>
                <w:sz w:val="22"/>
                <w:szCs w:val="22"/>
              </w:rPr>
              <w:t xml:space="preserve"> и Б, 1 марки;</w:t>
            </w:r>
          </w:p>
        </w:tc>
        <w:tc>
          <w:tcPr>
            <w:tcW w:w="23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с непрерывным движением</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щебнемастичный</w:t>
            </w:r>
            <w:proofErr w:type="spellEnd"/>
            <w:r>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ТУ-5718-001 - 00011168-2000</w:t>
            </w:r>
          </w:p>
        </w:tc>
      </w:tr>
      <w:tr w:rsidR="00CF1437" w:rsidTr="00CF1437">
        <w:tc>
          <w:tcPr>
            <w:tcW w:w="37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литой тип II.</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 400-24-158-89*</w:t>
            </w:r>
          </w:p>
        </w:tc>
      </w:tr>
      <w:tr w:rsidR="00CF1437" w:rsidTr="00CF1437">
        <w:tc>
          <w:tcPr>
            <w:tcW w:w="37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 57-1841 02804042596-01</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с регулируемым движением</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То же</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То же</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Магистральные улицы районного значения</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 xml:space="preserve"> и В, I марки</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69" w:history="1">
              <w:r>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Местного значения:</w:t>
            </w:r>
          </w:p>
        </w:tc>
        <w:tc>
          <w:tcPr>
            <w:tcW w:w="364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23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в жилой застройке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и Д</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70" w:history="1">
              <w:r>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в производственной и коммунально-складской зонах</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 xml:space="preserve"> и В</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71" w:history="1">
              <w:r>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Площади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 xml:space="preserve"> и В.</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72" w:history="1">
              <w:r>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Представительские, </w:t>
            </w:r>
            <w:proofErr w:type="spellStart"/>
            <w:r>
              <w:rPr>
                <w:rFonts w:ascii="Times New Roman" w:hAnsi="Times New Roman" w:cs="Times New Roman"/>
                <w:sz w:val="22"/>
                <w:szCs w:val="22"/>
              </w:rPr>
              <w:t>приобъектные</w:t>
            </w:r>
            <w:proofErr w:type="spellEnd"/>
            <w:r>
              <w:rPr>
                <w:rFonts w:ascii="Times New Roman" w:hAnsi="Times New Roman" w:cs="Times New Roman"/>
                <w:sz w:val="22"/>
                <w:szCs w:val="22"/>
              </w:rPr>
              <w:t>,</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Пластбетон цветной</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 400-24-110-76</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общественно-транспортные</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w:t>
            </w:r>
          </w:p>
        </w:tc>
        <w:tc>
          <w:tcPr>
            <w:tcW w:w="23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Транспортных развязок</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73" w:history="1">
              <w:r>
                <w:rPr>
                  <w:rStyle w:val="afffc"/>
                  <w:bCs/>
                  <w:sz w:val="22"/>
                  <w:szCs w:val="22"/>
                </w:rPr>
                <w:t>ГОСТ 9128-97</w:t>
              </w:r>
            </w:hyperlink>
          </w:p>
        </w:tc>
      </w:tr>
      <w:tr w:rsidR="00CF1437" w:rsidTr="00CF1437">
        <w:tc>
          <w:tcPr>
            <w:tcW w:w="37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типов</w:t>
            </w:r>
            <w:proofErr w:type="gramStart"/>
            <w:r>
              <w:rPr>
                <w:rFonts w:ascii="Times New Roman" w:hAnsi="Times New Roman" w:cs="Times New Roman"/>
                <w:sz w:val="22"/>
                <w:szCs w:val="22"/>
              </w:rPr>
              <w:t xml:space="preserve"> А</w:t>
            </w:r>
            <w:proofErr w:type="gramEnd"/>
            <w:r>
              <w:rPr>
                <w:rFonts w:ascii="Times New Roman" w:hAnsi="Times New Roman" w:cs="Times New Roman"/>
                <w:sz w:val="22"/>
                <w:szCs w:val="22"/>
              </w:rPr>
              <w:t xml:space="preserve"> и Б;</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proofErr w:type="spellStart"/>
            <w:r>
              <w:rPr>
                <w:rFonts w:ascii="Times New Roman" w:hAnsi="Times New Roman" w:cs="Times New Roman"/>
                <w:sz w:val="22"/>
                <w:szCs w:val="22"/>
              </w:rPr>
              <w:t>щебнемастичный</w:t>
            </w:r>
            <w:proofErr w:type="spellEnd"/>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ТУ 5718-001-</w:t>
            </w:r>
            <w:r>
              <w:rPr>
                <w:rFonts w:ascii="Times New Roman" w:hAnsi="Times New Roman" w:cs="Times New Roman"/>
                <w:sz w:val="22"/>
                <w:szCs w:val="22"/>
              </w:rPr>
              <w:lastRenderedPageBreak/>
              <w:t>00011168-2000</w:t>
            </w:r>
          </w:p>
        </w:tc>
      </w:tr>
      <w:tr w:rsidR="00CF1437" w:rsidTr="00CF1437">
        <w:tc>
          <w:tcPr>
            <w:tcW w:w="37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Искусственные сооружения</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hyperlink r:id="rId174" w:history="1">
              <w:r>
                <w:rPr>
                  <w:rStyle w:val="afffc"/>
                  <w:bCs/>
                  <w:sz w:val="22"/>
                  <w:szCs w:val="22"/>
                </w:rPr>
                <w:t>ГОСТ 9128-97</w:t>
              </w:r>
            </w:hyperlink>
          </w:p>
        </w:tc>
      </w:tr>
      <w:tr w:rsidR="00CF1437" w:rsidTr="00CF1437">
        <w:tc>
          <w:tcPr>
            <w:tcW w:w="378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Мосты, эстакады, путепроводы, тоннели</w:t>
            </w: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тип</w:t>
            </w:r>
            <w:proofErr w:type="gramStart"/>
            <w:r>
              <w:rPr>
                <w:rFonts w:ascii="Times New Roman" w:hAnsi="Times New Roman" w:cs="Times New Roman"/>
                <w:sz w:val="22"/>
                <w:szCs w:val="22"/>
              </w:rPr>
              <w:t xml:space="preserve"> Б</w:t>
            </w:r>
            <w:proofErr w:type="gramEnd"/>
            <w:r>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ТУ-5718-001-00011168-2000</w:t>
            </w:r>
          </w:p>
        </w:tc>
      </w:tr>
      <w:tr w:rsidR="00CF1437" w:rsidTr="00CF1437">
        <w:tc>
          <w:tcPr>
            <w:tcW w:w="37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щебнемастичный</w:t>
            </w:r>
            <w:proofErr w:type="spellEnd"/>
            <w:r>
              <w:rPr>
                <w:rFonts w:ascii="Times New Roman" w:hAnsi="Times New Roman" w:cs="Times New Roman"/>
                <w:sz w:val="22"/>
                <w:szCs w:val="22"/>
              </w:rPr>
              <w:t>;</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 400-24-158-89*</w:t>
            </w:r>
          </w:p>
        </w:tc>
      </w:tr>
      <w:tr w:rsidR="00CF1437" w:rsidTr="00CF1437">
        <w:tc>
          <w:tcPr>
            <w:tcW w:w="378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364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литой</w:t>
            </w:r>
            <w:proofErr w:type="gramEnd"/>
            <w:r>
              <w:rPr>
                <w:rFonts w:ascii="Times New Roman" w:hAnsi="Times New Roman" w:cs="Times New Roman"/>
                <w:sz w:val="22"/>
                <w:szCs w:val="22"/>
              </w:rPr>
              <w:t xml:space="preserve"> типов I и II.</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Смеси для шероховатых слоев износа</w:t>
            </w:r>
          </w:p>
        </w:tc>
        <w:tc>
          <w:tcPr>
            <w:tcW w:w="23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ТУ 57-1841-02804042596-01</w:t>
            </w:r>
          </w:p>
        </w:tc>
      </w:tr>
    </w:tbl>
    <w:p w:rsidR="00CF1437" w:rsidRDefault="00CF1437" w:rsidP="00CF1437">
      <w:pPr>
        <w:jc w:val="both"/>
      </w:pPr>
    </w:p>
    <w:p w:rsidR="00CF1437" w:rsidRDefault="00CF1437" w:rsidP="00CF1437">
      <w:pPr>
        <w:ind w:firstLine="698"/>
        <w:jc w:val="both"/>
        <w:rPr>
          <w:rStyle w:val="afffb"/>
          <w:bCs/>
        </w:rPr>
      </w:pPr>
      <w:bookmarkStart w:id="540" w:name="sub_100100"/>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rPr>
          <w:rStyle w:val="afffb"/>
          <w:bCs/>
        </w:rPr>
      </w:pPr>
    </w:p>
    <w:p w:rsidR="00CF1437" w:rsidRDefault="00CF1437" w:rsidP="00CF1437">
      <w:pPr>
        <w:ind w:firstLine="698"/>
        <w:jc w:val="both"/>
      </w:pPr>
      <w:r>
        <w:rPr>
          <w:rStyle w:val="afffb"/>
          <w:bCs/>
        </w:rPr>
        <w:t>Таблица 10</w:t>
      </w:r>
    </w:p>
    <w:p w:rsidR="00CF1437" w:rsidRDefault="00CF1437" w:rsidP="00CF1437">
      <w:pPr>
        <w:pStyle w:val="1"/>
        <w:jc w:val="both"/>
        <w:rPr>
          <w:rFonts w:ascii="Times New Roman" w:hAnsi="Times New Roman"/>
        </w:rPr>
      </w:pPr>
      <w:bookmarkStart w:id="541" w:name="_Toc476054127"/>
      <w:bookmarkStart w:id="542" w:name="_Toc476054043"/>
      <w:bookmarkStart w:id="543" w:name="_Toc476053899"/>
      <w:bookmarkStart w:id="544" w:name="_Toc476053791"/>
      <w:bookmarkStart w:id="545" w:name="_Toc476053707"/>
      <w:bookmarkStart w:id="546" w:name="_Toc476052778"/>
      <w:bookmarkStart w:id="547" w:name="_Toc476052733"/>
      <w:bookmarkEnd w:id="540"/>
      <w:r>
        <w:rPr>
          <w:rFonts w:ascii="Times New Roman" w:hAnsi="Times New Roman"/>
        </w:rPr>
        <w:t>Покрытия пешеходных коммуникаций</w:t>
      </w:r>
      <w:bookmarkEnd w:id="541"/>
      <w:bookmarkEnd w:id="542"/>
      <w:bookmarkEnd w:id="543"/>
      <w:bookmarkEnd w:id="544"/>
      <w:bookmarkEnd w:id="545"/>
      <w:bookmarkEnd w:id="546"/>
      <w:bookmarkEnd w:id="547"/>
    </w:p>
    <w:p w:rsidR="00CF1437" w:rsidRDefault="00CF1437" w:rsidP="00CF1437">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00"/>
        <w:gridCol w:w="2520"/>
        <w:gridCol w:w="1680"/>
        <w:gridCol w:w="1820"/>
        <w:gridCol w:w="1680"/>
      </w:tblGrid>
      <w:tr w:rsidR="00CF1437" w:rsidTr="00CF1437">
        <w:tc>
          <w:tcPr>
            <w:tcW w:w="2100" w:type="dxa"/>
            <w:vMerge w:val="restart"/>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Объект комплексного благоустройства</w:t>
            </w:r>
          </w:p>
        </w:tc>
        <w:tc>
          <w:tcPr>
            <w:tcW w:w="7700" w:type="dxa"/>
            <w:gridSpan w:val="4"/>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Материал покрытия:</w:t>
            </w:r>
          </w:p>
        </w:tc>
      </w:tr>
      <w:tr w:rsidR="00CF1437" w:rsidTr="00CF1437">
        <w:tc>
          <w:tcPr>
            <w:tcW w:w="2100" w:type="dxa"/>
            <w:vMerge/>
            <w:tcBorders>
              <w:top w:val="single" w:sz="4" w:space="0" w:color="auto"/>
              <w:left w:val="single" w:sz="4" w:space="0" w:color="auto"/>
              <w:bottom w:val="single" w:sz="4" w:space="0" w:color="auto"/>
              <w:right w:val="single" w:sz="4" w:space="0" w:color="auto"/>
            </w:tcBorders>
            <w:vAlign w:val="center"/>
            <w:hideMark/>
          </w:tcPr>
          <w:p w:rsidR="00CF1437" w:rsidRDefault="00CF1437">
            <w:pPr>
              <w:rPr>
                <w:rFonts w:eastAsia="Calibr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тротуара</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пешеходной зоны</w:t>
            </w: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дорожки на озелененной территории технической зоны</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пандусов</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Магистральные улицы общегородского и районного значения</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 Г и Д.</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w:t>
            </w: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Смеси сыпучих материалов, неукреплённые или укреплённые </w:t>
            </w:r>
            <w:proofErr w:type="gramStart"/>
            <w:r>
              <w:rPr>
                <w:rFonts w:ascii="Times New Roman" w:hAnsi="Times New Roman" w:cs="Times New Roman"/>
                <w:sz w:val="22"/>
                <w:szCs w:val="22"/>
              </w:rPr>
              <w:t>вяжущим</w:t>
            </w:r>
            <w:proofErr w:type="gramEnd"/>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Улицы местного значения</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То же</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w:t>
            </w: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и Д.</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 жилой застройке</w:t>
            </w:r>
          </w:p>
        </w:tc>
        <w:tc>
          <w:tcPr>
            <w:tcW w:w="25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proofErr w:type="spellStart"/>
            <w:r>
              <w:rPr>
                <w:rFonts w:ascii="Times New Roman" w:hAnsi="Times New Roman" w:cs="Times New Roman"/>
                <w:sz w:val="22"/>
                <w:szCs w:val="22"/>
              </w:rPr>
              <w:t>Цементобетон</w:t>
            </w:r>
            <w:proofErr w:type="spellEnd"/>
            <w:r>
              <w:rPr>
                <w:rFonts w:ascii="Times New Roman" w:hAnsi="Times New Roman" w:cs="Times New Roman"/>
                <w:sz w:val="22"/>
                <w:szCs w:val="22"/>
              </w:rPr>
              <w:t>.</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в производственной и коммунально-складской зонах</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 Г и Д.</w:t>
            </w:r>
          </w:p>
          <w:p w:rsidR="00CF1437" w:rsidRDefault="00CF1437">
            <w:pPr>
              <w:pStyle w:val="afff1"/>
              <w:jc w:val="both"/>
              <w:rPr>
                <w:rFonts w:ascii="Times New Roman" w:hAnsi="Times New Roman" w:cs="Times New Roman"/>
                <w:sz w:val="22"/>
                <w:szCs w:val="22"/>
              </w:rPr>
            </w:pPr>
            <w:proofErr w:type="spellStart"/>
            <w:r>
              <w:rPr>
                <w:rFonts w:ascii="Times New Roman" w:hAnsi="Times New Roman" w:cs="Times New Roman"/>
                <w:sz w:val="22"/>
                <w:szCs w:val="22"/>
              </w:rPr>
              <w:t>Цементобетон</w:t>
            </w:r>
            <w:proofErr w:type="spellEnd"/>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Пешеходная улица</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 Пластбетон цветной</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 xml:space="preserve">Площади представительские, </w:t>
            </w:r>
            <w:proofErr w:type="spellStart"/>
            <w:r>
              <w:rPr>
                <w:rFonts w:ascii="Times New Roman" w:hAnsi="Times New Roman" w:cs="Times New Roman"/>
                <w:sz w:val="22"/>
                <w:szCs w:val="22"/>
              </w:rPr>
              <w:lastRenderedPageBreak/>
              <w:t>приобъектные</w:t>
            </w:r>
            <w:proofErr w:type="spellEnd"/>
            <w:r>
              <w:rPr>
                <w:rFonts w:ascii="Times New Roman" w:hAnsi="Times New Roman" w:cs="Times New Roman"/>
                <w:sz w:val="22"/>
                <w:szCs w:val="22"/>
              </w:rPr>
              <w:t>, общественно-транспортные</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 xml:space="preserve">Штучные элементы из искусственного или </w:t>
            </w:r>
            <w:r>
              <w:rPr>
                <w:rFonts w:ascii="Times New Roman" w:hAnsi="Times New Roman" w:cs="Times New Roman"/>
                <w:sz w:val="22"/>
                <w:szCs w:val="22"/>
              </w:rPr>
              <w:lastRenderedPageBreak/>
              <w:t>природного камня. Асфальтобетон типов Г и Д. Пластбетон цветной.</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 xml:space="preserve">Штучные элементы из </w:t>
            </w:r>
            <w:r>
              <w:rPr>
                <w:rFonts w:ascii="Times New Roman" w:hAnsi="Times New Roman" w:cs="Times New Roman"/>
                <w:sz w:val="22"/>
                <w:szCs w:val="22"/>
              </w:rPr>
              <w:lastRenderedPageBreak/>
              <w:t>искусственного или природного камня. Асфальтобетон типов Г и Д. Пластбетон цветной.</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транспортных развязок</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Пешеходные переходы наземные,</w:t>
            </w:r>
          </w:p>
        </w:tc>
        <w:tc>
          <w:tcPr>
            <w:tcW w:w="25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То же, что и на проезжей части или</w:t>
            </w:r>
          </w:p>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подземные и надземные</w:t>
            </w:r>
          </w:p>
        </w:tc>
        <w:tc>
          <w:tcPr>
            <w:tcW w:w="25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Д. Штучные элементы из искусственного или природного камня.</w:t>
            </w:r>
          </w:p>
        </w:tc>
        <w:tc>
          <w:tcPr>
            <w:tcW w:w="1820" w:type="dxa"/>
            <w:tcBorders>
              <w:top w:val="single" w:sz="4" w:space="0" w:color="auto"/>
              <w:left w:val="single" w:sz="4" w:space="0" w:color="auto"/>
              <w:bottom w:val="single" w:sz="4" w:space="0" w:color="auto"/>
              <w:right w:val="single" w:sz="4" w:space="0" w:color="auto"/>
            </w:tcBorders>
          </w:tcPr>
          <w:p w:rsidR="00CF1437" w:rsidRDefault="00CF1437">
            <w:pPr>
              <w:pStyle w:val="aff9"/>
              <w:rPr>
                <w:rFonts w:ascii="Times New Roman" w:hAnsi="Times New Roman" w:cs="Times New Roman"/>
                <w:sz w:val="22"/>
                <w:szCs w:val="22"/>
              </w:rPr>
            </w:pP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Асфальтобетон типов</w:t>
            </w:r>
            <w:proofErr w:type="gramStart"/>
            <w:r>
              <w:rPr>
                <w:rFonts w:ascii="Times New Roman" w:hAnsi="Times New Roman" w:cs="Times New Roman"/>
                <w:sz w:val="22"/>
                <w:szCs w:val="22"/>
              </w:rPr>
              <w:t xml:space="preserve"> В</w:t>
            </w:r>
            <w:proofErr w:type="gramEnd"/>
            <w:r>
              <w:rPr>
                <w:rFonts w:ascii="Times New Roman" w:hAnsi="Times New Roman" w:cs="Times New Roman"/>
                <w:sz w:val="22"/>
                <w:szCs w:val="22"/>
              </w:rPr>
              <w:t>, Г, Д</w:t>
            </w:r>
          </w:p>
        </w:tc>
      </w:tr>
      <w:tr w:rsidR="00CF1437" w:rsidTr="00CF1437">
        <w:tc>
          <w:tcPr>
            <w:tcW w:w="21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Мосты, эстакады, путепроводы, тоннели</w:t>
            </w:r>
          </w:p>
        </w:tc>
        <w:tc>
          <w:tcPr>
            <w:tcW w:w="25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Штучные элементы из искусственного или природного камня. Асфальтобетон типов Г и Д.</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w:t>
            </w:r>
          </w:p>
        </w:tc>
        <w:tc>
          <w:tcPr>
            <w:tcW w:w="182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w:t>
            </w:r>
          </w:p>
        </w:tc>
        <w:tc>
          <w:tcPr>
            <w:tcW w:w="168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То же</w:t>
            </w:r>
          </w:p>
        </w:tc>
      </w:tr>
    </w:tbl>
    <w:p w:rsidR="00CF1437" w:rsidRDefault="00CF1437" w:rsidP="00CF1437">
      <w:pPr>
        <w:ind w:firstLine="698"/>
        <w:jc w:val="both"/>
        <w:rPr>
          <w:rStyle w:val="afffb"/>
          <w:bCs/>
        </w:rPr>
      </w:pPr>
      <w:bookmarkStart w:id="548" w:name="sub_110100"/>
    </w:p>
    <w:p w:rsidR="00CF1437" w:rsidRDefault="00CF1437" w:rsidP="00CF1437">
      <w:pPr>
        <w:ind w:firstLine="698"/>
        <w:jc w:val="both"/>
      </w:pPr>
      <w:r>
        <w:rPr>
          <w:rStyle w:val="afffb"/>
          <w:bCs/>
        </w:rPr>
        <w:t>Таблица 11</w:t>
      </w:r>
    </w:p>
    <w:p w:rsidR="00CF1437" w:rsidRDefault="00CF1437" w:rsidP="00CF1437">
      <w:pPr>
        <w:pStyle w:val="1"/>
        <w:jc w:val="both"/>
        <w:rPr>
          <w:rFonts w:ascii="Times New Roman" w:hAnsi="Times New Roman"/>
        </w:rPr>
      </w:pPr>
      <w:bookmarkStart w:id="549" w:name="_Toc476054128"/>
      <w:bookmarkStart w:id="550" w:name="_Toc476054044"/>
      <w:bookmarkStart w:id="551" w:name="_Toc476053900"/>
      <w:bookmarkStart w:id="552" w:name="_Toc476053792"/>
      <w:bookmarkStart w:id="553" w:name="_Toc476053708"/>
      <w:bookmarkStart w:id="554" w:name="_Toc476052779"/>
      <w:bookmarkStart w:id="555" w:name="_Toc476052734"/>
      <w:bookmarkEnd w:id="548"/>
      <w:r>
        <w:rPr>
          <w:rFonts w:ascii="Times New Roman" w:hAnsi="Times New Roman"/>
        </w:rPr>
        <w:t>Расстояния посадки деревьев в зависимости от категории улицы</w:t>
      </w:r>
      <w:bookmarkEnd w:id="549"/>
      <w:bookmarkEnd w:id="550"/>
      <w:bookmarkEnd w:id="551"/>
      <w:bookmarkEnd w:id="552"/>
      <w:bookmarkEnd w:id="553"/>
      <w:bookmarkEnd w:id="554"/>
      <w:bookmarkEnd w:id="55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00"/>
        <w:gridCol w:w="5460"/>
      </w:tblGrid>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Категория улиц и дорог</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 xml:space="preserve">Расстояние от проезжей части до ствола, </w:t>
            </w:r>
            <w:proofErr w:type="gramStart"/>
            <w:r>
              <w:rPr>
                <w:rFonts w:ascii="Times New Roman" w:hAnsi="Times New Roman" w:cs="Times New Roman"/>
                <w:sz w:val="22"/>
                <w:szCs w:val="22"/>
              </w:rPr>
              <w:t>м</w:t>
            </w:r>
            <w:proofErr w:type="gramEnd"/>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Магистральные улицы общегородского значения</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5-7</w:t>
            </w:r>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Магистральные улицы районного значения</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3-4</w:t>
            </w:r>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Улицы и дороги местного значения</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2-3</w:t>
            </w:r>
          </w:p>
        </w:tc>
      </w:tr>
      <w:tr w:rsidR="00CF1437" w:rsidTr="00CF1437">
        <w:tc>
          <w:tcPr>
            <w:tcW w:w="420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Проезды</w:t>
            </w:r>
          </w:p>
        </w:tc>
        <w:tc>
          <w:tcPr>
            <w:tcW w:w="5460"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1,5-2</w:t>
            </w:r>
          </w:p>
        </w:tc>
      </w:tr>
    </w:tbl>
    <w:p w:rsidR="00CF1437" w:rsidRDefault="00CF1437" w:rsidP="00CF1437">
      <w:pPr>
        <w:jc w:val="both"/>
      </w:pPr>
    </w:p>
    <w:p w:rsidR="00CF1437" w:rsidRDefault="00CF1437" w:rsidP="00CF1437">
      <w:pPr>
        <w:ind w:firstLine="698"/>
        <w:jc w:val="both"/>
      </w:pPr>
      <w:bookmarkStart w:id="556" w:name="sub_120100"/>
      <w:r>
        <w:rPr>
          <w:rStyle w:val="afffb"/>
          <w:bCs/>
        </w:rPr>
        <w:t>Таблица 12</w:t>
      </w:r>
    </w:p>
    <w:p w:rsidR="00CF1437" w:rsidRDefault="00CF1437" w:rsidP="00CF1437">
      <w:pPr>
        <w:pStyle w:val="1"/>
        <w:jc w:val="both"/>
        <w:rPr>
          <w:rFonts w:ascii="Times New Roman" w:hAnsi="Times New Roman"/>
        </w:rPr>
      </w:pPr>
      <w:bookmarkStart w:id="557" w:name="_Toc476054129"/>
      <w:bookmarkStart w:id="558" w:name="_Toc476054045"/>
      <w:bookmarkStart w:id="559" w:name="_Toc476053901"/>
      <w:bookmarkStart w:id="560" w:name="_Toc476053793"/>
      <w:bookmarkStart w:id="561" w:name="_Toc476053709"/>
      <w:bookmarkStart w:id="562" w:name="_Toc476052780"/>
      <w:bookmarkStart w:id="563" w:name="_Toc476052735"/>
      <w:bookmarkEnd w:id="556"/>
      <w:r>
        <w:rPr>
          <w:rFonts w:ascii="Times New Roman" w:hAnsi="Times New Roman"/>
        </w:rPr>
        <w:t>Доля цветников на озелененных территориях объектов рекреации</w:t>
      </w:r>
      <w:bookmarkEnd w:id="557"/>
      <w:bookmarkEnd w:id="558"/>
      <w:bookmarkEnd w:id="559"/>
      <w:bookmarkEnd w:id="560"/>
      <w:bookmarkEnd w:id="561"/>
      <w:bookmarkEnd w:id="562"/>
      <w:bookmarkEnd w:id="56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427"/>
        <w:gridCol w:w="5399"/>
      </w:tblGrid>
      <w:tr w:rsidR="00CF1437" w:rsidTr="00CF1437">
        <w:tc>
          <w:tcPr>
            <w:tcW w:w="4427"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Виды объектов рекреации</w:t>
            </w:r>
          </w:p>
        </w:tc>
        <w:tc>
          <w:tcPr>
            <w:tcW w:w="5399"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 xml:space="preserve">Удельный вес цветников от площади озеленения </w:t>
            </w:r>
            <w:proofErr w:type="spellStart"/>
            <w:r>
              <w:rPr>
                <w:rFonts w:ascii="Times New Roman" w:hAnsi="Times New Roman" w:cs="Times New Roman"/>
                <w:sz w:val="22"/>
                <w:szCs w:val="22"/>
              </w:rPr>
              <w:t>объектов,%</w:t>
            </w:r>
            <w:proofErr w:type="spellEnd"/>
          </w:p>
        </w:tc>
      </w:tr>
      <w:tr w:rsidR="00CF1437" w:rsidTr="00CF1437">
        <w:tc>
          <w:tcPr>
            <w:tcW w:w="4427"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lastRenderedPageBreak/>
              <w:t>Парки</w:t>
            </w:r>
          </w:p>
        </w:tc>
        <w:tc>
          <w:tcPr>
            <w:tcW w:w="5399"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2,0-2,5</w:t>
            </w:r>
          </w:p>
        </w:tc>
      </w:tr>
      <w:tr w:rsidR="00CF1437" w:rsidTr="00CF1437">
        <w:tc>
          <w:tcPr>
            <w:tcW w:w="4427" w:type="dxa"/>
            <w:tcBorders>
              <w:top w:val="single" w:sz="4" w:space="0" w:color="auto"/>
              <w:left w:val="single" w:sz="4" w:space="0" w:color="auto"/>
              <w:bottom w:val="single" w:sz="4" w:space="0" w:color="auto"/>
              <w:right w:val="single" w:sz="4" w:space="0" w:color="auto"/>
            </w:tcBorders>
            <w:hideMark/>
          </w:tcPr>
          <w:p w:rsidR="00CF1437" w:rsidRDefault="00CF1437">
            <w:pPr>
              <w:pStyle w:val="afff1"/>
              <w:jc w:val="both"/>
              <w:rPr>
                <w:rFonts w:ascii="Times New Roman" w:hAnsi="Times New Roman" w:cs="Times New Roman"/>
                <w:sz w:val="22"/>
                <w:szCs w:val="22"/>
              </w:rPr>
            </w:pPr>
            <w:r>
              <w:rPr>
                <w:rFonts w:ascii="Times New Roman" w:hAnsi="Times New Roman" w:cs="Times New Roman"/>
                <w:sz w:val="22"/>
                <w:szCs w:val="22"/>
              </w:rPr>
              <w:t>Скверы</w:t>
            </w:r>
          </w:p>
        </w:tc>
        <w:tc>
          <w:tcPr>
            <w:tcW w:w="5399" w:type="dxa"/>
            <w:tcBorders>
              <w:top w:val="single" w:sz="4" w:space="0" w:color="auto"/>
              <w:left w:val="single" w:sz="4" w:space="0" w:color="auto"/>
              <w:bottom w:val="single" w:sz="4" w:space="0" w:color="auto"/>
              <w:right w:val="single" w:sz="4" w:space="0" w:color="auto"/>
            </w:tcBorders>
            <w:hideMark/>
          </w:tcPr>
          <w:p w:rsidR="00CF1437" w:rsidRDefault="00CF1437">
            <w:pPr>
              <w:pStyle w:val="aff9"/>
              <w:rPr>
                <w:rFonts w:ascii="Times New Roman" w:hAnsi="Times New Roman" w:cs="Times New Roman"/>
                <w:sz w:val="22"/>
                <w:szCs w:val="22"/>
              </w:rPr>
            </w:pPr>
            <w:r>
              <w:rPr>
                <w:rFonts w:ascii="Times New Roman" w:hAnsi="Times New Roman" w:cs="Times New Roman"/>
                <w:sz w:val="22"/>
                <w:szCs w:val="22"/>
              </w:rPr>
              <w:t>4,0-5,0</w:t>
            </w:r>
          </w:p>
        </w:tc>
      </w:tr>
    </w:tbl>
    <w:p w:rsidR="00CF1437" w:rsidRDefault="00CF1437" w:rsidP="00CF1437">
      <w:pPr>
        <w:jc w:val="both"/>
      </w:pPr>
    </w:p>
    <w:p w:rsidR="00CF1437" w:rsidRDefault="00CF1437" w:rsidP="00CF1437">
      <w:pPr>
        <w:jc w:val="both"/>
      </w:pPr>
    </w:p>
    <w:p w:rsidR="00026D94" w:rsidRDefault="00026D94" w:rsidP="00026D94">
      <w:pPr>
        <w:ind w:left="540"/>
        <w:rPr>
          <w:sz w:val="28"/>
          <w:szCs w:val="28"/>
        </w:rPr>
      </w:pPr>
    </w:p>
    <w:p w:rsidR="004133BF" w:rsidRDefault="004133BF"/>
    <w:sectPr w:rsidR="004133BF" w:rsidSect="00413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FF6"/>
    <w:multiLevelType w:val="hybridMultilevel"/>
    <w:tmpl w:val="F802FDD8"/>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26D94"/>
    <w:rsid w:val="00026D94"/>
    <w:rsid w:val="004133BF"/>
    <w:rsid w:val="00CF1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1437"/>
    <w:pPr>
      <w:keepNext/>
      <w:spacing w:before="240" w:after="60"/>
      <w:outlineLvl w:val="0"/>
    </w:pPr>
    <w:rPr>
      <w:rFonts w:ascii="Arial" w:hAnsi="Arial" w:cs="Arial"/>
      <w:b/>
      <w:bCs/>
      <w:kern w:val="32"/>
      <w:sz w:val="32"/>
      <w:szCs w:val="32"/>
    </w:rPr>
  </w:style>
  <w:style w:type="paragraph" w:styleId="2">
    <w:name w:val="heading 2"/>
    <w:basedOn w:val="1"/>
    <w:next w:val="a"/>
    <w:link w:val="20"/>
    <w:semiHidden/>
    <w:unhideWhenUsed/>
    <w:qFormat/>
    <w:rsid w:val="00CF1437"/>
    <w:pPr>
      <w:keepNext w:val="0"/>
      <w:widowControl w:val="0"/>
      <w:autoSpaceDE w:val="0"/>
      <w:autoSpaceDN w:val="0"/>
      <w:adjustRightInd w:val="0"/>
      <w:spacing w:before="108" w:after="108"/>
      <w:jc w:val="center"/>
      <w:outlineLvl w:val="1"/>
    </w:pPr>
    <w:rPr>
      <w:rFonts w:eastAsia="Calibri" w:cs="Times New Roman"/>
      <w:bCs w:val="0"/>
      <w:color w:val="26282F"/>
      <w:kern w:val="0"/>
      <w:sz w:val="24"/>
      <w:szCs w:val="20"/>
      <w:lang/>
    </w:rPr>
  </w:style>
  <w:style w:type="paragraph" w:styleId="3">
    <w:name w:val="heading 3"/>
    <w:basedOn w:val="a"/>
    <w:next w:val="a"/>
    <w:link w:val="30"/>
    <w:semiHidden/>
    <w:unhideWhenUsed/>
    <w:qFormat/>
    <w:rsid w:val="00CF1437"/>
    <w:pPr>
      <w:keepNext/>
      <w:jc w:val="both"/>
      <w:outlineLvl w:val="2"/>
    </w:pPr>
    <w:rPr>
      <w:b/>
      <w:szCs w:val="20"/>
    </w:rPr>
  </w:style>
  <w:style w:type="paragraph" w:styleId="4">
    <w:name w:val="heading 4"/>
    <w:basedOn w:val="3"/>
    <w:next w:val="a"/>
    <w:link w:val="40"/>
    <w:semiHidden/>
    <w:unhideWhenUsed/>
    <w:qFormat/>
    <w:rsid w:val="00CF1437"/>
    <w:pPr>
      <w:keepNext w:val="0"/>
      <w:widowControl w:val="0"/>
      <w:autoSpaceDE w:val="0"/>
      <w:autoSpaceDN w:val="0"/>
      <w:adjustRightInd w:val="0"/>
      <w:spacing w:before="108" w:after="108"/>
      <w:jc w:val="center"/>
      <w:outlineLvl w:val="3"/>
    </w:pPr>
    <w:rPr>
      <w:rFonts w:ascii="Arial" w:eastAsia="Calibri" w:hAnsi="Arial"/>
      <w:color w:val="26282F"/>
      <w:lang/>
    </w:rPr>
  </w:style>
  <w:style w:type="paragraph" w:styleId="6">
    <w:name w:val="heading 6"/>
    <w:basedOn w:val="a"/>
    <w:next w:val="a"/>
    <w:link w:val="60"/>
    <w:semiHidden/>
    <w:unhideWhenUsed/>
    <w:qFormat/>
    <w:rsid w:val="00CF143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26D94"/>
    <w:pPr>
      <w:jc w:val="center"/>
    </w:pPr>
    <w:rPr>
      <w:sz w:val="28"/>
    </w:rPr>
  </w:style>
  <w:style w:type="character" w:customStyle="1" w:styleId="a4">
    <w:name w:val="Основной текст Знак"/>
    <w:basedOn w:val="a0"/>
    <w:link w:val="a3"/>
    <w:semiHidden/>
    <w:rsid w:val="00026D94"/>
    <w:rPr>
      <w:rFonts w:ascii="Times New Roman" w:eastAsia="Times New Roman" w:hAnsi="Times New Roman" w:cs="Times New Roman"/>
      <w:sz w:val="28"/>
      <w:szCs w:val="24"/>
      <w:lang w:eastAsia="ru-RU"/>
    </w:rPr>
  </w:style>
  <w:style w:type="character" w:customStyle="1" w:styleId="FontStyle36">
    <w:name w:val="Font Style36"/>
    <w:rsid w:val="00026D94"/>
    <w:rPr>
      <w:rFonts w:ascii="Times New Roman" w:hAnsi="Times New Roman" w:cs="Times New Roman" w:hint="default"/>
      <w:i/>
      <w:iCs/>
      <w:sz w:val="28"/>
      <w:szCs w:val="28"/>
    </w:rPr>
  </w:style>
  <w:style w:type="character" w:customStyle="1" w:styleId="10">
    <w:name w:val="Заголовок 1 Знак"/>
    <w:basedOn w:val="a0"/>
    <w:link w:val="1"/>
    <w:rsid w:val="00CF143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F1437"/>
    <w:rPr>
      <w:rFonts w:ascii="Arial" w:eastAsia="Calibri" w:hAnsi="Arial" w:cs="Times New Roman"/>
      <w:b/>
      <w:color w:val="26282F"/>
      <w:sz w:val="24"/>
      <w:szCs w:val="20"/>
      <w:lang w:eastAsia="ru-RU"/>
    </w:rPr>
  </w:style>
  <w:style w:type="character" w:customStyle="1" w:styleId="30">
    <w:name w:val="Заголовок 3 Знак"/>
    <w:basedOn w:val="a0"/>
    <w:link w:val="3"/>
    <w:semiHidden/>
    <w:rsid w:val="00CF1437"/>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CF1437"/>
    <w:rPr>
      <w:rFonts w:ascii="Arial" w:eastAsia="Calibri" w:hAnsi="Arial" w:cs="Times New Roman"/>
      <w:b/>
      <w:color w:val="26282F"/>
      <w:sz w:val="24"/>
      <w:szCs w:val="20"/>
      <w:lang w:eastAsia="ru-RU"/>
    </w:rPr>
  </w:style>
  <w:style w:type="character" w:customStyle="1" w:styleId="60">
    <w:name w:val="Заголовок 6 Знак"/>
    <w:basedOn w:val="a0"/>
    <w:link w:val="6"/>
    <w:semiHidden/>
    <w:rsid w:val="00CF1437"/>
    <w:rPr>
      <w:rFonts w:ascii="Times New Roman" w:eastAsia="Times New Roman" w:hAnsi="Times New Roman" w:cs="Times New Roman"/>
      <w:b/>
      <w:bCs/>
      <w:lang w:eastAsia="ru-RU"/>
    </w:rPr>
  </w:style>
  <w:style w:type="character" w:styleId="a5">
    <w:name w:val="Hyperlink"/>
    <w:semiHidden/>
    <w:unhideWhenUsed/>
    <w:rsid w:val="00CF1437"/>
    <w:rPr>
      <w:color w:val="0000FF"/>
      <w:u w:val="single"/>
    </w:rPr>
  </w:style>
  <w:style w:type="character" w:styleId="a6">
    <w:name w:val="FollowedHyperlink"/>
    <w:basedOn w:val="a0"/>
    <w:uiPriority w:val="99"/>
    <w:semiHidden/>
    <w:unhideWhenUsed/>
    <w:rsid w:val="00CF1437"/>
    <w:rPr>
      <w:color w:val="800080" w:themeColor="followedHyperlink"/>
      <w:u w:val="single"/>
    </w:rPr>
  </w:style>
  <w:style w:type="paragraph" w:styleId="a7">
    <w:name w:val="Normal (Web)"/>
    <w:basedOn w:val="a"/>
    <w:semiHidden/>
    <w:unhideWhenUsed/>
    <w:rsid w:val="00CF1437"/>
    <w:pPr>
      <w:spacing w:before="100" w:beforeAutospacing="1" w:after="100" w:afterAutospacing="1"/>
    </w:pPr>
    <w:rPr>
      <w:rFonts w:eastAsia="Calibri"/>
    </w:rPr>
  </w:style>
  <w:style w:type="paragraph" w:styleId="11">
    <w:name w:val="toc 1"/>
    <w:basedOn w:val="a"/>
    <w:next w:val="a"/>
    <w:autoRedefine/>
    <w:semiHidden/>
    <w:unhideWhenUsed/>
    <w:rsid w:val="00CF1437"/>
    <w:pPr>
      <w:widowControl w:val="0"/>
      <w:autoSpaceDE w:val="0"/>
      <w:autoSpaceDN w:val="0"/>
      <w:adjustRightInd w:val="0"/>
      <w:ind w:firstLine="720"/>
      <w:jc w:val="both"/>
    </w:pPr>
    <w:rPr>
      <w:rFonts w:ascii="Arial" w:eastAsia="Calibri" w:hAnsi="Arial" w:cs="Arial"/>
    </w:rPr>
  </w:style>
  <w:style w:type="paragraph" w:styleId="21">
    <w:name w:val="toc 2"/>
    <w:basedOn w:val="a"/>
    <w:next w:val="a"/>
    <w:autoRedefine/>
    <w:semiHidden/>
    <w:unhideWhenUsed/>
    <w:rsid w:val="00CF1437"/>
    <w:pPr>
      <w:tabs>
        <w:tab w:val="right" w:leader="dot" w:pos="9990"/>
      </w:tabs>
      <w:spacing w:after="100" w:line="276" w:lineRule="auto"/>
      <w:ind w:firstLine="360"/>
    </w:pPr>
    <w:rPr>
      <w:rFonts w:ascii="Calibri" w:eastAsia="Calibri" w:hAnsi="Calibri"/>
      <w:sz w:val="22"/>
      <w:szCs w:val="22"/>
      <w:lang w:eastAsia="en-US"/>
    </w:rPr>
  </w:style>
  <w:style w:type="paragraph" w:styleId="31">
    <w:name w:val="toc 3"/>
    <w:basedOn w:val="a"/>
    <w:next w:val="a"/>
    <w:autoRedefine/>
    <w:semiHidden/>
    <w:unhideWhenUsed/>
    <w:rsid w:val="00CF1437"/>
    <w:pPr>
      <w:spacing w:after="100" w:line="276" w:lineRule="auto"/>
      <w:ind w:left="440"/>
    </w:pPr>
    <w:rPr>
      <w:rFonts w:ascii="Calibri" w:eastAsia="Calibri" w:hAnsi="Calibri"/>
      <w:sz w:val="22"/>
      <w:szCs w:val="22"/>
      <w:lang w:eastAsia="en-US"/>
    </w:rPr>
  </w:style>
  <w:style w:type="paragraph" w:styleId="a8">
    <w:name w:val="header"/>
    <w:basedOn w:val="a"/>
    <w:link w:val="a9"/>
    <w:uiPriority w:val="99"/>
    <w:semiHidden/>
    <w:unhideWhenUsed/>
    <w:rsid w:val="00CF1437"/>
    <w:pPr>
      <w:widowControl w:val="0"/>
      <w:tabs>
        <w:tab w:val="center" w:pos="4677"/>
        <w:tab w:val="right" w:pos="9355"/>
      </w:tabs>
      <w:autoSpaceDE w:val="0"/>
      <w:autoSpaceDN w:val="0"/>
      <w:adjustRightInd w:val="0"/>
      <w:ind w:firstLine="720"/>
      <w:jc w:val="both"/>
    </w:pPr>
    <w:rPr>
      <w:rFonts w:ascii="Arial" w:eastAsia="Calibri" w:hAnsi="Arial" w:cs="Arial"/>
    </w:rPr>
  </w:style>
  <w:style w:type="character" w:customStyle="1" w:styleId="a9">
    <w:name w:val="Верхний колонтитул Знак"/>
    <w:basedOn w:val="a0"/>
    <w:link w:val="a8"/>
    <w:uiPriority w:val="99"/>
    <w:semiHidden/>
    <w:rsid w:val="00CF1437"/>
    <w:rPr>
      <w:rFonts w:ascii="Arial" w:eastAsia="Calibri" w:hAnsi="Arial" w:cs="Arial"/>
      <w:sz w:val="24"/>
      <w:szCs w:val="24"/>
      <w:lang w:eastAsia="ru-RU"/>
    </w:rPr>
  </w:style>
  <w:style w:type="paragraph" w:styleId="aa">
    <w:name w:val="footer"/>
    <w:basedOn w:val="a"/>
    <w:link w:val="ab"/>
    <w:semiHidden/>
    <w:unhideWhenUsed/>
    <w:rsid w:val="00CF1437"/>
    <w:pPr>
      <w:widowControl w:val="0"/>
      <w:tabs>
        <w:tab w:val="center" w:pos="4677"/>
        <w:tab w:val="right" w:pos="9355"/>
      </w:tabs>
      <w:autoSpaceDE w:val="0"/>
      <w:autoSpaceDN w:val="0"/>
      <w:adjustRightInd w:val="0"/>
      <w:ind w:firstLine="720"/>
      <w:jc w:val="both"/>
    </w:pPr>
    <w:rPr>
      <w:rFonts w:ascii="Arial" w:eastAsia="Calibri" w:hAnsi="Arial" w:cs="Arial"/>
    </w:rPr>
  </w:style>
  <w:style w:type="character" w:customStyle="1" w:styleId="ab">
    <w:name w:val="Нижний колонтитул Знак"/>
    <w:basedOn w:val="a0"/>
    <w:link w:val="aa"/>
    <w:semiHidden/>
    <w:rsid w:val="00CF1437"/>
    <w:rPr>
      <w:rFonts w:ascii="Arial" w:eastAsia="Calibri" w:hAnsi="Arial" w:cs="Arial"/>
      <w:sz w:val="24"/>
      <w:szCs w:val="24"/>
      <w:lang w:eastAsia="ru-RU"/>
    </w:rPr>
  </w:style>
  <w:style w:type="paragraph" w:styleId="ac">
    <w:name w:val="Balloon Text"/>
    <w:basedOn w:val="a"/>
    <w:link w:val="ad"/>
    <w:semiHidden/>
    <w:unhideWhenUsed/>
    <w:rsid w:val="00CF1437"/>
    <w:rPr>
      <w:rFonts w:ascii="Tahoma" w:hAnsi="Tahoma" w:cs="Tahoma"/>
      <w:sz w:val="16"/>
      <w:szCs w:val="16"/>
    </w:rPr>
  </w:style>
  <w:style w:type="character" w:customStyle="1" w:styleId="ad">
    <w:name w:val="Текст выноски Знак"/>
    <w:basedOn w:val="a0"/>
    <w:link w:val="ac"/>
    <w:semiHidden/>
    <w:rsid w:val="00CF1437"/>
    <w:rPr>
      <w:rFonts w:ascii="Tahoma" w:eastAsia="Times New Roman" w:hAnsi="Tahoma" w:cs="Tahoma"/>
      <w:sz w:val="16"/>
      <w:szCs w:val="16"/>
      <w:lang w:eastAsia="ru-RU"/>
    </w:rPr>
  </w:style>
  <w:style w:type="paragraph" w:customStyle="1" w:styleId="ConsPlusTitle">
    <w:name w:val="ConsPlusTitle"/>
    <w:rsid w:val="00CF143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CF14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Style36">
    <w:name w:val="Paragraph Style36"/>
    <w:rsid w:val="00CF1437"/>
    <w:pPr>
      <w:autoSpaceDE w:val="0"/>
      <w:autoSpaceDN w:val="0"/>
      <w:adjustRightInd w:val="0"/>
      <w:spacing w:after="0" w:line="240" w:lineRule="auto"/>
      <w:ind w:firstLine="705"/>
      <w:jc w:val="both"/>
    </w:pPr>
    <w:rPr>
      <w:rFonts w:ascii="Arial" w:eastAsia="Times New Roman" w:hAnsi="Arial" w:cs="Times New Roman"/>
      <w:sz w:val="24"/>
      <w:szCs w:val="24"/>
      <w:lang w:eastAsia="ru-RU"/>
    </w:rPr>
  </w:style>
  <w:style w:type="paragraph" w:customStyle="1" w:styleId="ParagraphStyle14">
    <w:name w:val="Paragraph Style14"/>
    <w:rsid w:val="00CF1437"/>
    <w:pPr>
      <w:autoSpaceDE w:val="0"/>
      <w:autoSpaceDN w:val="0"/>
      <w:adjustRightInd w:val="0"/>
      <w:spacing w:after="0" w:line="240" w:lineRule="auto"/>
      <w:ind w:left="705"/>
      <w:jc w:val="both"/>
    </w:pPr>
    <w:rPr>
      <w:rFonts w:ascii="Arial" w:eastAsia="Times New Roman" w:hAnsi="Arial" w:cs="Times New Roman"/>
      <w:sz w:val="24"/>
      <w:szCs w:val="24"/>
      <w:lang w:eastAsia="ru-RU"/>
    </w:rPr>
  </w:style>
  <w:style w:type="paragraph" w:customStyle="1" w:styleId="ParagraphStyle38">
    <w:name w:val="Paragraph Style38"/>
    <w:rsid w:val="00CF1437"/>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ParagraphStyle39">
    <w:name w:val="Paragraph Style39"/>
    <w:rsid w:val="00CF1437"/>
    <w:pPr>
      <w:autoSpaceDE w:val="0"/>
      <w:autoSpaceDN w:val="0"/>
      <w:adjustRightInd w:val="0"/>
      <w:spacing w:after="0" w:line="240" w:lineRule="auto"/>
      <w:ind w:firstLine="720"/>
    </w:pPr>
    <w:rPr>
      <w:rFonts w:ascii="Arial" w:eastAsia="Times New Roman" w:hAnsi="Arial" w:cs="Times New Roman"/>
      <w:sz w:val="24"/>
      <w:szCs w:val="24"/>
      <w:lang w:eastAsia="ru-RU"/>
    </w:rPr>
  </w:style>
  <w:style w:type="paragraph" w:customStyle="1" w:styleId="ae">
    <w:name w:val="Внимание"/>
    <w:basedOn w:val="a"/>
    <w:next w:val="a"/>
    <w:rsid w:val="00CF1437"/>
    <w:pPr>
      <w:widowControl w:val="0"/>
      <w:shd w:val="clear" w:color="auto" w:fill="F5F3DA"/>
      <w:autoSpaceDE w:val="0"/>
      <w:autoSpaceDN w:val="0"/>
      <w:adjustRightInd w:val="0"/>
      <w:spacing w:before="240" w:after="240"/>
      <w:ind w:left="420" w:right="420" w:firstLine="300"/>
      <w:jc w:val="both"/>
    </w:pPr>
    <w:rPr>
      <w:rFonts w:ascii="Arial" w:eastAsia="Calibri" w:hAnsi="Arial" w:cs="Arial"/>
    </w:rPr>
  </w:style>
  <w:style w:type="paragraph" w:customStyle="1" w:styleId="af">
    <w:name w:val="Внимание: криминал!!"/>
    <w:basedOn w:val="ae"/>
    <w:next w:val="a"/>
    <w:rsid w:val="00CF1437"/>
  </w:style>
  <w:style w:type="paragraph" w:customStyle="1" w:styleId="af0">
    <w:name w:val="Внимание: недобросовестность!"/>
    <w:basedOn w:val="ae"/>
    <w:next w:val="a"/>
    <w:rsid w:val="00CF1437"/>
  </w:style>
  <w:style w:type="paragraph" w:customStyle="1" w:styleId="af1">
    <w:name w:val="Дочерний элемент списка"/>
    <w:basedOn w:val="a"/>
    <w:next w:val="a"/>
    <w:rsid w:val="00CF1437"/>
    <w:pPr>
      <w:widowControl w:val="0"/>
      <w:autoSpaceDE w:val="0"/>
      <w:autoSpaceDN w:val="0"/>
      <w:adjustRightInd w:val="0"/>
      <w:ind w:left="240" w:right="300"/>
      <w:jc w:val="both"/>
    </w:pPr>
    <w:rPr>
      <w:rFonts w:ascii="Arial" w:eastAsia="Calibri" w:hAnsi="Arial" w:cs="Arial"/>
      <w:color w:val="868381"/>
      <w:sz w:val="20"/>
      <w:szCs w:val="20"/>
    </w:rPr>
  </w:style>
  <w:style w:type="paragraph" w:customStyle="1" w:styleId="af2">
    <w:name w:val="Основное меню (преемственное)"/>
    <w:basedOn w:val="a"/>
    <w:next w:val="a"/>
    <w:rsid w:val="00CF1437"/>
    <w:pPr>
      <w:widowControl w:val="0"/>
      <w:autoSpaceDE w:val="0"/>
      <w:autoSpaceDN w:val="0"/>
      <w:adjustRightInd w:val="0"/>
      <w:ind w:firstLine="720"/>
      <w:jc w:val="both"/>
    </w:pPr>
    <w:rPr>
      <w:rFonts w:ascii="Verdana" w:eastAsia="Calibri" w:hAnsi="Verdana" w:cs="Verdana"/>
      <w:sz w:val="22"/>
      <w:szCs w:val="22"/>
    </w:rPr>
  </w:style>
  <w:style w:type="paragraph" w:customStyle="1" w:styleId="af3">
    <w:name w:val="Заголовок"/>
    <w:basedOn w:val="af2"/>
    <w:next w:val="a"/>
    <w:rsid w:val="00CF1437"/>
    <w:pPr>
      <w:shd w:val="clear" w:color="auto" w:fill="F0F0F0"/>
    </w:pPr>
    <w:rPr>
      <w:b/>
      <w:bCs/>
      <w:color w:val="0058A9"/>
    </w:rPr>
  </w:style>
  <w:style w:type="paragraph" w:customStyle="1" w:styleId="af4">
    <w:name w:val="Заголовок группы контролов"/>
    <w:basedOn w:val="a"/>
    <w:next w:val="a"/>
    <w:rsid w:val="00CF1437"/>
    <w:pPr>
      <w:widowControl w:val="0"/>
      <w:autoSpaceDE w:val="0"/>
      <w:autoSpaceDN w:val="0"/>
      <w:adjustRightInd w:val="0"/>
      <w:ind w:firstLine="720"/>
      <w:jc w:val="both"/>
    </w:pPr>
    <w:rPr>
      <w:rFonts w:ascii="Arial" w:eastAsia="Calibri" w:hAnsi="Arial" w:cs="Arial"/>
      <w:b/>
      <w:bCs/>
      <w:color w:val="000000"/>
    </w:rPr>
  </w:style>
  <w:style w:type="paragraph" w:customStyle="1" w:styleId="af5">
    <w:name w:val="Заголовок для информации об изменениях"/>
    <w:basedOn w:val="1"/>
    <w:next w:val="a"/>
    <w:rsid w:val="00CF1437"/>
    <w:pPr>
      <w:keepNext w:val="0"/>
      <w:widowControl w:val="0"/>
      <w:shd w:val="clear" w:color="auto" w:fill="FFFFFF"/>
      <w:autoSpaceDE w:val="0"/>
      <w:autoSpaceDN w:val="0"/>
      <w:adjustRightInd w:val="0"/>
      <w:spacing w:before="0" w:after="108"/>
      <w:jc w:val="center"/>
      <w:outlineLvl w:val="9"/>
    </w:pPr>
    <w:rPr>
      <w:rFonts w:eastAsia="Calibri" w:cs="Times New Roman"/>
      <w:b w:val="0"/>
      <w:color w:val="26282F"/>
      <w:kern w:val="0"/>
      <w:sz w:val="18"/>
      <w:szCs w:val="18"/>
      <w:lang/>
    </w:rPr>
  </w:style>
  <w:style w:type="paragraph" w:customStyle="1" w:styleId="af6">
    <w:name w:val="Заголовок распахивающейся части диалога"/>
    <w:basedOn w:val="a"/>
    <w:next w:val="a"/>
    <w:rsid w:val="00CF1437"/>
    <w:pPr>
      <w:widowControl w:val="0"/>
      <w:autoSpaceDE w:val="0"/>
      <w:autoSpaceDN w:val="0"/>
      <w:adjustRightInd w:val="0"/>
      <w:ind w:firstLine="720"/>
      <w:jc w:val="both"/>
    </w:pPr>
    <w:rPr>
      <w:rFonts w:ascii="Arial" w:eastAsia="Calibri" w:hAnsi="Arial" w:cs="Arial"/>
      <w:i/>
      <w:iCs/>
      <w:color w:val="000080"/>
      <w:sz w:val="22"/>
      <w:szCs w:val="22"/>
    </w:rPr>
  </w:style>
  <w:style w:type="paragraph" w:customStyle="1" w:styleId="af7">
    <w:name w:val="Заголовок статьи"/>
    <w:basedOn w:val="a"/>
    <w:next w:val="a"/>
    <w:rsid w:val="00CF1437"/>
    <w:pPr>
      <w:widowControl w:val="0"/>
      <w:autoSpaceDE w:val="0"/>
      <w:autoSpaceDN w:val="0"/>
      <w:adjustRightInd w:val="0"/>
      <w:ind w:left="1612" w:hanging="892"/>
      <w:jc w:val="both"/>
    </w:pPr>
    <w:rPr>
      <w:rFonts w:ascii="Arial" w:eastAsia="Calibri" w:hAnsi="Arial" w:cs="Arial"/>
    </w:rPr>
  </w:style>
  <w:style w:type="paragraph" w:customStyle="1" w:styleId="af8">
    <w:name w:val="Заголовок ЭР (левое окно)"/>
    <w:basedOn w:val="a"/>
    <w:next w:val="a"/>
    <w:rsid w:val="00CF1437"/>
    <w:pPr>
      <w:widowControl w:val="0"/>
      <w:autoSpaceDE w:val="0"/>
      <w:autoSpaceDN w:val="0"/>
      <w:adjustRightInd w:val="0"/>
      <w:spacing w:before="300" w:after="250"/>
      <w:jc w:val="center"/>
    </w:pPr>
    <w:rPr>
      <w:rFonts w:ascii="Arial" w:eastAsia="Calibri" w:hAnsi="Arial" w:cs="Arial"/>
      <w:b/>
      <w:bCs/>
      <w:color w:val="26282F"/>
      <w:sz w:val="26"/>
      <w:szCs w:val="26"/>
    </w:rPr>
  </w:style>
  <w:style w:type="paragraph" w:customStyle="1" w:styleId="af9">
    <w:name w:val="Заголовок ЭР (правое окно)"/>
    <w:basedOn w:val="af8"/>
    <w:next w:val="a"/>
    <w:rsid w:val="00CF1437"/>
    <w:pPr>
      <w:spacing w:after="0"/>
      <w:jc w:val="left"/>
    </w:pPr>
  </w:style>
  <w:style w:type="paragraph" w:customStyle="1" w:styleId="afa">
    <w:name w:val="Интерактивный заголовок"/>
    <w:basedOn w:val="af3"/>
    <w:next w:val="a"/>
    <w:rsid w:val="00CF1437"/>
    <w:rPr>
      <w:u w:val="single"/>
    </w:rPr>
  </w:style>
  <w:style w:type="paragraph" w:customStyle="1" w:styleId="afb">
    <w:name w:val="Текст информации об изменениях"/>
    <w:basedOn w:val="a"/>
    <w:next w:val="a"/>
    <w:rsid w:val="00CF1437"/>
    <w:pPr>
      <w:widowControl w:val="0"/>
      <w:autoSpaceDE w:val="0"/>
      <w:autoSpaceDN w:val="0"/>
      <w:adjustRightInd w:val="0"/>
      <w:ind w:firstLine="720"/>
      <w:jc w:val="both"/>
    </w:pPr>
    <w:rPr>
      <w:rFonts w:ascii="Arial" w:eastAsia="Calibri" w:hAnsi="Arial" w:cs="Arial"/>
      <w:color w:val="353842"/>
      <w:sz w:val="18"/>
      <w:szCs w:val="18"/>
    </w:rPr>
  </w:style>
  <w:style w:type="paragraph" w:customStyle="1" w:styleId="afc">
    <w:name w:val="Информация об изменениях"/>
    <w:basedOn w:val="afb"/>
    <w:next w:val="a"/>
    <w:rsid w:val="00CF1437"/>
    <w:pPr>
      <w:shd w:val="clear" w:color="auto" w:fill="EAEFED"/>
      <w:spacing w:before="180"/>
      <w:ind w:left="360" w:right="360" w:firstLine="0"/>
    </w:pPr>
  </w:style>
  <w:style w:type="paragraph" w:customStyle="1" w:styleId="afd">
    <w:name w:val="Текст (справка)"/>
    <w:basedOn w:val="a"/>
    <w:next w:val="a"/>
    <w:rsid w:val="00CF1437"/>
    <w:pPr>
      <w:widowControl w:val="0"/>
      <w:autoSpaceDE w:val="0"/>
      <w:autoSpaceDN w:val="0"/>
      <w:adjustRightInd w:val="0"/>
      <w:ind w:left="170" w:right="170"/>
    </w:pPr>
    <w:rPr>
      <w:rFonts w:ascii="Arial" w:eastAsia="Calibri" w:hAnsi="Arial" w:cs="Arial"/>
    </w:rPr>
  </w:style>
  <w:style w:type="paragraph" w:customStyle="1" w:styleId="afe">
    <w:name w:val="Комментарий"/>
    <w:basedOn w:val="afd"/>
    <w:next w:val="a"/>
    <w:rsid w:val="00CF1437"/>
    <w:pPr>
      <w:shd w:val="clear" w:color="auto" w:fill="F0F0F0"/>
      <w:spacing w:before="75"/>
      <w:ind w:right="0"/>
      <w:jc w:val="both"/>
    </w:pPr>
    <w:rPr>
      <w:color w:val="353842"/>
    </w:rPr>
  </w:style>
  <w:style w:type="paragraph" w:customStyle="1" w:styleId="aff">
    <w:name w:val="Информация об изменениях документа"/>
    <w:basedOn w:val="afe"/>
    <w:next w:val="a"/>
    <w:rsid w:val="00CF1437"/>
    <w:rPr>
      <w:i/>
      <w:iCs/>
    </w:rPr>
  </w:style>
  <w:style w:type="paragraph" w:customStyle="1" w:styleId="aff0">
    <w:name w:val="Текст (лев. подпись)"/>
    <w:basedOn w:val="a"/>
    <w:next w:val="a"/>
    <w:rsid w:val="00CF1437"/>
    <w:pPr>
      <w:widowControl w:val="0"/>
      <w:autoSpaceDE w:val="0"/>
      <w:autoSpaceDN w:val="0"/>
      <w:adjustRightInd w:val="0"/>
    </w:pPr>
    <w:rPr>
      <w:rFonts w:ascii="Arial" w:eastAsia="Calibri" w:hAnsi="Arial" w:cs="Arial"/>
    </w:rPr>
  </w:style>
  <w:style w:type="paragraph" w:customStyle="1" w:styleId="aff1">
    <w:name w:val="Колонтитул (левый)"/>
    <w:basedOn w:val="aff0"/>
    <w:next w:val="a"/>
    <w:rsid w:val="00CF1437"/>
    <w:rPr>
      <w:sz w:val="14"/>
      <w:szCs w:val="14"/>
    </w:rPr>
  </w:style>
  <w:style w:type="paragraph" w:customStyle="1" w:styleId="aff2">
    <w:name w:val="Текст (прав. подпись)"/>
    <w:basedOn w:val="a"/>
    <w:next w:val="a"/>
    <w:rsid w:val="00CF1437"/>
    <w:pPr>
      <w:widowControl w:val="0"/>
      <w:autoSpaceDE w:val="0"/>
      <w:autoSpaceDN w:val="0"/>
      <w:adjustRightInd w:val="0"/>
      <w:jc w:val="right"/>
    </w:pPr>
    <w:rPr>
      <w:rFonts w:ascii="Arial" w:eastAsia="Calibri" w:hAnsi="Arial" w:cs="Arial"/>
    </w:rPr>
  </w:style>
  <w:style w:type="paragraph" w:customStyle="1" w:styleId="aff3">
    <w:name w:val="Колонтитул (правый)"/>
    <w:basedOn w:val="aff2"/>
    <w:next w:val="a"/>
    <w:rsid w:val="00CF1437"/>
    <w:rPr>
      <w:sz w:val="14"/>
      <w:szCs w:val="14"/>
    </w:rPr>
  </w:style>
  <w:style w:type="paragraph" w:customStyle="1" w:styleId="aff4">
    <w:name w:val="Комментарий пользователя"/>
    <w:basedOn w:val="afe"/>
    <w:next w:val="a"/>
    <w:rsid w:val="00CF1437"/>
    <w:pPr>
      <w:shd w:val="clear" w:color="auto" w:fill="FFDFE0"/>
      <w:jc w:val="left"/>
    </w:pPr>
  </w:style>
  <w:style w:type="paragraph" w:customStyle="1" w:styleId="aff5">
    <w:name w:val="Куда обратиться?"/>
    <w:basedOn w:val="ae"/>
    <w:next w:val="a"/>
    <w:rsid w:val="00CF1437"/>
  </w:style>
  <w:style w:type="paragraph" w:customStyle="1" w:styleId="aff6">
    <w:name w:val="Моноширинный"/>
    <w:basedOn w:val="a"/>
    <w:next w:val="a"/>
    <w:rsid w:val="00CF1437"/>
    <w:pPr>
      <w:widowControl w:val="0"/>
      <w:autoSpaceDE w:val="0"/>
      <w:autoSpaceDN w:val="0"/>
      <w:adjustRightInd w:val="0"/>
    </w:pPr>
    <w:rPr>
      <w:rFonts w:ascii="Courier New" w:eastAsia="Calibri" w:hAnsi="Courier New" w:cs="Courier New"/>
    </w:rPr>
  </w:style>
  <w:style w:type="paragraph" w:customStyle="1" w:styleId="aff7">
    <w:name w:val="Напишите нам"/>
    <w:basedOn w:val="a"/>
    <w:next w:val="a"/>
    <w:rsid w:val="00CF1437"/>
    <w:pPr>
      <w:widowControl w:val="0"/>
      <w:shd w:val="clear" w:color="auto" w:fill="EFFFAD"/>
      <w:autoSpaceDE w:val="0"/>
      <w:autoSpaceDN w:val="0"/>
      <w:adjustRightInd w:val="0"/>
      <w:spacing w:before="90" w:after="90"/>
      <w:ind w:left="180" w:right="180"/>
      <w:jc w:val="both"/>
    </w:pPr>
    <w:rPr>
      <w:rFonts w:ascii="Arial" w:eastAsia="Calibri" w:hAnsi="Arial" w:cs="Arial"/>
      <w:sz w:val="20"/>
      <w:szCs w:val="20"/>
    </w:rPr>
  </w:style>
  <w:style w:type="paragraph" w:customStyle="1" w:styleId="aff8">
    <w:name w:val="Необходимые документы"/>
    <w:basedOn w:val="ae"/>
    <w:next w:val="a"/>
    <w:rsid w:val="00CF1437"/>
    <w:pPr>
      <w:ind w:firstLine="118"/>
    </w:pPr>
  </w:style>
  <w:style w:type="paragraph" w:customStyle="1" w:styleId="aff9">
    <w:name w:val="Нормальный (таблица)"/>
    <w:basedOn w:val="a"/>
    <w:next w:val="a"/>
    <w:rsid w:val="00CF1437"/>
    <w:pPr>
      <w:widowControl w:val="0"/>
      <w:autoSpaceDE w:val="0"/>
      <w:autoSpaceDN w:val="0"/>
      <w:adjustRightInd w:val="0"/>
      <w:jc w:val="both"/>
    </w:pPr>
    <w:rPr>
      <w:rFonts w:ascii="Arial" w:eastAsia="Calibri" w:hAnsi="Arial" w:cs="Arial"/>
    </w:rPr>
  </w:style>
  <w:style w:type="paragraph" w:customStyle="1" w:styleId="affa">
    <w:name w:val="Таблицы (моноширинный)"/>
    <w:basedOn w:val="a"/>
    <w:next w:val="a"/>
    <w:rsid w:val="00CF1437"/>
    <w:pPr>
      <w:widowControl w:val="0"/>
      <w:autoSpaceDE w:val="0"/>
      <w:autoSpaceDN w:val="0"/>
      <w:adjustRightInd w:val="0"/>
    </w:pPr>
    <w:rPr>
      <w:rFonts w:ascii="Courier New" w:eastAsia="Calibri" w:hAnsi="Courier New" w:cs="Courier New"/>
    </w:rPr>
  </w:style>
  <w:style w:type="paragraph" w:customStyle="1" w:styleId="affb">
    <w:name w:val="Оглавление"/>
    <w:basedOn w:val="affa"/>
    <w:next w:val="a"/>
    <w:rsid w:val="00CF1437"/>
    <w:pPr>
      <w:ind w:left="140"/>
    </w:pPr>
  </w:style>
  <w:style w:type="paragraph" w:customStyle="1" w:styleId="affc">
    <w:name w:val="Переменная часть"/>
    <w:basedOn w:val="af2"/>
    <w:next w:val="a"/>
    <w:rsid w:val="00CF1437"/>
    <w:rPr>
      <w:sz w:val="18"/>
      <w:szCs w:val="18"/>
    </w:rPr>
  </w:style>
  <w:style w:type="paragraph" w:customStyle="1" w:styleId="affd">
    <w:name w:val="Подвал для информации об изменениях"/>
    <w:basedOn w:val="1"/>
    <w:next w:val="a"/>
    <w:rsid w:val="00CF1437"/>
    <w:pPr>
      <w:keepNext w:val="0"/>
      <w:widowControl w:val="0"/>
      <w:autoSpaceDE w:val="0"/>
      <w:autoSpaceDN w:val="0"/>
      <w:adjustRightInd w:val="0"/>
      <w:spacing w:before="108" w:after="108"/>
      <w:jc w:val="center"/>
      <w:outlineLvl w:val="9"/>
    </w:pPr>
    <w:rPr>
      <w:rFonts w:eastAsia="Calibri" w:cs="Times New Roman"/>
      <w:b w:val="0"/>
      <w:color w:val="26282F"/>
      <w:kern w:val="0"/>
      <w:sz w:val="18"/>
      <w:szCs w:val="18"/>
      <w:lang/>
    </w:rPr>
  </w:style>
  <w:style w:type="paragraph" w:customStyle="1" w:styleId="affe">
    <w:name w:val="Подзаголовок для информации об изменениях"/>
    <w:basedOn w:val="afb"/>
    <w:next w:val="a"/>
    <w:rsid w:val="00CF1437"/>
    <w:rPr>
      <w:b/>
      <w:bCs/>
    </w:rPr>
  </w:style>
  <w:style w:type="paragraph" w:customStyle="1" w:styleId="afff">
    <w:name w:val="Подчёркнутый текст"/>
    <w:basedOn w:val="a"/>
    <w:next w:val="a"/>
    <w:rsid w:val="00CF1437"/>
    <w:pPr>
      <w:widowControl w:val="0"/>
      <w:pBdr>
        <w:bottom w:val="single" w:sz="4" w:space="0" w:color="auto"/>
      </w:pBdr>
      <w:autoSpaceDE w:val="0"/>
      <w:autoSpaceDN w:val="0"/>
      <w:adjustRightInd w:val="0"/>
      <w:ind w:firstLine="720"/>
      <w:jc w:val="both"/>
    </w:pPr>
    <w:rPr>
      <w:rFonts w:ascii="Arial" w:eastAsia="Calibri" w:hAnsi="Arial" w:cs="Arial"/>
    </w:rPr>
  </w:style>
  <w:style w:type="paragraph" w:customStyle="1" w:styleId="afff0">
    <w:name w:val="Постоянная часть"/>
    <w:basedOn w:val="af2"/>
    <w:next w:val="a"/>
    <w:rsid w:val="00CF1437"/>
    <w:rPr>
      <w:sz w:val="20"/>
      <w:szCs w:val="20"/>
    </w:rPr>
  </w:style>
  <w:style w:type="paragraph" w:customStyle="1" w:styleId="afff1">
    <w:name w:val="Прижатый влево"/>
    <w:basedOn w:val="a"/>
    <w:next w:val="a"/>
    <w:rsid w:val="00CF1437"/>
    <w:pPr>
      <w:widowControl w:val="0"/>
      <w:autoSpaceDE w:val="0"/>
      <w:autoSpaceDN w:val="0"/>
      <w:adjustRightInd w:val="0"/>
    </w:pPr>
    <w:rPr>
      <w:rFonts w:ascii="Arial" w:eastAsia="Calibri" w:hAnsi="Arial" w:cs="Arial"/>
    </w:rPr>
  </w:style>
  <w:style w:type="paragraph" w:customStyle="1" w:styleId="afff2">
    <w:name w:val="Пример."/>
    <w:basedOn w:val="ae"/>
    <w:next w:val="a"/>
    <w:rsid w:val="00CF1437"/>
  </w:style>
  <w:style w:type="paragraph" w:customStyle="1" w:styleId="afff3">
    <w:name w:val="Примечание."/>
    <w:basedOn w:val="ae"/>
    <w:next w:val="a"/>
    <w:rsid w:val="00CF1437"/>
  </w:style>
  <w:style w:type="paragraph" w:customStyle="1" w:styleId="afff4">
    <w:name w:val="Словарная статья"/>
    <w:basedOn w:val="a"/>
    <w:next w:val="a"/>
    <w:rsid w:val="00CF1437"/>
    <w:pPr>
      <w:widowControl w:val="0"/>
      <w:autoSpaceDE w:val="0"/>
      <w:autoSpaceDN w:val="0"/>
      <w:adjustRightInd w:val="0"/>
      <w:ind w:right="118"/>
      <w:jc w:val="both"/>
    </w:pPr>
    <w:rPr>
      <w:rFonts w:ascii="Arial" w:eastAsia="Calibri" w:hAnsi="Arial" w:cs="Arial"/>
    </w:rPr>
  </w:style>
  <w:style w:type="paragraph" w:customStyle="1" w:styleId="afff5">
    <w:name w:val="Ссылка на официальную публикацию"/>
    <w:basedOn w:val="a"/>
    <w:next w:val="a"/>
    <w:rsid w:val="00CF1437"/>
    <w:pPr>
      <w:widowControl w:val="0"/>
      <w:autoSpaceDE w:val="0"/>
      <w:autoSpaceDN w:val="0"/>
      <w:adjustRightInd w:val="0"/>
      <w:ind w:firstLine="720"/>
      <w:jc w:val="both"/>
    </w:pPr>
    <w:rPr>
      <w:rFonts w:ascii="Arial" w:eastAsia="Calibri" w:hAnsi="Arial" w:cs="Arial"/>
    </w:rPr>
  </w:style>
  <w:style w:type="paragraph" w:customStyle="1" w:styleId="afff6">
    <w:name w:val="Текст в таблице"/>
    <w:basedOn w:val="aff9"/>
    <w:next w:val="a"/>
    <w:rsid w:val="00CF1437"/>
    <w:pPr>
      <w:ind w:firstLine="500"/>
    </w:pPr>
  </w:style>
  <w:style w:type="paragraph" w:customStyle="1" w:styleId="afff7">
    <w:name w:val="Текст ЭР (см. также)"/>
    <w:basedOn w:val="a"/>
    <w:next w:val="a"/>
    <w:rsid w:val="00CF1437"/>
    <w:pPr>
      <w:widowControl w:val="0"/>
      <w:autoSpaceDE w:val="0"/>
      <w:autoSpaceDN w:val="0"/>
      <w:adjustRightInd w:val="0"/>
      <w:spacing w:before="200"/>
    </w:pPr>
    <w:rPr>
      <w:rFonts w:ascii="Arial" w:eastAsia="Calibri" w:hAnsi="Arial" w:cs="Arial"/>
      <w:sz w:val="20"/>
      <w:szCs w:val="20"/>
    </w:rPr>
  </w:style>
  <w:style w:type="paragraph" w:customStyle="1" w:styleId="afff8">
    <w:name w:val="Технический комментарий"/>
    <w:basedOn w:val="a"/>
    <w:next w:val="a"/>
    <w:rsid w:val="00CF1437"/>
    <w:pPr>
      <w:widowControl w:val="0"/>
      <w:shd w:val="clear" w:color="auto" w:fill="FFFFA6"/>
      <w:autoSpaceDE w:val="0"/>
      <w:autoSpaceDN w:val="0"/>
      <w:adjustRightInd w:val="0"/>
    </w:pPr>
    <w:rPr>
      <w:rFonts w:ascii="Arial" w:eastAsia="Calibri" w:hAnsi="Arial" w:cs="Arial"/>
      <w:color w:val="463F31"/>
    </w:rPr>
  </w:style>
  <w:style w:type="paragraph" w:customStyle="1" w:styleId="afff9">
    <w:name w:val="Формула"/>
    <w:basedOn w:val="a"/>
    <w:next w:val="a"/>
    <w:rsid w:val="00CF1437"/>
    <w:pPr>
      <w:widowControl w:val="0"/>
      <w:shd w:val="clear" w:color="auto" w:fill="F5F3DA"/>
      <w:autoSpaceDE w:val="0"/>
      <w:autoSpaceDN w:val="0"/>
      <w:adjustRightInd w:val="0"/>
      <w:spacing w:before="240" w:after="240"/>
      <w:ind w:left="420" w:right="420" w:firstLine="300"/>
      <w:jc w:val="both"/>
    </w:pPr>
    <w:rPr>
      <w:rFonts w:ascii="Arial" w:eastAsia="Calibri" w:hAnsi="Arial" w:cs="Arial"/>
    </w:rPr>
  </w:style>
  <w:style w:type="paragraph" w:customStyle="1" w:styleId="afffa">
    <w:name w:val="Центрированный (таблица)"/>
    <w:basedOn w:val="aff9"/>
    <w:next w:val="a"/>
    <w:rsid w:val="00CF1437"/>
    <w:pPr>
      <w:jc w:val="center"/>
    </w:pPr>
  </w:style>
  <w:style w:type="paragraph" w:customStyle="1" w:styleId="-">
    <w:name w:val="ЭР-содержание (правое окно)"/>
    <w:basedOn w:val="a"/>
    <w:next w:val="a"/>
    <w:rsid w:val="00CF1437"/>
    <w:pPr>
      <w:widowControl w:val="0"/>
      <w:autoSpaceDE w:val="0"/>
      <w:autoSpaceDN w:val="0"/>
      <w:adjustRightInd w:val="0"/>
      <w:spacing w:before="300"/>
    </w:pPr>
    <w:rPr>
      <w:rFonts w:ascii="Arial" w:eastAsia="Calibri" w:hAnsi="Arial" w:cs="Arial"/>
    </w:rPr>
  </w:style>
  <w:style w:type="paragraph" w:customStyle="1" w:styleId="ListParagraph">
    <w:name w:val="List Paragraph"/>
    <w:basedOn w:val="a"/>
    <w:rsid w:val="00CF1437"/>
    <w:pPr>
      <w:widowControl w:val="0"/>
      <w:autoSpaceDE w:val="0"/>
      <w:autoSpaceDN w:val="0"/>
      <w:adjustRightInd w:val="0"/>
      <w:ind w:left="720" w:firstLine="720"/>
      <w:contextualSpacing/>
      <w:jc w:val="both"/>
    </w:pPr>
    <w:rPr>
      <w:rFonts w:ascii="Arial" w:eastAsia="Calibri" w:hAnsi="Arial" w:cs="Arial"/>
    </w:rPr>
  </w:style>
  <w:style w:type="paragraph" w:customStyle="1" w:styleId="TOCHeading">
    <w:name w:val="TOC Heading"/>
    <w:basedOn w:val="1"/>
    <w:next w:val="a"/>
    <w:rsid w:val="00CF1437"/>
    <w:pPr>
      <w:keepLines/>
      <w:spacing w:before="480" w:after="0" w:line="276" w:lineRule="auto"/>
      <w:outlineLvl w:val="9"/>
    </w:pPr>
    <w:rPr>
      <w:rFonts w:ascii="Cambria" w:eastAsia="Calibri" w:hAnsi="Cambria" w:cs="Times New Roman"/>
      <w:bCs w:val="0"/>
      <w:color w:val="365F91"/>
      <w:kern w:val="0"/>
      <w:sz w:val="28"/>
      <w:szCs w:val="28"/>
      <w:lang w:eastAsia="en-US"/>
    </w:rPr>
  </w:style>
  <w:style w:type="character" w:customStyle="1" w:styleId="FontStyle38">
    <w:name w:val="Font Style38"/>
    <w:rsid w:val="00CF1437"/>
    <w:rPr>
      <w:rFonts w:ascii="Times New Roman" w:hAnsi="Times New Roman" w:cs="Times New Roman" w:hint="default"/>
      <w:sz w:val="28"/>
      <w:szCs w:val="28"/>
    </w:rPr>
  </w:style>
  <w:style w:type="character" w:customStyle="1" w:styleId="FontStyle">
    <w:name w:val="Font Style"/>
    <w:rsid w:val="00CF1437"/>
    <w:rPr>
      <w:rFonts w:ascii="Times New Roman" w:hAnsi="Times New Roman" w:cs="Times New Roman" w:hint="default"/>
      <w:b/>
      <w:bCs/>
      <w:sz w:val="28"/>
      <w:szCs w:val="28"/>
    </w:rPr>
  </w:style>
  <w:style w:type="character" w:customStyle="1" w:styleId="FontStyle25">
    <w:name w:val="Font Style25"/>
    <w:rsid w:val="00CF1437"/>
    <w:rPr>
      <w:rFonts w:ascii="Times New Roman" w:hAnsi="Times New Roman" w:cs="Times New Roman" w:hint="default"/>
      <w:color w:val="000000"/>
      <w:sz w:val="28"/>
      <w:szCs w:val="28"/>
    </w:rPr>
  </w:style>
  <w:style w:type="character" w:customStyle="1" w:styleId="FontStyle35">
    <w:name w:val="Font Style35"/>
    <w:rsid w:val="00CF1437"/>
    <w:rPr>
      <w:rFonts w:ascii="Times New Roman" w:hAnsi="Times New Roman" w:cs="Times New Roman" w:hint="default"/>
    </w:rPr>
  </w:style>
  <w:style w:type="character" w:customStyle="1" w:styleId="afffb">
    <w:name w:val="Цветовое выделение"/>
    <w:rsid w:val="00CF1437"/>
    <w:rPr>
      <w:b/>
      <w:bCs w:val="0"/>
      <w:color w:val="26282F"/>
    </w:rPr>
  </w:style>
  <w:style w:type="character" w:customStyle="1" w:styleId="afffc">
    <w:name w:val="Гипертекстовая ссылка"/>
    <w:rsid w:val="00CF1437"/>
    <w:rPr>
      <w:b/>
      <w:bCs w:val="0"/>
      <w:color w:val="106BBE"/>
    </w:rPr>
  </w:style>
  <w:style w:type="character" w:customStyle="1" w:styleId="afffd">
    <w:name w:val="Активная гипертекстовая ссылка"/>
    <w:rsid w:val="00CF1437"/>
    <w:rPr>
      <w:b/>
      <w:bCs w:val="0"/>
      <w:color w:val="106BBE"/>
      <w:u w:val="single"/>
    </w:rPr>
  </w:style>
  <w:style w:type="character" w:customStyle="1" w:styleId="afffe">
    <w:name w:val="Выделение для Базового Поиска"/>
    <w:rsid w:val="00CF1437"/>
    <w:rPr>
      <w:b/>
      <w:bCs w:val="0"/>
      <w:color w:val="0058A9"/>
    </w:rPr>
  </w:style>
  <w:style w:type="character" w:customStyle="1" w:styleId="affff">
    <w:name w:val="Выделение для Базового Поиска (курсив)"/>
    <w:rsid w:val="00CF1437"/>
    <w:rPr>
      <w:b/>
      <w:bCs w:val="0"/>
      <w:i/>
      <w:iCs w:val="0"/>
      <w:color w:val="0058A9"/>
    </w:rPr>
  </w:style>
  <w:style w:type="character" w:customStyle="1" w:styleId="affff0">
    <w:name w:val="Заголовок своего сообщения"/>
    <w:rsid w:val="00CF1437"/>
    <w:rPr>
      <w:b/>
      <w:bCs w:val="0"/>
      <w:color w:val="26282F"/>
    </w:rPr>
  </w:style>
  <w:style w:type="character" w:customStyle="1" w:styleId="affff1">
    <w:name w:val="Заголовок чужого сообщения"/>
    <w:rsid w:val="00CF1437"/>
    <w:rPr>
      <w:b/>
      <w:bCs w:val="0"/>
      <w:color w:val="FF0000"/>
    </w:rPr>
  </w:style>
  <w:style w:type="character" w:customStyle="1" w:styleId="affff2">
    <w:name w:val="Найденные слова"/>
    <w:rsid w:val="00CF1437"/>
    <w:rPr>
      <w:b/>
      <w:bCs w:val="0"/>
      <w:color w:val="26282F"/>
      <w:shd w:val="clear" w:color="auto" w:fill="FFF580"/>
    </w:rPr>
  </w:style>
  <w:style w:type="character" w:customStyle="1" w:styleId="affff3">
    <w:name w:val="Не вступил в силу"/>
    <w:rsid w:val="00CF1437"/>
    <w:rPr>
      <w:b/>
      <w:bCs w:val="0"/>
      <w:color w:val="000000"/>
      <w:shd w:val="clear" w:color="auto" w:fill="D8EDE8"/>
    </w:rPr>
  </w:style>
  <w:style w:type="character" w:customStyle="1" w:styleId="affff4">
    <w:name w:val="Опечатки"/>
    <w:rsid w:val="00CF1437"/>
    <w:rPr>
      <w:color w:val="FF0000"/>
    </w:rPr>
  </w:style>
  <w:style w:type="character" w:customStyle="1" w:styleId="affff5">
    <w:name w:val="Продолжение ссылки"/>
    <w:rsid w:val="00CF1437"/>
    <w:rPr>
      <w:rFonts w:ascii="Times New Roman" w:hAnsi="Times New Roman" w:cs="Times New Roman" w:hint="default"/>
      <w:b/>
      <w:bCs/>
      <w:color w:val="106BBE"/>
    </w:rPr>
  </w:style>
  <w:style w:type="character" w:customStyle="1" w:styleId="affff6">
    <w:name w:val="Сравнение редакций"/>
    <w:rsid w:val="00CF1437"/>
    <w:rPr>
      <w:b/>
      <w:bCs w:val="0"/>
      <w:color w:val="26282F"/>
    </w:rPr>
  </w:style>
  <w:style w:type="character" w:customStyle="1" w:styleId="affff7">
    <w:name w:val="Сравнение редакций. Добавленный фрагмент"/>
    <w:rsid w:val="00CF1437"/>
    <w:rPr>
      <w:color w:val="000000"/>
      <w:shd w:val="clear" w:color="auto" w:fill="C1D7FF"/>
    </w:rPr>
  </w:style>
  <w:style w:type="character" w:customStyle="1" w:styleId="affff8">
    <w:name w:val="Сравнение редакций. Удаленный фрагмент"/>
    <w:rsid w:val="00CF1437"/>
    <w:rPr>
      <w:color w:val="000000"/>
      <w:shd w:val="clear" w:color="auto" w:fill="C4C413"/>
    </w:rPr>
  </w:style>
  <w:style w:type="character" w:customStyle="1" w:styleId="affff9">
    <w:name w:val="Ссылка на утративший силу документ"/>
    <w:rsid w:val="00CF1437"/>
    <w:rPr>
      <w:b/>
      <w:bCs w:val="0"/>
      <w:color w:val="749232"/>
    </w:rPr>
  </w:style>
  <w:style w:type="character" w:customStyle="1" w:styleId="affffa">
    <w:name w:val="Утратил силу"/>
    <w:rsid w:val="00CF1437"/>
    <w:rPr>
      <w:b/>
      <w:bCs w:val="0"/>
      <w:strike/>
      <w:color w:val="666600"/>
    </w:rPr>
  </w:style>
  <w:style w:type="character" w:customStyle="1" w:styleId="apple-converted-space">
    <w:name w:val="apple-converted-space"/>
    <w:basedOn w:val="a0"/>
    <w:rsid w:val="00CF1437"/>
  </w:style>
  <w:style w:type="table" w:styleId="affffb">
    <w:name w:val="Table Grid"/>
    <w:basedOn w:val="a1"/>
    <w:rsid w:val="00CF14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3265058">
      <w:bodyDiv w:val="1"/>
      <w:marLeft w:val="0"/>
      <w:marRight w:val="0"/>
      <w:marTop w:val="0"/>
      <w:marBottom w:val="0"/>
      <w:divBdr>
        <w:top w:val="none" w:sz="0" w:space="0" w:color="auto"/>
        <w:left w:val="none" w:sz="0" w:space="0" w:color="auto"/>
        <w:bottom w:val="none" w:sz="0" w:space="0" w:color="auto"/>
        <w:right w:val="none" w:sz="0" w:space="0" w:color="auto"/>
      </w:divBdr>
    </w:div>
    <w:div w:id="14605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9" Type="http://schemas.openxmlformats.org/officeDocument/2006/relationships/hyperlink" Target="garantf1://10003000.0/" TargetMode="External"/><Relationship Id="rId11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3" Type="http://schemas.openxmlformats.org/officeDocument/2006/relationships/hyperlink" Target="garantf1://12038291.0/" TargetMode="External"/><Relationship Id="rId13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4" Type="http://schemas.openxmlformats.org/officeDocument/2006/relationships/hyperlink" Target="garantf1://2220051.0/" TargetMode="External"/><Relationship Id="rId15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75" Type="http://schemas.openxmlformats.org/officeDocument/2006/relationships/fontTable" Target="fontTable.xml"/><Relationship Id="rId170" Type="http://schemas.openxmlformats.org/officeDocument/2006/relationships/hyperlink" Target="garantf1://3822996.0/" TargetMode="External"/><Relationship Id="rId1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2" Type="http://schemas.openxmlformats.org/officeDocument/2006/relationships/hyperlink" Target="garantf1://12038258.0/" TargetMode="External"/><Relationship Id="rId12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9" Type="http://schemas.openxmlformats.org/officeDocument/2006/relationships/hyperlink" Target="garantf1://12015118.0/" TargetMode="External"/><Relationship Id="rId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0" Type="http://schemas.openxmlformats.org/officeDocument/2006/relationships/hyperlink" Target="garantf1://86367.0/" TargetMode="External"/><Relationship Id="rId95" Type="http://schemas.openxmlformats.org/officeDocument/2006/relationships/hyperlink" Target="garantf1://12024624.0/" TargetMode="External"/><Relationship Id="rId160" Type="http://schemas.openxmlformats.org/officeDocument/2006/relationships/image" Target="media/image1.emf"/><Relationship Id="rId165" Type="http://schemas.openxmlformats.org/officeDocument/2006/relationships/image" Target="media/image6.emf"/><Relationship Id="rId2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3" Type="http://schemas.openxmlformats.org/officeDocument/2006/relationships/hyperlink" Target="garantf1://12024624.0/" TargetMode="External"/><Relationship Id="rId118" Type="http://schemas.openxmlformats.org/officeDocument/2006/relationships/hyperlink" Target="garantf1://3862137.0/" TargetMode="External"/><Relationship Id="rId134" Type="http://schemas.openxmlformats.org/officeDocument/2006/relationships/hyperlink" Target="garantf1://12024624.0/" TargetMode="External"/><Relationship Id="rId13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0" Type="http://schemas.openxmlformats.org/officeDocument/2006/relationships/hyperlink" Target="garantf1://2007950.0/" TargetMode="External"/><Relationship Id="rId155" Type="http://schemas.openxmlformats.org/officeDocument/2006/relationships/hyperlink" Target="garantf1://6080772.0/" TargetMode="External"/><Relationship Id="rId171" Type="http://schemas.openxmlformats.org/officeDocument/2006/relationships/hyperlink" Target="garantf1://3822996.0/" TargetMode="External"/><Relationship Id="rId176" Type="http://schemas.openxmlformats.org/officeDocument/2006/relationships/theme" Target="theme/theme1.xml"/><Relationship Id="rId1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3" Type="http://schemas.openxmlformats.org/officeDocument/2006/relationships/hyperlink" Target="garantf1://12045642.0/" TargetMode="External"/><Relationship Id="rId10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4" Type="http://schemas.openxmlformats.org/officeDocument/2006/relationships/hyperlink" Target="garantf1://4079154.0/" TargetMode="External"/><Relationship Id="rId12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1" Type="http://schemas.openxmlformats.org/officeDocument/2006/relationships/hyperlink" Target="garantf1://12025267.0/" TargetMode="External"/><Relationship Id="rId96" Type="http://schemas.openxmlformats.org/officeDocument/2006/relationships/hyperlink" Target="garantf1://12050845.0/" TargetMode="External"/><Relationship Id="rId14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1" Type="http://schemas.openxmlformats.org/officeDocument/2006/relationships/image" Target="media/image2.emf"/><Relationship Id="rId16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 Type="http://schemas.openxmlformats.org/officeDocument/2006/relationships/numbering" Target="numbering.xml"/><Relationship Id="rId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4" Type="http://schemas.openxmlformats.org/officeDocument/2006/relationships/hyperlink" Target="garantf1://70058682.300/" TargetMode="External"/><Relationship Id="rId119" Type="http://schemas.openxmlformats.org/officeDocument/2006/relationships/hyperlink" Target="garantf1://1205770.0/" TargetMode="External"/><Relationship Id="rId1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4" Type="http://schemas.openxmlformats.org/officeDocument/2006/relationships/hyperlink" Target="garantf1://12038291.0/" TargetMode="External"/><Relationship Id="rId99" Type="http://schemas.openxmlformats.org/officeDocument/2006/relationships/hyperlink" Target="garantf1://12025350.0/" TargetMode="External"/><Relationship Id="rId101" Type="http://schemas.openxmlformats.org/officeDocument/2006/relationships/hyperlink" Target="http://docs.cntd.ru/document/974008875" TargetMode="External"/><Relationship Id="rId12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0" Type="http://schemas.openxmlformats.org/officeDocument/2006/relationships/hyperlink" Target="garantf1://12024624.0/" TargetMode="External"/><Relationship Id="rId135" Type="http://schemas.openxmlformats.org/officeDocument/2006/relationships/hyperlink" Target="garantf1://12045642.0/" TargetMode="External"/><Relationship Id="rId14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8" Type="http://schemas.openxmlformats.org/officeDocument/2006/relationships/hyperlink" Target="garantf1://12012084.0/" TargetMode="External"/><Relationship Id="rId151" Type="http://schemas.openxmlformats.org/officeDocument/2006/relationships/hyperlink" Target="garantf1://12047486.0/" TargetMode="External"/><Relationship Id="rId15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4" Type="http://schemas.openxmlformats.org/officeDocument/2006/relationships/image" Target="media/image5.emf"/><Relationship Id="rId169" Type="http://schemas.openxmlformats.org/officeDocument/2006/relationships/hyperlink" Target="garantf1://3822996.0/" TargetMode="External"/><Relationship Id="rId4" Type="http://schemas.openxmlformats.org/officeDocument/2006/relationships/webSettings" Target="webSettings.xml"/><Relationship Id="rId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72" Type="http://schemas.openxmlformats.org/officeDocument/2006/relationships/hyperlink" Target="garantf1://3822996.0/" TargetMode="External"/><Relationship Id="rId1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9" Type="http://schemas.openxmlformats.org/officeDocument/2006/relationships/hyperlink" Target="garantf1://3823062.0/" TargetMode="External"/><Relationship Id="rId3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7" Type="http://schemas.openxmlformats.org/officeDocument/2006/relationships/hyperlink" Target="garantf1://12012084.0/" TargetMode="External"/><Relationship Id="rId104" Type="http://schemas.openxmlformats.org/officeDocument/2006/relationships/hyperlink" Target="garantf1://70295710.0/" TargetMode="External"/><Relationship Id="rId12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5" Type="http://schemas.openxmlformats.org/officeDocument/2006/relationships/hyperlink" Target="garantf1://4079154.0/" TargetMode="External"/><Relationship Id="rId141" Type="http://schemas.openxmlformats.org/officeDocument/2006/relationships/hyperlink" Target="garantf1://12045642.0/" TargetMode="External"/><Relationship Id="rId14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2" Type="http://schemas.openxmlformats.org/officeDocument/2006/relationships/hyperlink" Target="garantf1://10064072.0/" TargetMode="External"/><Relationship Id="rId162" Type="http://schemas.openxmlformats.org/officeDocument/2006/relationships/image" Target="media/image3.emf"/><Relationship Id="rId2" Type="http://schemas.openxmlformats.org/officeDocument/2006/relationships/styles" Target="styles.xml"/><Relationship Id="rId2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2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0" Type="http://schemas.openxmlformats.org/officeDocument/2006/relationships/hyperlink" Target="garantf1://12045642.0/" TargetMode="External"/><Relationship Id="rId11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6" Type="http://schemas.openxmlformats.org/officeDocument/2006/relationships/hyperlink" Target="garantf1://12045643.0/" TargetMode="External"/><Relationship Id="rId157" Type="http://schemas.openxmlformats.org/officeDocument/2006/relationships/hyperlink" Target="http://docs.cntd.ru/document/974008875" TargetMode="External"/><Relationship Id="rId6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52" Type="http://schemas.openxmlformats.org/officeDocument/2006/relationships/hyperlink" Target="garantf1://12078520.0/" TargetMode="External"/><Relationship Id="rId173" Type="http://schemas.openxmlformats.org/officeDocument/2006/relationships/hyperlink" Target="garantf1://3822996.0/" TargetMode="External"/><Relationship Id="rId19"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0" Type="http://schemas.openxmlformats.org/officeDocument/2006/relationships/hyperlink" Target="garantf1://12091967.0/" TargetMode="External"/><Relationship Id="rId10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6" Type="http://schemas.openxmlformats.org/officeDocument/2006/relationships/hyperlink" Target="garantf1://12024624.0/" TargetMode="External"/><Relationship Id="rId14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8" Type="http://schemas.openxmlformats.org/officeDocument/2006/relationships/hyperlink" Target="garantf1://3822996.0/" TargetMode="External"/><Relationship Id="rId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7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93" Type="http://schemas.openxmlformats.org/officeDocument/2006/relationships/hyperlink" Target="garantf1://12038258.0/" TargetMode="External"/><Relationship Id="rId98" Type="http://schemas.openxmlformats.org/officeDocument/2006/relationships/hyperlink" Target="garantf1://12015118.0/" TargetMode="External"/><Relationship Id="rId12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4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63" Type="http://schemas.openxmlformats.org/officeDocument/2006/relationships/image" Target="media/image4.emf"/><Relationship Id="rId3" Type="http://schemas.openxmlformats.org/officeDocument/2006/relationships/settings" Target="settings.xml"/><Relationship Id="rId2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37" Type="http://schemas.openxmlformats.org/officeDocument/2006/relationships/hyperlink" Target="garantf1://12045642.30000/" TargetMode="External"/><Relationship Id="rId158" Type="http://schemas.openxmlformats.org/officeDocument/2006/relationships/hyperlink" Target="garantf1://10006035.9/" TargetMode="External"/><Relationship Id="rId20"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41"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62"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3"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88"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11" Type="http://schemas.openxmlformats.org/officeDocument/2006/relationships/hyperlink" Target="garantf1://70295710.0/" TargetMode="External"/><Relationship Id="rId132" Type="http://schemas.openxmlformats.org/officeDocument/2006/relationships/hyperlink" Target="garantf1://4079154.0/" TargetMode="External"/><Relationship Id="rId153" Type="http://schemas.openxmlformats.org/officeDocument/2006/relationships/hyperlink" Target="garantf1://12015118.0/" TargetMode="External"/><Relationship Id="rId174" Type="http://schemas.openxmlformats.org/officeDocument/2006/relationships/hyperlink" Target="garantf1://3822996.0/" TargetMode="External"/><Relationship Id="rId15"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3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57"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06" Type="http://schemas.openxmlformats.org/officeDocument/2006/relationships/hyperlink" Target="file:///C:\Users\User\Desktop\&#1044;&#1086;&#1082;&#1091;&#1084;&#1077;&#1085;&#1090;&#1099;%20&#1057;&#1055;\&#1057;&#1054;&#1042;&#1045;&#1058;%20&#1044;&#1045;&#1055;&#1059;&#1058;&#1040;&#1058;&#1054;&#1042;\&#1057;&#1054;&#1042;&#1045;&#1058;%203%20&#1089;&#1086;&#1079;&#1099;&#1074;\41%20&#1079;&#1072;&#1089;&#1077;&#1076;&#1072;&#1085;&#1080;&#1077;\&#1056;&#1077;&#1096;&#1077;&#1085;&#1080;&#1077;%20&#8470;154%20&#1054;%20&#1087;&#1088;&#1086;&#1077;&#1082;&#1090;&#1077;%20&#1087;&#1088;&#1072;&#1074;&#1080;&#1083;%20&#1073;&#1083;&#1072;&#1075;&#1086;&#1091;&#1089;&#1090;&#1088;&#1086;&#1081;&#1089;&#1090;&#1074;&#1072;.doc" TargetMode="External"/><Relationship Id="rId127" Type="http://schemas.openxmlformats.org/officeDocument/2006/relationships/hyperlink" Target="garantf1://40791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96</Pages>
  <Words>49609</Words>
  <Characters>282777</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2017-10-30T12:32:00Z</dcterms:created>
  <dcterms:modified xsi:type="dcterms:W3CDTF">2017-10-30T13:10:00Z</dcterms:modified>
</cp:coreProperties>
</file>