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1C" w:rsidRPr="00EB661C" w:rsidRDefault="00EB661C" w:rsidP="00EB661C">
      <w:pPr>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b/>
          <w:bCs/>
          <w:color w:val="000000"/>
          <w:sz w:val="32"/>
          <w:szCs w:val="32"/>
          <w:lang w:eastAsia="ru-RU"/>
        </w:rPr>
        <w:t>РОССИЙСКАЯ ФЕДЕРАЦИЯ</w:t>
      </w:r>
    </w:p>
    <w:p w:rsidR="00EB661C" w:rsidRPr="00EB661C" w:rsidRDefault="00EB661C" w:rsidP="00EB661C">
      <w:pPr>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b/>
          <w:bCs/>
          <w:color w:val="000000"/>
          <w:sz w:val="32"/>
          <w:szCs w:val="32"/>
          <w:lang w:eastAsia="ru-RU"/>
        </w:rPr>
        <w:t>БРЯНСКАЯ ОБЛАСТЬ</w:t>
      </w:r>
    </w:p>
    <w:p w:rsidR="00EB661C" w:rsidRPr="00EB661C" w:rsidRDefault="00EB661C" w:rsidP="00EB661C">
      <w:pPr>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b/>
          <w:bCs/>
          <w:color w:val="000000"/>
          <w:sz w:val="32"/>
          <w:szCs w:val="32"/>
          <w:lang w:eastAsia="ru-RU"/>
        </w:rPr>
        <w:t>ДУБРОВСКИЙ РАЙОН</w:t>
      </w:r>
    </w:p>
    <w:p w:rsidR="00EB661C" w:rsidRPr="00EB661C" w:rsidRDefault="00EB661C" w:rsidP="00EB661C">
      <w:pPr>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b/>
          <w:bCs/>
          <w:color w:val="000000"/>
          <w:sz w:val="32"/>
          <w:szCs w:val="32"/>
          <w:lang w:eastAsia="ru-RU"/>
        </w:rPr>
        <w:t>СЕЩИНСКИЙ СЕЛЬСКИЙ СОВЕТ НАРОДНЫХ ДЕПУТАТОВ</w:t>
      </w:r>
    </w:p>
    <w:p w:rsidR="00EB661C" w:rsidRPr="00EB661C" w:rsidRDefault="00EB661C" w:rsidP="00EB661C">
      <w:pPr>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b/>
          <w:bCs/>
          <w:color w:val="000000"/>
          <w:sz w:val="32"/>
          <w:szCs w:val="32"/>
          <w:lang w:eastAsia="ru-RU"/>
        </w:rPr>
        <w:t>РЕШЕНИЕ</w:t>
      </w:r>
    </w:p>
    <w:p w:rsidR="00EB661C" w:rsidRPr="00EB661C" w:rsidRDefault="00EB661C" w:rsidP="00EB661C">
      <w:pPr>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color w:val="000000"/>
          <w:sz w:val="32"/>
          <w:szCs w:val="32"/>
          <w:lang w:eastAsia="ru-RU"/>
        </w:rPr>
        <w:t>от «22» мая 2019 г. № 208</w:t>
      </w:r>
    </w:p>
    <w:p w:rsidR="00EB661C" w:rsidRPr="00EB661C" w:rsidRDefault="00EB661C" w:rsidP="00EB661C">
      <w:pPr>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color w:val="000000"/>
          <w:sz w:val="32"/>
          <w:szCs w:val="32"/>
          <w:lang w:eastAsia="ru-RU"/>
        </w:rPr>
        <w:t> </w:t>
      </w:r>
    </w:p>
    <w:p w:rsidR="00EB661C" w:rsidRPr="00EB661C" w:rsidRDefault="00EB661C" w:rsidP="00EB661C">
      <w:pPr>
        <w:shd w:val="clear" w:color="auto" w:fill="FFFFFF"/>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b/>
          <w:bCs/>
          <w:color w:val="000000"/>
          <w:sz w:val="32"/>
          <w:szCs w:val="32"/>
          <w:lang w:eastAsia="ru-RU"/>
        </w:rPr>
        <w:t>О ВНЕСЕНИИ ИЗМЕНЕНИЙ И ДОПОЛНЕНИЙ</w:t>
      </w:r>
    </w:p>
    <w:p w:rsidR="00EB661C" w:rsidRPr="00EB661C" w:rsidRDefault="00EB661C" w:rsidP="00EB661C">
      <w:pPr>
        <w:shd w:val="clear" w:color="auto" w:fill="FFFFFF"/>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b/>
          <w:bCs/>
          <w:color w:val="000000"/>
          <w:sz w:val="32"/>
          <w:szCs w:val="32"/>
          <w:lang w:eastAsia="ru-RU"/>
        </w:rPr>
        <w:t>В УСТАВ МУНИЦИПАЛЬНОГО ОБРАЗОВАНИЯ</w:t>
      </w:r>
    </w:p>
    <w:p w:rsidR="00EB661C" w:rsidRPr="00EB661C" w:rsidRDefault="00EB661C" w:rsidP="00EB661C">
      <w:pPr>
        <w:shd w:val="clear" w:color="auto" w:fill="FFFFFF"/>
        <w:spacing w:after="0" w:line="240" w:lineRule="auto"/>
        <w:ind w:firstLine="709"/>
        <w:jc w:val="center"/>
        <w:rPr>
          <w:rFonts w:ascii="Arial" w:eastAsia="Times New Roman" w:hAnsi="Arial" w:cs="Arial"/>
          <w:color w:val="000000"/>
          <w:sz w:val="24"/>
          <w:szCs w:val="24"/>
          <w:lang w:eastAsia="ru-RU"/>
        </w:rPr>
      </w:pPr>
      <w:r w:rsidRPr="00EB661C">
        <w:rPr>
          <w:rFonts w:ascii="Arial" w:eastAsia="Times New Roman" w:hAnsi="Arial" w:cs="Arial"/>
          <w:b/>
          <w:bCs/>
          <w:color w:val="000000"/>
          <w:sz w:val="32"/>
          <w:szCs w:val="32"/>
          <w:lang w:eastAsia="ru-RU"/>
        </w:rPr>
        <w:t>«СЕЩИНСКОЕ СЕЛЬСКОЕ ПОСЕЛЕНИЕ»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В соответствии с  </w:t>
      </w:r>
      <w:hyperlink r:id="rId4" w:tgtFrame="_blank" w:history="1">
        <w:r w:rsidRPr="00EB661C">
          <w:rPr>
            <w:rFonts w:ascii="Arial" w:eastAsia="Times New Roman" w:hAnsi="Arial" w:cs="Arial"/>
            <w:color w:val="0000FF"/>
            <w:sz w:val="24"/>
            <w:szCs w:val="24"/>
            <w:lang w:eastAsia="ru-RU"/>
          </w:rPr>
          <w:t>Федеральным законом от 06.10.2003 г.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5" w:tgtFrame="_blank" w:history="1">
        <w:r w:rsidRPr="00EB661C">
          <w:rPr>
            <w:rFonts w:ascii="Arial" w:eastAsia="Times New Roman" w:hAnsi="Arial" w:cs="Arial"/>
            <w:color w:val="0000FF"/>
            <w:sz w:val="24"/>
            <w:szCs w:val="24"/>
            <w:lang w:eastAsia="ru-RU"/>
          </w:rPr>
          <w:t>Законом Брянской области от 5 декабря 2014 г. № 80-З</w:t>
        </w:r>
      </w:hyperlink>
      <w:r w:rsidRPr="00EB661C">
        <w:rPr>
          <w:rFonts w:ascii="Arial" w:eastAsia="Times New Roman" w:hAnsi="Arial" w:cs="Arial"/>
          <w:color w:val="000000"/>
          <w:sz w:val="24"/>
          <w:szCs w:val="24"/>
          <w:lang w:eastAsia="ru-RU"/>
        </w:rPr>
        <w:t> «О вопросах местного значения сельских поселений в Брянской области», в целях приведения </w:t>
      </w:r>
      <w:hyperlink r:id="rId6" w:tgtFrame="_blank" w:history="1">
        <w:r w:rsidRPr="00EB661C">
          <w:rPr>
            <w:rFonts w:ascii="Arial" w:eastAsia="Times New Roman" w:hAnsi="Arial" w:cs="Arial"/>
            <w:color w:val="0000FF"/>
            <w:sz w:val="24"/>
            <w:szCs w:val="24"/>
            <w:lang w:eastAsia="ru-RU"/>
          </w:rPr>
          <w:t>Устава муниципального образования «Сещинское сельское поселение»</w:t>
        </w:r>
      </w:hyperlink>
      <w:r w:rsidRPr="00EB661C">
        <w:rPr>
          <w:rFonts w:ascii="Arial" w:eastAsia="Times New Roman" w:hAnsi="Arial" w:cs="Arial"/>
          <w:color w:val="000000"/>
          <w:sz w:val="24"/>
          <w:szCs w:val="24"/>
          <w:lang w:eastAsia="ru-RU"/>
        </w:rPr>
        <w:t> в соответствие с федеральными законами и законами Брянской области,</w:t>
      </w:r>
    </w:p>
    <w:p w:rsidR="00EB661C" w:rsidRPr="00EB661C" w:rsidRDefault="00EB661C" w:rsidP="00EB661C">
      <w:pPr>
        <w:spacing w:after="0" w:line="240" w:lineRule="auto"/>
        <w:ind w:firstLine="709"/>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Сещинский сельский Совет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РЕШИЛ:</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Внести в </w:t>
      </w:r>
      <w:hyperlink r:id="rId7" w:tgtFrame="_blank" w:history="1">
        <w:r w:rsidRPr="00EB661C">
          <w:rPr>
            <w:rFonts w:ascii="Arial" w:eastAsia="Times New Roman" w:hAnsi="Arial" w:cs="Arial"/>
            <w:color w:val="0000FF"/>
            <w:sz w:val="24"/>
            <w:szCs w:val="24"/>
            <w:lang w:eastAsia="ru-RU"/>
          </w:rPr>
          <w:t>Устав муниципального образования «Сещинское сельское поселение»</w:t>
        </w:r>
      </w:hyperlink>
      <w:r w:rsidRPr="00EB661C">
        <w:rPr>
          <w:rFonts w:ascii="Arial" w:eastAsia="Times New Roman" w:hAnsi="Arial" w:cs="Arial"/>
          <w:color w:val="0000FF"/>
          <w:sz w:val="24"/>
          <w:szCs w:val="24"/>
          <w:lang w:eastAsia="ru-RU"/>
        </w:rPr>
        <w:t> </w:t>
      </w:r>
      <w:r w:rsidRPr="00EB661C">
        <w:rPr>
          <w:rFonts w:ascii="Arial" w:eastAsia="Times New Roman" w:hAnsi="Arial" w:cs="Arial"/>
          <w:color w:val="000000"/>
          <w:sz w:val="24"/>
          <w:szCs w:val="24"/>
          <w:lang w:eastAsia="ru-RU"/>
        </w:rPr>
        <w:t>(в редакции решений Сещинского сельского Совета народных депутатов от 11 ноября 2011 г. № 105; от 15 мая 2013г. № 175; от 23 июня 2014г. № 217; от 27 апреля 2015г. № 45; от 20 апреля 2016г. № 95)  изменения и дополнения согласно приложению.</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Главе муниципального образования «Сещинское сельское поселение» Изониной О.В. направить настоящее решение на государственную регистрацию в Управление Министерства юстиции Российской Федерации по Брянской области, в порядке,  установленном </w:t>
      </w:r>
      <w:hyperlink r:id="rId8" w:tgtFrame="_blank" w:history="1">
        <w:r w:rsidRPr="00EB661C">
          <w:rPr>
            <w:rFonts w:ascii="Arial" w:eastAsia="Times New Roman" w:hAnsi="Arial" w:cs="Arial"/>
            <w:color w:val="0000FF"/>
            <w:sz w:val="24"/>
            <w:szCs w:val="24"/>
            <w:lang w:eastAsia="ru-RU"/>
          </w:rPr>
          <w:t>Федеральным законом от 21 июля 2005 года № 97 – ФЗ</w:t>
        </w:r>
      </w:hyperlink>
      <w:r w:rsidRPr="00EB661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Глава муниципального образования</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«Сещинское сельское поселение»</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Изонина О.В.</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Приложение</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к решению Сещинского сельского</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Совета народных депутатов</w:t>
      </w:r>
    </w:p>
    <w:p w:rsidR="00EB661C" w:rsidRPr="00EB661C" w:rsidRDefault="00EB661C" w:rsidP="00EB661C">
      <w:pPr>
        <w:spacing w:after="0" w:line="240" w:lineRule="auto"/>
        <w:ind w:firstLine="709"/>
        <w:jc w:val="right"/>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от «22» мая  2019 г. № 208</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6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left="27" w:firstLine="709"/>
        <w:jc w:val="both"/>
        <w:rPr>
          <w:rFonts w:ascii="Times New Roman" w:eastAsia="Times New Roman" w:hAnsi="Times New Roman" w:cs="Times New Roman"/>
          <w:color w:val="000000"/>
          <w:sz w:val="24"/>
          <w:szCs w:val="24"/>
          <w:lang w:eastAsia="ru-RU"/>
        </w:rPr>
      </w:pPr>
      <w:r w:rsidRPr="00EB661C">
        <w:rPr>
          <w:rFonts w:ascii="Arial" w:eastAsia="Times New Roman" w:hAnsi="Arial" w:cs="Arial"/>
          <w:b/>
          <w:bCs/>
          <w:color w:val="000000"/>
          <w:sz w:val="26"/>
          <w:szCs w:val="26"/>
          <w:lang w:eastAsia="ru-RU"/>
        </w:rPr>
        <w:t>Статья 6. Вопросы местного значения Сещинского сельского поселения</w:t>
      </w:r>
    </w:p>
    <w:p w:rsidR="00EB661C" w:rsidRPr="00EB661C" w:rsidRDefault="00EB661C" w:rsidP="00EB661C">
      <w:pPr>
        <w:spacing w:after="0" w:line="240" w:lineRule="auto"/>
        <w:ind w:left="27" w:firstLine="709"/>
        <w:jc w:val="both"/>
        <w:rPr>
          <w:rFonts w:ascii="Times New Roman" w:eastAsia="Times New Roman" w:hAnsi="Times New Roman" w:cs="Times New Roman"/>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К вопросам местного значения сельского поселения относятся: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формирование архивных фондов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участие в организации деятельности по накоплению (в том числе раздельному накоплению) и транспортированию твердых коммунальных отходов;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12) организация ритуальных услуг и содержание мест захоронения;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14) организация и осуществление мероприятий по работе с детьми и молодежью в поселении;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2. Передача части полномочий сельского поселения по решению вопросов местного значения для их осуществления органами местного самоуправления Дубровского муниципального района осуществляется путем заключения соглашения об их передаче за счет межбюджетных трансфертов, предоставляемых из бюджета сельского поселения в бюджет  Дубровского муниципального  района в соответствии с </w:t>
      </w:r>
      <w:hyperlink r:id="rId9"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Передача части полномочий  по решению вопросов местного значения Дубровского муниципального района органам местного самоуправления сельского поселения осуществляется путем заключения соглашения об их передаче за счет межбюджетных трансфертов, предоставляемых из бюджета Дубровского муниципального района в бюджет сельского поселения в соответствии с </w:t>
      </w:r>
      <w:hyperlink r:id="rId10"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6.1.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6.1. Права органов местного самоуправления сельского поселения на решение вопросов, не отнесенных к вопросам местного значения поселений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w:t>
      </w:r>
      <w:bookmarkStart w:id="0" w:name="p504"/>
      <w:bookmarkEnd w:id="0"/>
      <w:r w:rsidRPr="00EB661C">
        <w:rPr>
          <w:rFonts w:ascii="Arial" w:eastAsia="Times New Roman" w:hAnsi="Arial" w:cs="Arial"/>
          <w:color w:val="000000"/>
          <w:sz w:val="24"/>
          <w:szCs w:val="24"/>
          <w:lang w:eastAsia="ru-RU"/>
        </w:rPr>
        <w:t>Органы местного самоуправления сельского поселения имеют право на: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создание музеев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создание муниципальной пожарной охраны;</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создание условий для развития туризма;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EB661C">
        <w:rPr>
          <w:rFonts w:ascii="Arial" w:eastAsia="Times New Roman" w:hAnsi="Arial" w:cs="Arial"/>
          <w:color w:val="000000"/>
          <w:sz w:val="24"/>
          <w:szCs w:val="24"/>
          <w:lang w:eastAsia="ru-RU"/>
        </w:rPr>
        <w:lastRenderedPageBreak/>
        <w:t>организациям в соответствии с </w:t>
      </w:r>
      <w:hyperlink r:id="rId11" w:tgtFrame="_blank" w:history="1">
        <w:r w:rsidRPr="00EB661C">
          <w:rPr>
            <w:rFonts w:ascii="Arial" w:eastAsia="Times New Roman" w:hAnsi="Arial" w:cs="Arial"/>
            <w:color w:val="0000FF"/>
            <w:sz w:val="24"/>
            <w:szCs w:val="24"/>
            <w:lang w:eastAsia="ru-RU"/>
          </w:rPr>
          <w:t>Федеральным законом от 24 ноября 1995 года N 181-ФЗ</w:t>
        </w:r>
      </w:hyperlink>
      <w:r w:rsidRPr="00EB661C">
        <w:rPr>
          <w:rFonts w:ascii="Arial" w:eastAsia="Times New Roman" w:hAnsi="Arial" w:cs="Arial"/>
          <w:color w:val="000000"/>
          <w:sz w:val="24"/>
          <w:szCs w:val="24"/>
          <w:lang w:eastAsia="ru-RU"/>
        </w:rPr>
        <w:t> "О социальной защите инвалидов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2" w:tgtFrame="_blank" w:history="1">
        <w:r w:rsidRPr="00EB661C">
          <w:rPr>
            <w:rFonts w:ascii="Arial" w:eastAsia="Times New Roman" w:hAnsi="Arial" w:cs="Arial"/>
            <w:color w:val="0000FF"/>
            <w:sz w:val="24"/>
            <w:szCs w:val="24"/>
            <w:lang w:eastAsia="ru-RU"/>
          </w:rPr>
          <w:t>Законом Российской Федерации от 7 февраля 1992 года № 2300-1</w:t>
        </w:r>
      </w:hyperlink>
      <w:r w:rsidRPr="00EB661C">
        <w:rPr>
          <w:rFonts w:ascii="Arial" w:eastAsia="Times New Roman" w:hAnsi="Arial" w:cs="Arial"/>
          <w:color w:val="000000"/>
          <w:sz w:val="24"/>
          <w:szCs w:val="24"/>
          <w:lang w:eastAsia="ru-RU"/>
        </w:rPr>
        <w:t> "О защите прав потребителей".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7.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7. Осуществление органами местного самоуправления отдельных государственных полномочий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Брянской области в случаях, установленных федеральными законами и законами Брянской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Брянской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4. Федеральные законы, закрепляющие право органов местного самоуправления участвовать в осуществлении государственных полномочий, не </w:t>
      </w:r>
      <w:r w:rsidRPr="00EB661C">
        <w:rPr>
          <w:rFonts w:ascii="Arial" w:eastAsia="Times New Roman" w:hAnsi="Arial" w:cs="Arial"/>
          <w:color w:val="000000"/>
          <w:sz w:val="24"/>
          <w:szCs w:val="24"/>
          <w:lang w:eastAsia="ru-RU"/>
        </w:rPr>
        <w:lastRenderedPageBreak/>
        <w:t>переданных им в соответствии со статьей 19 настоящего Федерального закона, могут содержать положения, предусматривающие: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8.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8. Полномочия органов местного самоуправления по решению вопросов местного значения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поселений, обладают следующими полномочиями: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принятие устава Сещинского сельского поселения и внесение в него изменений и дополнений, издание муниципальных правовых актов;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установление официальных символов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полномочиями в сфере стратегического планирования, предусмотренными </w:t>
      </w:r>
      <w:hyperlink r:id="rId13" w:tgtFrame="_blank" w:history="1">
        <w:r w:rsidRPr="00EB661C">
          <w:rPr>
            <w:rFonts w:ascii="Arial" w:eastAsia="Times New Roman" w:hAnsi="Arial" w:cs="Arial"/>
            <w:color w:val="0000FF"/>
            <w:sz w:val="24"/>
            <w:szCs w:val="24"/>
            <w:lang w:eastAsia="ru-RU"/>
          </w:rPr>
          <w:t>Федеральным законом от 28 июня 2014 года № 172-ФЗ</w:t>
        </w:r>
      </w:hyperlink>
      <w:r w:rsidRPr="00EB661C">
        <w:rPr>
          <w:rFonts w:ascii="Arial" w:eastAsia="Times New Roman" w:hAnsi="Arial" w:cs="Arial"/>
          <w:color w:val="000000"/>
          <w:sz w:val="24"/>
          <w:szCs w:val="24"/>
          <w:lang w:eastAsia="ru-RU"/>
        </w:rPr>
        <w:t> "О стратегическом планировании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w:t>
      </w:r>
      <w:r w:rsidRPr="00EB661C">
        <w:rPr>
          <w:rFonts w:ascii="Arial" w:eastAsia="Times New Roman" w:hAnsi="Arial" w:cs="Arial"/>
          <w:color w:val="000000"/>
          <w:sz w:val="24"/>
          <w:szCs w:val="24"/>
          <w:lang w:eastAsia="ru-RU"/>
        </w:rPr>
        <w:lastRenderedPageBreak/>
        <w:t>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12) иными полномочиями в соответствии с настоящим Федеральным законом и настоящим уставом.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10.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10. Права граждан Российской Федерации на осуществление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3. Установленные </w:t>
      </w:r>
      <w:hyperlink r:id="rId14" w:tgtFrame="_blank" w:history="1">
        <w:r w:rsidRPr="00EB661C">
          <w:rPr>
            <w:rFonts w:ascii="Arial" w:eastAsia="Times New Roman" w:hAnsi="Arial" w:cs="Arial"/>
            <w:color w:val="0000FF"/>
            <w:sz w:val="24"/>
            <w:szCs w:val="24"/>
            <w:lang w:eastAsia="ru-RU"/>
          </w:rPr>
          <w:t>Конституцией Российской Федерации</w:t>
        </w:r>
      </w:hyperlink>
      <w:r w:rsidRPr="00EB661C">
        <w:rPr>
          <w:rFonts w:ascii="Arial" w:eastAsia="Times New Roman" w:hAnsi="Arial" w:cs="Arial"/>
          <w:color w:val="000000"/>
          <w:sz w:val="24"/>
          <w:szCs w:val="24"/>
          <w:lang w:eastAsia="ru-RU"/>
        </w:rPr>
        <w:t> и Федеральным законом от 06 октября 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На территории Сещинского сельского поселения действуют все гарантии прав граждан на осуществление местного самоуправления, установленные </w:t>
      </w:r>
      <w:hyperlink r:id="rId15" w:tgtFrame="_blank" w:history="1">
        <w:r w:rsidRPr="00EB661C">
          <w:rPr>
            <w:rFonts w:ascii="Arial" w:eastAsia="Times New Roman" w:hAnsi="Arial" w:cs="Arial"/>
            <w:color w:val="0000FF"/>
            <w:sz w:val="24"/>
            <w:szCs w:val="24"/>
            <w:lang w:eastAsia="ru-RU"/>
          </w:rPr>
          <w:t>Конституцией Российской Федерации</w:t>
        </w:r>
      </w:hyperlink>
      <w:r w:rsidRPr="00EB661C">
        <w:rPr>
          <w:rFonts w:ascii="Arial" w:eastAsia="Times New Roman" w:hAnsi="Arial" w:cs="Arial"/>
          <w:color w:val="000000"/>
          <w:sz w:val="24"/>
          <w:szCs w:val="24"/>
          <w:lang w:eastAsia="ru-RU"/>
        </w:rPr>
        <w:t>, федеральным законодательством, законодательством Брянской области. Органы местного самоуправления в пределах своей компетенции обязаны принять все предусмотренные законодательством меры по обеспечению и защите прав населения на осуществление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11.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11. Местный референдум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 «Сещинское сельское поселение» на основе всеобщего равного и прямого волеизъявления граждан при тайном голосовании. Итоги голосования и принятое на местном референдуме решение подлежат официальному опубликованию (обнародованию).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В местном референдуме имеют право участвовать граждане Российской Федерации, достигшие 18 лет, место жительства которых расположено в границах муниципального образования «Сещинское сельское поселение».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Решение о назначении местного референдума принимается Сещинским сельским Советом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по инициативе Сещинского сельского Совета народных депутатов и главы местной администрации, выдвинутой ими совместно.</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w:t>
      </w:r>
      <w:hyperlink r:id="rId16" w:tgtFrame="_blank" w:history="1">
        <w:r w:rsidRPr="00EB661C">
          <w:rPr>
            <w:rFonts w:ascii="Arial" w:eastAsia="Times New Roman" w:hAnsi="Arial" w:cs="Arial"/>
            <w:color w:val="0000FF"/>
            <w:sz w:val="24"/>
            <w:szCs w:val="24"/>
            <w:lang w:eastAsia="ru-RU"/>
          </w:rPr>
          <w:t>Законом Брянской области от 10 ноября 2006 № 102-З</w:t>
        </w:r>
      </w:hyperlink>
      <w:r w:rsidRPr="00EB661C">
        <w:rPr>
          <w:rFonts w:ascii="Arial" w:eastAsia="Times New Roman" w:hAnsi="Arial" w:cs="Arial"/>
          <w:color w:val="000000"/>
          <w:sz w:val="24"/>
          <w:szCs w:val="24"/>
          <w:lang w:eastAsia="ru-RU"/>
        </w:rPr>
        <w:t> «О местном референдуме в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и не может превышать 5 процентов от числа участников референдума, зарегистрированных на территории муниципального образования «Сещинское сельское поселение».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принятым в </w:t>
      </w:r>
      <w:r w:rsidRPr="00EB661C">
        <w:rPr>
          <w:rFonts w:ascii="Arial" w:eastAsia="Times New Roman" w:hAnsi="Arial" w:cs="Arial"/>
          <w:color w:val="000000"/>
          <w:sz w:val="24"/>
          <w:szCs w:val="24"/>
          <w:lang w:eastAsia="ru-RU"/>
        </w:rPr>
        <w:lastRenderedPageBreak/>
        <w:t>соответствии с ним </w:t>
      </w:r>
      <w:hyperlink r:id="rId17" w:tgtFrame="_blank" w:history="1">
        <w:r w:rsidRPr="00EB661C">
          <w:rPr>
            <w:rFonts w:ascii="Arial" w:eastAsia="Times New Roman" w:hAnsi="Arial" w:cs="Arial"/>
            <w:color w:val="0000FF"/>
            <w:sz w:val="24"/>
            <w:szCs w:val="24"/>
            <w:lang w:eastAsia="ru-RU"/>
          </w:rPr>
          <w:t>Законом Брянской области от 10 ноября 2006 № 102-З</w:t>
        </w:r>
      </w:hyperlink>
      <w:r w:rsidRPr="00EB661C">
        <w:rPr>
          <w:rFonts w:ascii="Arial" w:eastAsia="Times New Roman" w:hAnsi="Arial" w:cs="Arial"/>
          <w:color w:val="000000"/>
          <w:sz w:val="24"/>
          <w:szCs w:val="24"/>
          <w:lang w:eastAsia="ru-RU"/>
        </w:rPr>
        <w:t> «О местном референдуме в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Инициатива проведения референдума, выдвинутая совместно Сещинским сельским Советом народных депутатов и главой местной администрации, оформляется правовыми актами Сещинского сельского Совета народных депутатов и главы местной администрации.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Сещинский сельский Совет народных депутатов обязан назначить местный референдум в течение 30 дней со дня поступления документов, на основании которых назначается местный референдум.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В случае если местный референдум не назначен Сещинским сельским Советом народных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Брянской области, избирательной комиссии Брянской области или прокурора.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Брянской области или иным органом, на который судом возложено обеспечение проведения местного референдума.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«Сещинское сельское поселение» и не нуждается в утверждении какими – либо органами государственной власти, их должностными лицами или органами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Органы местного самоуправления Сещинского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8" w:tgtFrame="_blank" w:history="1">
        <w:r w:rsidRPr="00EB661C">
          <w:rPr>
            <w:rFonts w:ascii="Arial" w:eastAsia="Times New Roman" w:hAnsi="Arial" w:cs="Arial"/>
            <w:color w:val="0000FF"/>
            <w:sz w:val="24"/>
            <w:szCs w:val="24"/>
            <w:lang w:eastAsia="ru-RU"/>
          </w:rPr>
          <w:t>Федеральным законом от 12 июня 2002 № 67-ФЗ</w:t>
        </w:r>
      </w:hyperlink>
      <w:r w:rsidRPr="00EB66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Официальное опубликование (обнародование) результатов референдума осуществляется избирательной комиссией муниципального образования «Сещинское сельское поселение» не позднее чем через десять дней после определения результатов референдума. Если на референдуме был принят нормативный правовой акт, то его текст официально публикуется одновременно с результатами референдума.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15.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15. Территориальное общественное самоуправление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sidRPr="00EB661C">
        <w:rPr>
          <w:rFonts w:ascii="Arial" w:eastAsia="Times New Roman" w:hAnsi="Arial" w:cs="Arial"/>
          <w:color w:val="000000"/>
          <w:sz w:val="24"/>
          <w:szCs w:val="24"/>
          <w:lang w:eastAsia="ru-RU"/>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Сещинским сельским Советом народных депутатов по предложению населения, проживающего на данной территории.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Органы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территория, на которой оно осуществляется;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порядок принятия решений;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15.1. В Устав муниципального образования «Сещинское сельское поселение» добавить новую статью: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15.1. Старший населенного пункта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сельского населенного пункта.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Старший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Старшим сельского населенного пункта не может быть назначено лицо:</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признанное судом недееспособным или ограниченно дееспособным;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имеющее непогашенную или неснятую судимость.</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Срок полномочий старшего сельского населенного пункта устанавливается 5 лет.</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Полномочия старшего сельского населенного пункта прекращаются досрочно по решению сельского Совета народных депутатов муниципального образования «Сещинское сельское поселение»,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Старший сельского населенного пункта для решения возложенных на него задач:</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«Сещинское сельское поселение» и (или) нормативным правовым актом сельского Совета народных депутатов в соответствии с законом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Гарантии деятельности и иные вопросы статуса старшего сельского населенного пункта могут устанавливаться уставом муниципального образования и (или) нормативным правовым актом сельского Совета народных депутатов в соответствии с законом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16.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16. Публичные слушания, общественные обсуждения.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Сещинского сельского поселения Сещинским сельским Советом народных депутатов, главой поселения могут проводиться публичные слушания.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Публичные слушания проводятся по инициативе населения, Сещинского сельского Совета народных депутатов, главы сельского поселения или главы местной администрации, осуществляющего свои полномочия на основе контракта.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На публичные слушания должны выноситься: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проект Устава Сещинского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изменения в Устав сельского поселения вносятся изменения в форме точного воспроизведения положений </w:t>
      </w:r>
      <w:hyperlink r:id="rId19" w:tgtFrame="_blank" w:history="1">
        <w:r w:rsidRPr="00EB661C">
          <w:rPr>
            <w:rFonts w:ascii="Arial" w:eastAsia="Times New Roman" w:hAnsi="Arial" w:cs="Arial"/>
            <w:color w:val="0000FF"/>
            <w:sz w:val="24"/>
            <w:szCs w:val="24"/>
            <w:lang w:eastAsia="ru-RU"/>
          </w:rPr>
          <w:t>Конституции Российской Федерации</w:t>
        </w:r>
      </w:hyperlink>
      <w:r w:rsidRPr="00EB661C">
        <w:rPr>
          <w:rFonts w:ascii="Arial" w:eastAsia="Times New Roman" w:hAnsi="Arial" w:cs="Arial"/>
          <w:color w:val="000000"/>
          <w:sz w:val="24"/>
          <w:szCs w:val="24"/>
          <w:lang w:eastAsia="ru-RU"/>
        </w:rPr>
        <w:t>,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проект бюджета сельского поселения и отчет о его исполнении;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вопросы о преобразовании муниципального образования, за исключением случаев, если в соответствии со статьей 13 </w:t>
      </w:r>
      <w:hyperlink r:id="rId20" w:tgtFrame="_blank" w:history="1">
        <w:r w:rsidRPr="00EB661C">
          <w:rPr>
            <w:rFonts w:ascii="Arial" w:eastAsia="Times New Roman" w:hAnsi="Arial" w:cs="Arial"/>
            <w:color w:val="0000FF"/>
            <w:sz w:val="24"/>
            <w:szCs w:val="24"/>
            <w:lang w:eastAsia="ru-RU"/>
          </w:rPr>
          <w:t>Федерального закона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Сещинского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нормативными правовыми актами Сещинского сельского Совета народных депутатов с учетом положений законодательства о градостроительной деятельности.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19.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19. Опрос граждан.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Результаты опроса носят рекомендательный характер.</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Опрос граждан проводится по инициативе: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Сещинского сельского Совета народных депутатов или главы муниципального образования «Сещинское сельское поселение» - по вопросам местного значения;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Сещинского сельского Совета народных депутатов в соответствии с законом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Решение о назначении опроса граждан принимается Сещинским сельским Советом народных депутатов. В нормативном правовом акте Сещинского сельского Совета народных депутатов о назначении опроса граждан устанавливаются: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дата и сроки проведения опроса;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методика проведения опроса;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форма опросного листа;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20.1. В Устав муниципального образования «Сещинское сельское поселение» добавить новую статью: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20.1. Другие формы непосредственного осуществления населением местного самоуправления и участия в его осуществлении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Наряду с предусмотренными Федеральным законом от 06 октября 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 w:tgtFrame="_blank" w:history="1">
        <w:r w:rsidRPr="00EB661C">
          <w:rPr>
            <w:rFonts w:ascii="Arial" w:eastAsia="Times New Roman" w:hAnsi="Arial" w:cs="Arial"/>
            <w:color w:val="0000FF"/>
            <w:sz w:val="24"/>
            <w:szCs w:val="24"/>
            <w:lang w:eastAsia="ru-RU"/>
          </w:rPr>
          <w:t>Конституции Российской Федерации</w:t>
        </w:r>
      </w:hyperlink>
      <w:r w:rsidRPr="00EB661C">
        <w:rPr>
          <w:rFonts w:ascii="Arial" w:eastAsia="Times New Roman" w:hAnsi="Arial" w:cs="Arial"/>
          <w:color w:val="000000"/>
          <w:sz w:val="24"/>
          <w:szCs w:val="24"/>
          <w:lang w:eastAsia="ru-RU"/>
        </w:rPr>
        <w:t>, Федеральному закону от 06 октября 2003 №131-ФЗ «Об общих принципах организации местного самоуправления в Российской Федерации» и иным федеральным законам, законам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Статью 21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21. Органы местного самоуправления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Структуру органов местного самоуправления муниципального образования «Сещинское сельское поселение» составляют:</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Представительный орган муниципального образования – Сещинский сельский Совет народных депутатов (далее – сельский Совет народных депутатов, Совет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Глава муниципального образования – глава Сещинского сельского поселения (далее – глава сельского поселения, глава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Сельская администрация - исполнительно-распорядительный орган Сещинского сельского поселения - Сещинская сельская администрация (далее – администрация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Контрольно-счетный орган муниципального образования – ревизионная комиссия Сещинского сельского поселения (далее – ревизионная комиссия).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w:t>
      </w:r>
      <w:hyperlink r:id="rId22" w:tgtFrame="_blank" w:history="1">
        <w:r w:rsidRPr="00EB661C">
          <w:rPr>
            <w:rFonts w:ascii="Arial" w:eastAsia="Times New Roman" w:hAnsi="Arial" w:cs="Arial"/>
            <w:color w:val="0000FF"/>
            <w:sz w:val="24"/>
            <w:szCs w:val="24"/>
            <w:lang w:eastAsia="ru-RU"/>
          </w:rPr>
          <w:t>Федерального закона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Решение Сещинского сельского Совета народных депутатов об изменении структуры органов местного самоуправления вступает в силу не ранее чем по истечении срока полномочий Сещинского сельского Совета народных, принявшего указанное решение, за исключением случаев, предусмотренных Федеральным законом № 131-ФЗ «Об общих принципах организации местного самоуправления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«Сещинское сельское поселение».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lastRenderedPageBreak/>
        <w:t>Статья 22.1. В Устав муниципального образования «Сещинское сельское поселение» добавить новую статью: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22.1. Фракции в представительном органе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Депутаты Сещинского сельского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Порядок деятельности фракций устанавливается законом Брянской области и (или) регламентом либо иным актом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Сещинским сельском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Статью 23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23. Компетенции Сещинского сельского Совета народных депутатов</w:t>
      </w:r>
    </w:p>
    <w:p w:rsidR="00EB661C" w:rsidRPr="00EB661C" w:rsidRDefault="00EB661C" w:rsidP="00EB661C">
      <w:pPr>
        <w:spacing w:after="0" w:line="240" w:lineRule="auto"/>
        <w:ind w:left="27" w:firstLine="709"/>
        <w:jc w:val="both"/>
        <w:rPr>
          <w:rFonts w:ascii="Times New Roman" w:eastAsia="Times New Roman" w:hAnsi="Times New Roman" w:cs="Times New Roman"/>
          <w:color w:val="000000"/>
          <w:sz w:val="24"/>
          <w:szCs w:val="24"/>
          <w:lang w:eastAsia="ru-RU"/>
        </w:rPr>
      </w:pPr>
      <w:r w:rsidRPr="00EB661C">
        <w:rPr>
          <w:rFonts w:ascii="Arial" w:eastAsia="Times New Roman" w:hAnsi="Arial" w:cs="Arial"/>
          <w:color w:val="000000"/>
          <w:sz w:val="24"/>
          <w:szCs w:val="24"/>
          <w:lang w:eastAsia="ru-RU"/>
        </w:rPr>
        <w:t>1. В исключительной компетенции Сещинского сельского Совета народных депутатов  находятся: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принятие Устава муниципального образования «Сещинское сельское поселение» и внесение в него изменений и дополнений;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утверждение местного бюджета и отчета о его исполнении;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определение порядка участия муниципального образования «Сещинское сельское поселение» в организациях межмуниципального сотрудничества;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определение порядка материально – технического и организационного обеспечения деятельности органов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Иные полномочия Сещинского сельского Совета народных депутатов определяются федеральными законами и принимаемыми в соответствии с ними законами Брянской области и настоящим Уставом.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Сещинский сельский Совет народных депутатов заслушивает ежегодные отчеты главы муниципального образования, главы сельской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К полномочиям Сещинское Совета народных депутатов также относятся: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утверждение описания и порядка официального использования официальных символов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утверждение структуры сельской администрации по представлению главы сельской администрации;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назначение местного референдума и муниципальных выборов;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назначение и определение порядка проведения публичных слушаний, общественных обсуждений, собраний, конференций и опросов граждан;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утверждение схемы избирательных округов;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Расходы на обеспечение деятельности Сещинского сельского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Управление и (или) распоряжение Сещинским сельским Советом народных депутатов или отдельными депутатами (группами депутатов) в какой бы то ни было </w:t>
      </w:r>
      <w:r w:rsidRPr="00EB661C">
        <w:rPr>
          <w:rFonts w:ascii="Arial" w:eastAsia="Times New Roman" w:hAnsi="Arial" w:cs="Arial"/>
          <w:color w:val="000000"/>
          <w:sz w:val="24"/>
          <w:szCs w:val="24"/>
          <w:lang w:eastAsia="ru-RU"/>
        </w:rPr>
        <w:lastRenderedPageBreak/>
        <w:t>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Сещинского сельского Совета народных депутатов и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Статью 24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24. Досрочное прекращение полномочий Совета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Полномочия Сещинского сельского Совета народных депутатов независимо от порядка его формирования могут быть прекращены досрочно в порядке и по основаниям, которые предусмотрены статьей 73 </w:t>
      </w:r>
      <w:hyperlink r:id="rId23" w:tgtFrame="_blank" w:history="1">
        <w:r w:rsidRPr="00EB661C">
          <w:rPr>
            <w:rFonts w:ascii="Arial" w:eastAsia="Times New Roman" w:hAnsi="Arial" w:cs="Arial"/>
            <w:color w:val="0000FF"/>
            <w:sz w:val="24"/>
            <w:szCs w:val="24"/>
            <w:lang w:eastAsia="ru-RU"/>
          </w:rPr>
          <w:t>Федерального закона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Сещинского сельского Совета народных депутатов также прекращаются: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в случае принятия указанным органом решения о самороспуске.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Решение о самороспуске принимается Сещинским сельским Советом народных депутатов большинством голосов от установленной численности депутатов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в случае вступления в силу решения Брянского областного суда о неправомочности данного состава депутатов Сещинского сельского Совета народных депутатов, в том числе в связи со сложением депутатами своих полномочий;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в случае преобразования Сещинского сельского поселения, осуществляемого в соответствии с </w:t>
      </w:r>
      <w:hyperlink r:id="rId24" w:tgtFrame="_blank" w:history="1">
        <w:r w:rsidRPr="00EB661C">
          <w:rPr>
            <w:rFonts w:ascii="Arial" w:eastAsia="Times New Roman" w:hAnsi="Arial" w:cs="Arial"/>
            <w:color w:val="0000FF"/>
            <w:sz w:val="24"/>
            <w:szCs w:val="24"/>
            <w:lang w:eastAsia="ru-RU"/>
          </w:rPr>
          <w:t>Федеральным законом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в случае увеличения численности избирателей Сещинского сельского поселения более чем на 25 процентов, произошедшего вследствие изменения границ муниципального района или объединения поселения с городским округом.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Досрочное прекращение полномочий Сещинского сельского Совета народных депутатов влечет досрочное прекращение полномочий его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В случае досрочного прекращения полномочий Сещинского сельского Совета народных депутатов, избранных населением непосредственно, досрочные выборы в Сещинский сельский Совет народных депутатов проводятся в сроки, установленные </w:t>
      </w:r>
      <w:hyperlink r:id="rId25" w:tgtFrame="_blank" w:history="1">
        <w:r w:rsidRPr="00EB661C">
          <w:rPr>
            <w:rFonts w:ascii="Arial" w:eastAsia="Times New Roman" w:hAnsi="Arial" w:cs="Arial"/>
            <w:color w:val="0000FF"/>
            <w:sz w:val="24"/>
            <w:szCs w:val="24"/>
            <w:lang w:eastAsia="ru-RU"/>
          </w:rPr>
          <w:t>Федеральным законом от 12 июня 2002 № 67-ФЗ</w:t>
        </w:r>
      </w:hyperlink>
      <w:r w:rsidRPr="00EB66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ч.5 статьи 29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29. Полномочия главы сельского поселения.</w:t>
      </w:r>
    </w:p>
    <w:p w:rsidR="00EB661C" w:rsidRPr="00EB661C" w:rsidRDefault="00EB661C" w:rsidP="00EB661C">
      <w:pPr>
        <w:spacing w:after="0" w:line="240" w:lineRule="auto"/>
        <w:ind w:left="27" w:firstLine="709"/>
        <w:jc w:val="both"/>
        <w:rPr>
          <w:rFonts w:ascii="Times New Roman" w:eastAsia="Times New Roman" w:hAnsi="Times New Roman" w:cs="Times New Roman"/>
          <w:color w:val="000000"/>
          <w:sz w:val="24"/>
          <w:szCs w:val="24"/>
          <w:lang w:eastAsia="ru-RU"/>
        </w:rPr>
      </w:pPr>
      <w:r w:rsidRPr="00EB661C">
        <w:rPr>
          <w:rFonts w:ascii="Arial" w:eastAsia="Times New Roman" w:hAnsi="Arial" w:cs="Arial"/>
          <w:color w:val="000000"/>
          <w:sz w:val="24"/>
          <w:szCs w:val="24"/>
          <w:lang w:eastAsia="ru-RU"/>
        </w:rPr>
        <w:t>Глава муниципального образования должен соблюдать ограничения и запреты и исполнять обязанности, которые установлены </w:t>
      </w:r>
      <w:hyperlink r:id="rId26" w:tgtFrame="_blank" w:history="1">
        <w:r w:rsidRPr="00EB661C">
          <w:rPr>
            <w:rFonts w:ascii="Arial" w:eastAsia="Times New Roman" w:hAnsi="Arial" w:cs="Arial"/>
            <w:color w:val="0000FF"/>
            <w:sz w:val="24"/>
            <w:szCs w:val="24"/>
            <w:lang w:eastAsia="ru-RU"/>
          </w:rPr>
          <w:t>Федеральным законом от 25 декабря 2008 года N 273-ФЗ</w:t>
        </w:r>
      </w:hyperlink>
      <w:r w:rsidRPr="00EB661C">
        <w:rPr>
          <w:rFonts w:ascii="Arial" w:eastAsia="Times New Roman" w:hAnsi="Arial" w:cs="Arial"/>
          <w:color w:val="000000"/>
          <w:sz w:val="24"/>
          <w:szCs w:val="24"/>
          <w:lang w:eastAsia="ru-RU"/>
        </w:rPr>
        <w:t xml:space="preserve"> "О противодействии </w:t>
      </w:r>
      <w:r w:rsidRPr="00EB661C">
        <w:rPr>
          <w:rFonts w:ascii="Arial" w:eastAsia="Times New Roman" w:hAnsi="Arial" w:cs="Arial"/>
          <w:color w:val="000000"/>
          <w:sz w:val="24"/>
          <w:szCs w:val="24"/>
          <w:lang w:eastAsia="ru-RU"/>
        </w:rPr>
        <w:lastRenderedPageBreak/>
        <w:t>коррупции", </w:t>
      </w:r>
      <w:hyperlink r:id="rId27" w:tgtFrame="_blank" w:history="1">
        <w:r w:rsidRPr="00EB661C">
          <w:rPr>
            <w:rFonts w:ascii="Arial" w:eastAsia="Times New Roman" w:hAnsi="Arial" w:cs="Arial"/>
            <w:color w:val="0000FF"/>
            <w:sz w:val="24"/>
            <w:szCs w:val="24"/>
            <w:lang w:eastAsia="ru-RU"/>
          </w:rPr>
          <w:t>Федеральным законом от 3 декабря 2012 года N 230-ФЗ</w:t>
        </w:r>
      </w:hyperlink>
      <w:r w:rsidRPr="00EB66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 w:tgtFrame="_blank" w:history="1">
        <w:r w:rsidRPr="00EB661C">
          <w:rPr>
            <w:rFonts w:ascii="Arial" w:eastAsia="Times New Roman" w:hAnsi="Arial" w:cs="Arial"/>
            <w:color w:val="0000FF"/>
            <w:sz w:val="24"/>
            <w:szCs w:val="24"/>
            <w:lang w:eastAsia="ru-RU"/>
          </w:rPr>
          <w:t>Федеральным законом от 7 мая 2013 года N 79-ФЗ</w:t>
        </w:r>
      </w:hyperlink>
      <w:r w:rsidRPr="00EB661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Статью 30.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30. Досрочное прекращение полномочий главы Сещинского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Полномочия главы Сещинского сельского поселения прекращаются досрочно в случае: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смерти;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отставки по собственному желанию;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2.1.) удаление в отставку в соответствии со статьей 74.1 </w:t>
      </w:r>
      <w:hyperlink r:id="rId29" w:tgtFrame="_blank" w:history="1">
        <w:r w:rsidRPr="00EB661C">
          <w:rPr>
            <w:rFonts w:ascii="Arial" w:eastAsia="Times New Roman" w:hAnsi="Arial" w:cs="Arial"/>
            <w:color w:val="0000FF"/>
            <w:sz w:val="24"/>
            <w:szCs w:val="24"/>
            <w:lang w:eastAsia="ru-RU"/>
          </w:rPr>
          <w:t>Федерального Закона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отрешения от должности в соответствии со статьей 74 </w:t>
      </w:r>
      <w:hyperlink r:id="rId30" w:tgtFrame="_blank" w:history="1">
        <w:r w:rsidRPr="00EB661C">
          <w:rPr>
            <w:rFonts w:ascii="Arial" w:eastAsia="Times New Roman" w:hAnsi="Arial" w:cs="Arial"/>
            <w:color w:val="0000FF"/>
            <w:sz w:val="24"/>
            <w:szCs w:val="24"/>
            <w:lang w:eastAsia="ru-RU"/>
          </w:rPr>
          <w:t>Федерального Закона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признания судом недееспособным или ограниченно дееспособным;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отзыва избирателями;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поселка;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31" w:tgtFrame="_blank" w:history="1">
        <w:r w:rsidRPr="00EB661C">
          <w:rPr>
            <w:rFonts w:ascii="Arial" w:eastAsia="Times New Roman" w:hAnsi="Arial" w:cs="Arial"/>
            <w:color w:val="0000FF"/>
            <w:sz w:val="24"/>
            <w:szCs w:val="24"/>
            <w:lang w:eastAsia="ru-RU"/>
          </w:rPr>
          <w:t>Федеральным законом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2.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Решение Сещинского сельского Совета народных депутатов о досрочном прекращении полномочий главы Сещинского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В случае, если глава муниципального образования, полномочия которого прекращены досрочно на основании правового акта Губернатора Брянской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В случае досрочного прекращения полномочий главы Сещинского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Сещинского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В случае досрочного прекращения полномочий главы Сещинского сельского поселения избрание главы Сещинского сельского поселения, избираемого Сещинским сельским Советом народных депутатов из своего состава осуществляется не позднее чем через шесть месяцев со дня такого прекращения полномочий.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При этом если до истечения срока полномочий Сещинского сельского Совета народных депутатов осталось менее шести месяцев, избрание главы Сещинского сельского поселения из состава Сещинского сельского Совета народных депутатов осуществляется на первом заседании вновь избранного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Заместитель Сещинского сельского поселения избирается Сещинским сельским Советом народных депутатов на срок полномочий Сещинского сельского Совета народных депутатов из числа депутатов Сещинского сельского Совета народных депутатов тайным голосованием. Заместитель главы сельского поселения считается избранным, если за него проголосовало более половины от числа избранных депутатов. Порядок избрания заместителя главы сельского поселения определяется Регламентом Сещинского сельского Совета народных депутатов. Решение об освобождении заместителя главы сельского поселения от должности, до истечения срока его полномочий принимается двумя третями голосов от числа избранных депутатов в порядке, предусмотренном регламентом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Статью 34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34. Глава сельской администрации.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6"/>
          <w:sz w:val="24"/>
          <w:szCs w:val="24"/>
          <w:lang w:eastAsia="ru-RU"/>
        </w:rPr>
        <w:lastRenderedPageBreak/>
        <w:t>1.</w:t>
      </w:r>
      <w:r w:rsidRPr="00EB661C">
        <w:rPr>
          <w:rFonts w:ascii="Arial" w:eastAsia="Times New Roman" w:hAnsi="Arial" w:cs="Arial"/>
          <w:color w:val="000000"/>
          <w:spacing w:val="-7"/>
          <w:sz w:val="24"/>
          <w:szCs w:val="24"/>
          <w:lang w:eastAsia="ru-RU"/>
        </w:rPr>
        <w:t>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w:t>
      </w:r>
      <w:r w:rsidRPr="00EB661C">
        <w:rPr>
          <w:rFonts w:ascii="Arial" w:eastAsia="Times New Roman" w:hAnsi="Arial" w:cs="Arial"/>
          <w:color w:val="000000"/>
          <w:spacing w:val="-6"/>
          <w:sz w:val="24"/>
          <w:szCs w:val="24"/>
          <w:lang w:eastAsia="ru-RU"/>
        </w:rPr>
        <w:t>сельского поселения.</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6"/>
          <w:sz w:val="24"/>
          <w:szCs w:val="24"/>
          <w:lang w:eastAsia="ru-RU"/>
        </w:rPr>
        <w:t>2. </w:t>
      </w:r>
      <w:r w:rsidRPr="00EB661C">
        <w:rPr>
          <w:rFonts w:ascii="Arial" w:eastAsia="Times New Roman" w:hAnsi="Arial" w:cs="Arial"/>
          <w:color w:val="000000"/>
          <w:sz w:val="24"/>
          <w:szCs w:val="24"/>
          <w:lang w:eastAsia="ru-RU"/>
        </w:rPr>
        <w:t>Глава администрации сельского поселения назначается представительным органом муниципального образования из числа кандидатов, представленных конкурсной комиссией по результатам конкурса. </w:t>
      </w:r>
      <w:r w:rsidRPr="00EB661C">
        <w:rPr>
          <w:rFonts w:ascii="Arial" w:eastAsia="Times New Roman" w:hAnsi="Arial" w:cs="Arial"/>
          <w:color w:val="000000"/>
          <w:spacing w:val="-1"/>
          <w:sz w:val="24"/>
          <w:szCs w:val="24"/>
          <w:lang w:eastAsia="ru-RU"/>
        </w:rPr>
        <w:t>Контракт с главой администрации </w:t>
      </w:r>
      <w:r w:rsidRPr="00EB661C">
        <w:rPr>
          <w:rFonts w:ascii="Arial" w:eastAsia="Times New Roman" w:hAnsi="Arial" w:cs="Arial"/>
          <w:color w:val="000000"/>
          <w:spacing w:val="-7"/>
          <w:sz w:val="24"/>
          <w:szCs w:val="24"/>
          <w:lang w:eastAsia="ru-RU"/>
        </w:rPr>
        <w:t>поселения заключается главой сельского поселения.</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6"/>
          <w:sz w:val="24"/>
          <w:szCs w:val="24"/>
          <w:lang w:eastAsia="ru-RU"/>
        </w:rPr>
        <w:t>3. </w:t>
      </w:r>
      <w:r w:rsidRPr="00EB661C">
        <w:rPr>
          <w:rFonts w:ascii="Arial" w:eastAsia="Times New Roman" w:hAnsi="Arial" w:cs="Arial"/>
          <w:color w:val="000000"/>
          <w:sz w:val="24"/>
          <w:szCs w:val="24"/>
          <w:lang w:eastAsia="ru-RU"/>
        </w:rPr>
        <w:t>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Общее число членов конкурсной комиссии в муниципальном образовании составляет шесть человек.</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Половина членов конкурсной комиссии назначается представительным органом сельского поселения, а другая половина - главой местной администрации Дубровского района.</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Кандидатом на должность главы администрации может быть зарегистрирован гражданин, который на день проведения конкурса не имеет в соответствии с </w:t>
      </w:r>
      <w:hyperlink r:id="rId32" w:tgtFrame="_blank" w:history="1">
        <w:r w:rsidRPr="00EB661C">
          <w:rPr>
            <w:rFonts w:ascii="Arial" w:eastAsia="Times New Roman" w:hAnsi="Arial" w:cs="Arial"/>
            <w:color w:val="0000FF"/>
            <w:sz w:val="24"/>
            <w:szCs w:val="24"/>
            <w:lang w:eastAsia="ru-RU"/>
          </w:rPr>
          <w:t>Федеральным законом от 12 июня 2002 № 67-ФЗ</w:t>
        </w:r>
      </w:hyperlink>
      <w:r w:rsidRPr="00EB66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местной администрации полномочий по решению вопросов местного значения, в случае, если данные требования установлены законом Брянской области.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К кандидатам на должность главы администрации сельского поселения, предъявляются следующие дополнительные требования:</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знание </w:t>
      </w:r>
      <w:hyperlink r:id="rId33" w:tgtFrame="_blank" w:history="1">
        <w:r w:rsidRPr="00EB661C">
          <w:rPr>
            <w:rFonts w:ascii="Arial" w:eastAsia="Times New Roman" w:hAnsi="Arial" w:cs="Arial"/>
            <w:color w:val="0000FF"/>
            <w:sz w:val="24"/>
            <w:szCs w:val="24"/>
            <w:lang w:eastAsia="ru-RU"/>
          </w:rPr>
          <w:t>Конституции Российской Федерации</w:t>
        </w:r>
      </w:hyperlink>
      <w:r w:rsidRPr="00EB661C">
        <w:rPr>
          <w:rFonts w:ascii="Arial" w:eastAsia="Times New Roman" w:hAnsi="Arial" w:cs="Arial"/>
          <w:color w:val="000000"/>
          <w:sz w:val="24"/>
          <w:szCs w:val="24"/>
          <w:lang w:eastAsia="ru-RU"/>
        </w:rPr>
        <w:t>, Федерального закона от 06 октября 2003 №131-ФЗ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34" w:tgtFrame="_blank" w:history="1">
        <w:r w:rsidRPr="00EB661C">
          <w:rPr>
            <w:rFonts w:ascii="Arial" w:eastAsia="Times New Roman" w:hAnsi="Arial" w:cs="Arial"/>
            <w:color w:val="0000FF"/>
            <w:sz w:val="24"/>
            <w:szCs w:val="24"/>
            <w:lang w:eastAsia="ru-RU"/>
          </w:rPr>
          <w:t>Устава Брянской области</w:t>
        </w:r>
      </w:hyperlink>
      <w:r w:rsidRPr="00EB661C">
        <w:rPr>
          <w:rFonts w:ascii="Arial" w:eastAsia="Times New Roman" w:hAnsi="Arial" w:cs="Arial"/>
          <w:color w:val="000000"/>
          <w:sz w:val="24"/>
          <w:szCs w:val="24"/>
          <w:lang w:eastAsia="ru-RU"/>
        </w:rPr>
        <w:t>, законов Брянской области, которыми органы местного самоуправления наделяются отдельными государственными полномочиями, устава соответствующего муниципального образования.</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Порядок проведения конкурсной комиссией проверки знания правовых актов, указанных в настоящем подпункте, устанавливается муниципальным правовым актом, принимаемым представительным органом муниципального образования;</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возраст не моложе 25 лет;</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отсутствие непогашенной или неснятой судимости.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w:t>
      </w:r>
      <w:r w:rsidRPr="00EB661C">
        <w:rPr>
          <w:rFonts w:ascii="Arial" w:eastAsia="Times New Roman" w:hAnsi="Arial" w:cs="Arial"/>
          <w:color w:val="000000"/>
          <w:spacing w:val="-6"/>
          <w:sz w:val="24"/>
          <w:szCs w:val="24"/>
          <w:lang w:eastAsia="ru-RU"/>
        </w:rPr>
        <w:t>Контракт с главой администрации заключается на срок полномочий </w:t>
      </w:r>
      <w:r w:rsidRPr="00EB661C">
        <w:rPr>
          <w:rFonts w:ascii="Arial" w:eastAsia="Times New Roman" w:hAnsi="Arial" w:cs="Arial"/>
          <w:color w:val="000000"/>
          <w:spacing w:val="-3"/>
          <w:sz w:val="24"/>
          <w:szCs w:val="24"/>
          <w:lang w:eastAsia="ru-RU"/>
        </w:rPr>
        <w:t>представительного органа поселения, принявшего </w:t>
      </w:r>
      <w:r w:rsidRPr="00EB661C">
        <w:rPr>
          <w:rFonts w:ascii="Arial" w:eastAsia="Times New Roman" w:hAnsi="Arial" w:cs="Arial"/>
          <w:color w:val="000000"/>
          <w:spacing w:val="-1"/>
          <w:sz w:val="24"/>
          <w:szCs w:val="24"/>
          <w:lang w:eastAsia="ru-RU"/>
        </w:rPr>
        <w:t>решение о назначении лица на должность главы местной администрации (до дня </w:t>
      </w:r>
      <w:r w:rsidRPr="00EB661C">
        <w:rPr>
          <w:rFonts w:ascii="Arial" w:eastAsia="Times New Roman" w:hAnsi="Arial" w:cs="Arial"/>
          <w:color w:val="000000"/>
          <w:spacing w:val="-4"/>
          <w:sz w:val="24"/>
          <w:szCs w:val="24"/>
          <w:lang w:eastAsia="ru-RU"/>
        </w:rPr>
        <w:t>начала работы представительного органа сельского поселения </w:t>
      </w:r>
      <w:r w:rsidRPr="00EB661C">
        <w:rPr>
          <w:rFonts w:ascii="Arial" w:eastAsia="Times New Roman" w:hAnsi="Arial" w:cs="Arial"/>
          <w:color w:val="000000"/>
          <w:spacing w:val="-5"/>
          <w:sz w:val="24"/>
          <w:szCs w:val="24"/>
          <w:lang w:eastAsia="ru-RU"/>
        </w:rPr>
        <w:t>нового созыва), но не менее чем на два года</w:t>
      </w:r>
      <w:r w:rsidRPr="00EB661C">
        <w:rPr>
          <w:rFonts w:ascii="Arial" w:eastAsia="Times New Roman" w:hAnsi="Arial" w:cs="Arial"/>
          <w:b/>
          <w:bCs/>
          <w:color w:val="000000"/>
          <w:spacing w:val="-5"/>
          <w:sz w:val="24"/>
          <w:szCs w:val="24"/>
          <w:lang w:eastAsia="ru-RU"/>
        </w:rPr>
        <w:t>.</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5. </w:t>
      </w:r>
      <w:r w:rsidRPr="00EB661C">
        <w:rPr>
          <w:rFonts w:ascii="Arial" w:eastAsia="Times New Roman" w:hAnsi="Arial" w:cs="Arial"/>
          <w:color w:val="000000"/>
          <w:spacing w:val="1"/>
          <w:sz w:val="24"/>
          <w:szCs w:val="24"/>
          <w:lang w:eastAsia="ru-RU"/>
        </w:rPr>
        <w:t>Глава местной администрации не вправе заниматься предпринимательской, а </w:t>
      </w:r>
      <w:r w:rsidRPr="00EB661C">
        <w:rPr>
          <w:rFonts w:ascii="Arial" w:eastAsia="Times New Roman" w:hAnsi="Arial" w:cs="Arial"/>
          <w:color w:val="000000"/>
          <w:spacing w:val="-5"/>
          <w:sz w:val="24"/>
          <w:szCs w:val="24"/>
          <w:lang w:eastAsia="ru-RU"/>
        </w:rPr>
        <w:t>также иной оплачиваемой деятельностью, за исключением преподавательской, научной и </w:t>
      </w:r>
      <w:r w:rsidRPr="00EB661C">
        <w:rPr>
          <w:rFonts w:ascii="Arial" w:eastAsia="Times New Roman" w:hAnsi="Arial" w:cs="Arial"/>
          <w:color w:val="000000"/>
          <w:spacing w:val="-4"/>
          <w:sz w:val="24"/>
          <w:szCs w:val="24"/>
          <w:lang w:eastAsia="ru-RU"/>
        </w:rPr>
        <w:t>иной творческой деятельности. При этом преподавательская, научная и иная творческая </w:t>
      </w:r>
      <w:r w:rsidRPr="00EB661C">
        <w:rPr>
          <w:rFonts w:ascii="Arial" w:eastAsia="Times New Roman" w:hAnsi="Arial" w:cs="Arial"/>
          <w:color w:val="000000"/>
          <w:spacing w:val="-1"/>
          <w:sz w:val="24"/>
          <w:szCs w:val="24"/>
          <w:lang w:eastAsia="ru-RU"/>
        </w:rPr>
        <w:t>деятельность не может финансироваться исключительно за счет средств иностранных </w:t>
      </w:r>
      <w:r w:rsidRPr="00EB661C">
        <w:rPr>
          <w:rFonts w:ascii="Arial" w:eastAsia="Times New Roman" w:hAnsi="Arial" w:cs="Arial"/>
          <w:color w:val="000000"/>
          <w:spacing w:val="-6"/>
          <w:sz w:val="24"/>
          <w:szCs w:val="24"/>
          <w:lang w:eastAsia="ru-RU"/>
        </w:rPr>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w:t>
      </w:r>
      <w:r w:rsidRPr="00EB661C">
        <w:rPr>
          <w:rFonts w:ascii="Arial" w:eastAsia="Times New Roman" w:hAnsi="Arial" w:cs="Arial"/>
          <w:color w:val="000000"/>
          <w:spacing w:val="-1"/>
          <w:sz w:val="24"/>
          <w:szCs w:val="24"/>
          <w:lang w:eastAsia="ru-RU"/>
        </w:rPr>
        <w:t>не вправе входить в состав органов управления, попечительских или наблюдательных </w:t>
      </w:r>
      <w:r w:rsidRPr="00EB661C">
        <w:rPr>
          <w:rFonts w:ascii="Arial" w:eastAsia="Times New Roman" w:hAnsi="Arial" w:cs="Arial"/>
          <w:color w:val="000000"/>
          <w:spacing w:val="-7"/>
          <w:sz w:val="24"/>
          <w:szCs w:val="24"/>
          <w:lang w:eastAsia="ru-RU"/>
        </w:rPr>
        <w:t>советов, иных органов иностранных некоммерческих неправительственных организаций и </w:t>
      </w:r>
      <w:r w:rsidRPr="00EB661C">
        <w:rPr>
          <w:rFonts w:ascii="Arial" w:eastAsia="Times New Roman" w:hAnsi="Arial" w:cs="Arial"/>
          <w:color w:val="000000"/>
          <w:spacing w:val="-6"/>
          <w:sz w:val="24"/>
          <w:szCs w:val="24"/>
          <w:lang w:eastAsia="ru-RU"/>
        </w:rPr>
        <w:t>действующих на территории Российской Федерации их структурных подразделений, если </w:t>
      </w:r>
      <w:r w:rsidRPr="00EB661C">
        <w:rPr>
          <w:rFonts w:ascii="Arial" w:eastAsia="Times New Roman" w:hAnsi="Arial" w:cs="Arial"/>
          <w:color w:val="000000"/>
          <w:spacing w:val="-3"/>
          <w:sz w:val="24"/>
          <w:szCs w:val="24"/>
          <w:lang w:eastAsia="ru-RU"/>
        </w:rPr>
        <w:t>иное не предусмотрено международным договором Российской Федерации или </w:t>
      </w:r>
      <w:r w:rsidRPr="00EB661C">
        <w:rPr>
          <w:rFonts w:ascii="Arial" w:eastAsia="Times New Roman" w:hAnsi="Arial" w:cs="Arial"/>
          <w:color w:val="000000"/>
          <w:spacing w:val="-2"/>
          <w:sz w:val="24"/>
          <w:szCs w:val="24"/>
          <w:lang w:eastAsia="ru-RU"/>
        </w:rPr>
        <w:t>законодательством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Глава местной администрации должен соблюдать ограничения, запреты, исполнять обязанности, которые установлены </w:t>
      </w:r>
      <w:hyperlink r:id="rId35" w:tgtFrame="_blank" w:history="1">
        <w:r w:rsidRPr="00EB661C">
          <w:rPr>
            <w:rFonts w:ascii="Arial" w:eastAsia="Times New Roman" w:hAnsi="Arial" w:cs="Arial"/>
            <w:color w:val="0000FF"/>
            <w:sz w:val="24"/>
            <w:szCs w:val="24"/>
            <w:lang w:eastAsia="ru-RU"/>
          </w:rPr>
          <w:t>Федеральным законом от 25 декабря 2008 года N 273-ФЗ</w:t>
        </w:r>
      </w:hyperlink>
      <w:r w:rsidRPr="00EB661C">
        <w:rPr>
          <w:rFonts w:ascii="Arial" w:eastAsia="Times New Roman" w:hAnsi="Arial" w:cs="Arial"/>
          <w:color w:val="000000"/>
          <w:sz w:val="24"/>
          <w:szCs w:val="24"/>
          <w:lang w:eastAsia="ru-RU"/>
        </w:rPr>
        <w:t> "О противодействии коррупции", </w:t>
      </w:r>
      <w:hyperlink r:id="rId36" w:tgtFrame="_blank" w:history="1">
        <w:r w:rsidRPr="00EB661C">
          <w:rPr>
            <w:rFonts w:ascii="Arial" w:eastAsia="Times New Roman" w:hAnsi="Arial" w:cs="Arial"/>
            <w:color w:val="0000FF"/>
            <w:sz w:val="24"/>
            <w:szCs w:val="24"/>
            <w:lang w:eastAsia="ru-RU"/>
          </w:rPr>
          <w:t>Федеральным законом от 3 декабря 2012 года N 230-ФЗ</w:t>
        </w:r>
      </w:hyperlink>
      <w:r w:rsidRPr="00EB66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7" w:tgtFrame="_blank" w:history="1">
        <w:r w:rsidRPr="00EB661C">
          <w:rPr>
            <w:rFonts w:ascii="Arial" w:eastAsia="Times New Roman" w:hAnsi="Arial" w:cs="Arial"/>
            <w:color w:val="0000FF"/>
            <w:sz w:val="24"/>
            <w:szCs w:val="24"/>
            <w:lang w:eastAsia="ru-RU"/>
          </w:rPr>
          <w:t>Федеральным законом от 7 мая 2013 года N 79-ФЗ</w:t>
        </w:r>
      </w:hyperlink>
      <w:r w:rsidRPr="00EB661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w:t>
      </w:r>
      <w:r w:rsidRPr="00EB661C">
        <w:rPr>
          <w:rFonts w:ascii="Arial" w:eastAsia="Times New Roman" w:hAnsi="Arial" w:cs="Arial"/>
          <w:color w:val="000000"/>
          <w:spacing w:val="-5"/>
          <w:sz w:val="24"/>
          <w:szCs w:val="24"/>
          <w:lang w:eastAsia="ru-RU"/>
        </w:rPr>
        <w:t>Полномочия главы администрации поселения прекращаются </w:t>
      </w:r>
      <w:r w:rsidRPr="00EB661C">
        <w:rPr>
          <w:rFonts w:ascii="Arial" w:eastAsia="Times New Roman" w:hAnsi="Arial" w:cs="Arial"/>
          <w:color w:val="000000"/>
          <w:spacing w:val="-7"/>
          <w:sz w:val="24"/>
          <w:szCs w:val="24"/>
          <w:lang w:eastAsia="ru-RU"/>
        </w:rPr>
        <w:t>досрочно в случае:</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7"/>
          <w:sz w:val="24"/>
          <w:szCs w:val="24"/>
          <w:lang w:eastAsia="ru-RU"/>
        </w:rPr>
        <w:t>1) </w:t>
      </w:r>
      <w:r w:rsidRPr="00EB661C">
        <w:rPr>
          <w:rFonts w:ascii="Arial" w:eastAsia="Times New Roman" w:hAnsi="Arial" w:cs="Arial"/>
          <w:color w:val="000000"/>
          <w:spacing w:val="-11"/>
          <w:sz w:val="24"/>
          <w:szCs w:val="24"/>
          <w:lang w:eastAsia="ru-RU"/>
        </w:rPr>
        <w:t>смерти;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4"/>
          <w:sz w:val="24"/>
          <w:szCs w:val="24"/>
          <w:lang w:eastAsia="ru-RU"/>
        </w:rPr>
        <w:t>2) </w:t>
      </w:r>
      <w:r w:rsidRPr="00EB661C">
        <w:rPr>
          <w:rFonts w:ascii="Arial" w:eastAsia="Times New Roman" w:hAnsi="Arial" w:cs="Arial"/>
          <w:color w:val="000000"/>
          <w:spacing w:val="-7"/>
          <w:sz w:val="24"/>
          <w:szCs w:val="24"/>
          <w:lang w:eastAsia="ru-RU"/>
        </w:rPr>
        <w:t>отставки по собственному желанию;</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3"/>
          <w:sz w:val="24"/>
          <w:szCs w:val="24"/>
          <w:lang w:eastAsia="ru-RU"/>
        </w:rPr>
        <w:t>3) </w:t>
      </w:r>
      <w:r w:rsidRPr="00EB661C">
        <w:rPr>
          <w:rFonts w:ascii="Arial" w:eastAsia="Times New Roman" w:hAnsi="Arial" w:cs="Arial"/>
          <w:color w:val="000000"/>
          <w:spacing w:val="-5"/>
          <w:sz w:val="24"/>
          <w:szCs w:val="24"/>
          <w:lang w:eastAsia="ru-RU"/>
        </w:rPr>
        <w:t>расторжения контракта в соответствии с частью 11 или 11.1 статьи 37 </w:t>
      </w:r>
      <w:hyperlink r:id="rId38" w:tgtFrame="_blank" w:history="1">
        <w:r w:rsidRPr="00EB661C">
          <w:rPr>
            <w:rFonts w:ascii="Arial" w:eastAsia="Times New Roman" w:hAnsi="Arial" w:cs="Arial"/>
            <w:color w:val="0000FF"/>
            <w:spacing w:val="-5"/>
            <w:sz w:val="24"/>
            <w:szCs w:val="24"/>
            <w:lang w:eastAsia="ru-RU"/>
          </w:rPr>
          <w:t>Федерального Закона </w:t>
        </w:r>
        <w:r w:rsidRPr="00EB661C">
          <w:rPr>
            <w:rFonts w:ascii="Arial" w:eastAsia="Times New Roman" w:hAnsi="Arial" w:cs="Arial"/>
            <w:color w:val="0000FF"/>
            <w:sz w:val="24"/>
            <w:szCs w:val="24"/>
            <w:lang w:eastAsia="ru-RU"/>
          </w:rPr>
          <w:t>от 06 октября 2003 № 131-ФЗ</w:t>
        </w:r>
      </w:hyperlink>
      <w:r w:rsidRPr="00EB661C">
        <w:rPr>
          <w:rFonts w:ascii="Arial" w:eastAsia="Times New Roman" w:hAnsi="Arial" w:cs="Arial"/>
          <w:color w:val="000000"/>
          <w:sz w:val="24"/>
          <w:szCs w:val="24"/>
          <w:lang w:eastAsia="ru-RU"/>
        </w:rPr>
        <w:t> </w:t>
      </w:r>
      <w:r w:rsidRPr="00EB661C">
        <w:rPr>
          <w:rFonts w:ascii="Arial" w:eastAsia="Times New Roman" w:hAnsi="Arial" w:cs="Arial"/>
          <w:color w:val="000000"/>
          <w:spacing w:val="-6"/>
          <w:sz w:val="24"/>
          <w:szCs w:val="24"/>
          <w:lang w:eastAsia="ru-RU"/>
        </w:rPr>
        <w:t>«Об общих принципах организации местного самоуправления в </w:t>
      </w:r>
      <w:r w:rsidRPr="00EB661C">
        <w:rPr>
          <w:rFonts w:ascii="Arial" w:eastAsia="Times New Roman" w:hAnsi="Arial" w:cs="Arial"/>
          <w:color w:val="000000"/>
          <w:spacing w:val="-9"/>
          <w:sz w:val="24"/>
          <w:szCs w:val="24"/>
          <w:lang w:eastAsia="ru-RU"/>
        </w:rPr>
        <w:t>Российской Федерации»;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0"/>
          <w:sz w:val="24"/>
          <w:szCs w:val="24"/>
          <w:lang w:eastAsia="ru-RU"/>
        </w:rPr>
        <w:t>4) </w:t>
      </w:r>
      <w:r w:rsidRPr="00EB661C">
        <w:rPr>
          <w:rFonts w:ascii="Arial" w:eastAsia="Times New Roman" w:hAnsi="Arial" w:cs="Arial"/>
          <w:color w:val="000000"/>
          <w:spacing w:val="2"/>
          <w:sz w:val="24"/>
          <w:szCs w:val="24"/>
          <w:lang w:eastAsia="ru-RU"/>
        </w:rPr>
        <w:t>отрешения от должности в соответствии со статьей 74 </w:t>
      </w:r>
      <w:hyperlink r:id="rId39" w:tgtFrame="_blank" w:history="1">
        <w:r w:rsidRPr="00EB661C">
          <w:rPr>
            <w:rFonts w:ascii="Arial" w:eastAsia="Times New Roman" w:hAnsi="Arial" w:cs="Arial"/>
            <w:color w:val="0000FF"/>
            <w:spacing w:val="2"/>
            <w:sz w:val="24"/>
            <w:szCs w:val="24"/>
            <w:lang w:eastAsia="ru-RU"/>
          </w:rPr>
          <w:t>Федерального Закона </w:t>
        </w:r>
        <w:r w:rsidRPr="00EB661C">
          <w:rPr>
            <w:rFonts w:ascii="Arial" w:eastAsia="Times New Roman" w:hAnsi="Arial" w:cs="Arial"/>
            <w:color w:val="0000FF"/>
            <w:sz w:val="24"/>
            <w:szCs w:val="24"/>
            <w:lang w:eastAsia="ru-RU"/>
          </w:rPr>
          <w:t>от 06 октября 2003 № 131-ФЗ</w:t>
        </w:r>
      </w:hyperlink>
      <w:r w:rsidRPr="00EB661C">
        <w:rPr>
          <w:rFonts w:ascii="Arial" w:eastAsia="Times New Roman" w:hAnsi="Arial" w:cs="Arial"/>
          <w:color w:val="000000"/>
          <w:sz w:val="24"/>
          <w:szCs w:val="24"/>
          <w:lang w:eastAsia="ru-RU"/>
        </w:rPr>
        <w:t> </w:t>
      </w:r>
      <w:r w:rsidRPr="00EB661C">
        <w:rPr>
          <w:rFonts w:ascii="Arial" w:eastAsia="Times New Roman" w:hAnsi="Arial" w:cs="Arial"/>
          <w:color w:val="000000"/>
          <w:spacing w:val="-6"/>
          <w:sz w:val="24"/>
          <w:szCs w:val="24"/>
          <w:lang w:eastAsia="ru-RU"/>
        </w:rPr>
        <w:t>«Об общих принципах организации местного самоуправления в </w:t>
      </w:r>
      <w:r w:rsidRPr="00EB661C">
        <w:rPr>
          <w:rFonts w:ascii="Arial" w:eastAsia="Times New Roman" w:hAnsi="Arial" w:cs="Arial"/>
          <w:color w:val="000000"/>
          <w:spacing w:val="-9"/>
          <w:sz w:val="24"/>
          <w:szCs w:val="24"/>
          <w:lang w:eastAsia="ru-RU"/>
        </w:rPr>
        <w:t>Российской Федерации»;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4"/>
          <w:sz w:val="24"/>
          <w:szCs w:val="24"/>
          <w:lang w:eastAsia="ru-RU"/>
        </w:rPr>
        <w:t>5) </w:t>
      </w:r>
      <w:r w:rsidRPr="00EB661C">
        <w:rPr>
          <w:rFonts w:ascii="Arial" w:eastAsia="Times New Roman" w:hAnsi="Arial" w:cs="Arial"/>
          <w:color w:val="000000"/>
          <w:spacing w:val="-7"/>
          <w:sz w:val="24"/>
          <w:szCs w:val="24"/>
          <w:lang w:eastAsia="ru-RU"/>
        </w:rPr>
        <w:t>признания судом недееспособным или ограниченно дееспособным;</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3"/>
          <w:sz w:val="24"/>
          <w:szCs w:val="24"/>
          <w:lang w:eastAsia="ru-RU"/>
        </w:rPr>
        <w:t>6) </w:t>
      </w:r>
      <w:r w:rsidRPr="00EB661C">
        <w:rPr>
          <w:rFonts w:ascii="Arial" w:eastAsia="Times New Roman" w:hAnsi="Arial" w:cs="Arial"/>
          <w:color w:val="000000"/>
          <w:spacing w:val="-6"/>
          <w:sz w:val="24"/>
          <w:szCs w:val="24"/>
          <w:lang w:eastAsia="ru-RU"/>
        </w:rPr>
        <w:t>признания судом безвестно отсутствующим или объявления умершим;</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5"/>
          <w:sz w:val="24"/>
          <w:szCs w:val="24"/>
          <w:lang w:eastAsia="ru-RU"/>
        </w:rPr>
        <w:t>7) </w:t>
      </w:r>
      <w:r w:rsidRPr="00EB661C">
        <w:rPr>
          <w:rFonts w:ascii="Arial" w:eastAsia="Times New Roman" w:hAnsi="Arial" w:cs="Arial"/>
          <w:color w:val="000000"/>
          <w:spacing w:val="-5"/>
          <w:sz w:val="24"/>
          <w:szCs w:val="24"/>
          <w:lang w:eastAsia="ru-RU"/>
        </w:rPr>
        <w:t>вступления в отношении его в законную силу обвинительного приговора суда;</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0"/>
          <w:sz w:val="24"/>
          <w:szCs w:val="24"/>
          <w:lang w:eastAsia="ru-RU"/>
        </w:rPr>
        <w:t>8) </w:t>
      </w:r>
      <w:r w:rsidRPr="00EB661C">
        <w:rPr>
          <w:rFonts w:ascii="Arial" w:eastAsia="Times New Roman" w:hAnsi="Arial" w:cs="Arial"/>
          <w:color w:val="000000"/>
          <w:spacing w:val="-3"/>
          <w:sz w:val="24"/>
          <w:szCs w:val="24"/>
          <w:lang w:eastAsia="ru-RU"/>
        </w:rPr>
        <w:t>выезда за пределы Российской Федерации на постоянное место жительства;</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2"/>
          <w:sz w:val="24"/>
          <w:szCs w:val="24"/>
          <w:lang w:eastAsia="ru-RU"/>
        </w:rPr>
        <w:t>9) прекращение гражданства Российской Федерации, прекращения гражданства </w:t>
      </w:r>
      <w:r w:rsidRPr="00EB661C">
        <w:rPr>
          <w:rFonts w:ascii="Arial" w:eastAsia="Times New Roman" w:hAnsi="Arial" w:cs="Arial"/>
          <w:color w:val="000000"/>
          <w:spacing w:val="6"/>
          <w:sz w:val="24"/>
          <w:szCs w:val="24"/>
          <w:lang w:eastAsia="ru-RU"/>
        </w:rPr>
        <w:t>иностранного государства - участника международного договора Российской </w:t>
      </w:r>
      <w:r w:rsidRPr="00EB661C">
        <w:rPr>
          <w:rFonts w:ascii="Arial" w:eastAsia="Times New Roman" w:hAnsi="Arial" w:cs="Arial"/>
          <w:color w:val="000000"/>
          <w:sz w:val="24"/>
          <w:szCs w:val="24"/>
          <w:lang w:eastAsia="ru-RU"/>
        </w:rPr>
        <w:t>Федерации в соответствии с которым иностранный гражданин имеет право быть </w:t>
      </w:r>
      <w:r w:rsidRPr="00EB661C">
        <w:rPr>
          <w:rFonts w:ascii="Arial" w:eastAsia="Times New Roman" w:hAnsi="Arial" w:cs="Arial"/>
          <w:color w:val="000000"/>
          <w:spacing w:val="2"/>
          <w:sz w:val="24"/>
          <w:szCs w:val="24"/>
          <w:lang w:eastAsia="ru-RU"/>
        </w:rPr>
        <w:t>избранным в органы местного самоуправления, приобретения им гражданства </w:t>
      </w:r>
      <w:r w:rsidRPr="00EB661C">
        <w:rPr>
          <w:rFonts w:ascii="Arial" w:eastAsia="Times New Roman" w:hAnsi="Arial" w:cs="Arial"/>
          <w:color w:val="000000"/>
          <w:spacing w:val="-6"/>
          <w:sz w:val="24"/>
          <w:szCs w:val="24"/>
          <w:lang w:eastAsia="ru-RU"/>
        </w:rPr>
        <w:t>иностранного государства либо получения им вида на жительство или иного документа, </w:t>
      </w:r>
      <w:r w:rsidRPr="00EB661C">
        <w:rPr>
          <w:rFonts w:ascii="Arial" w:eastAsia="Times New Roman" w:hAnsi="Arial" w:cs="Arial"/>
          <w:color w:val="000000"/>
          <w:spacing w:val="-5"/>
          <w:sz w:val="24"/>
          <w:szCs w:val="24"/>
          <w:lang w:eastAsia="ru-RU"/>
        </w:rPr>
        <w:t>подтверждающего право на постоянное проживание гражданина Российской Федерации </w:t>
      </w:r>
      <w:r w:rsidRPr="00EB661C">
        <w:rPr>
          <w:rFonts w:ascii="Arial" w:eastAsia="Times New Roman" w:hAnsi="Arial" w:cs="Arial"/>
          <w:color w:val="000000"/>
          <w:spacing w:val="-6"/>
          <w:sz w:val="24"/>
          <w:szCs w:val="24"/>
          <w:lang w:eastAsia="ru-RU"/>
        </w:rPr>
        <w:t>на территории иностранного государства, не являющегося участником международного </w:t>
      </w:r>
      <w:r w:rsidRPr="00EB661C">
        <w:rPr>
          <w:rFonts w:ascii="Arial" w:eastAsia="Times New Roman" w:hAnsi="Arial" w:cs="Arial"/>
          <w:color w:val="000000"/>
          <w:spacing w:val="-3"/>
          <w:sz w:val="24"/>
          <w:szCs w:val="24"/>
          <w:lang w:eastAsia="ru-RU"/>
        </w:rPr>
        <w:t>договора Российской Федерации в соответствии с которым гражданин Российской </w:t>
      </w:r>
      <w:r w:rsidRPr="00EB661C">
        <w:rPr>
          <w:rFonts w:ascii="Arial" w:eastAsia="Times New Roman" w:hAnsi="Arial" w:cs="Arial"/>
          <w:color w:val="000000"/>
          <w:sz w:val="24"/>
          <w:szCs w:val="24"/>
          <w:lang w:eastAsia="ru-RU"/>
        </w:rPr>
        <w:t>Федерации, имеющий гражданство иностранного государства, имеет право быть </w:t>
      </w:r>
      <w:r w:rsidRPr="00EB661C">
        <w:rPr>
          <w:rFonts w:ascii="Arial" w:eastAsia="Times New Roman" w:hAnsi="Arial" w:cs="Arial"/>
          <w:color w:val="000000"/>
          <w:spacing w:val="-6"/>
          <w:sz w:val="24"/>
          <w:szCs w:val="24"/>
          <w:lang w:eastAsia="ru-RU"/>
        </w:rPr>
        <w:t>избранным в органы местного самоуправления ;</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6"/>
          <w:sz w:val="24"/>
          <w:szCs w:val="24"/>
          <w:lang w:eastAsia="ru-RU"/>
        </w:rPr>
        <w:t>10) призыва на военную службу или направления на заменяющую ее альтернативную </w:t>
      </w:r>
      <w:r w:rsidRPr="00EB661C">
        <w:rPr>
          <w:rFonts w:ascii="Arial" w:eastAsia="Times New Roman" w:hAnsi="Arial" w:cs="Arial"/>
          <w:color w:val="000000"/>
          <w:spacing w:val="-8"/>
          <w:sz w:val="24"/>
          <w:szCs w:val="24"/>
          <w:lang w:eastAsia="ru-RU"/>
        </w:rPr>
        <w:t>гражданскую службу;</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5"/>
          <w:sz w:val="24"/>
          <w:szCs w:val="24"/>
          <w:lang w:eastAsia="ru-RU"/>
        </w:rPr>
        <w:t>11) преобразования муниципального образования, осуществляемого в соответствии с  </w:t>
      </w:r>
      <w:hyperlink r:id="rId40" w:tgtFrame="_blank" w:history="1">
        <w:r w:rsidRPr="00EB661C">
          <w:rPr>
            <w:rFonts w:ascii="Arial" w:eastAsia="Times New Roman" w:hAnsi="Arial" w:cs="Arial"/>
            <w:color w:val="0000FF"/>
            <w:spacing w:val="-5"/>
            <w:sz w:val="24"/>
            <w:szCs w:val="24"/>
            <w:lang w:eastAsia="ru-RU"/>
          </w:rPr>
          <w:t>Федеральным Законом </w:t>
        </w:r>
        <w:r w:rsidRPr="00EB661C">
          <w:rPr>
            <w:rFonts w:ascii="Arial" w:eastAsia="Times New Roman" w:hAnsi="Arial" w:cs="Arial"/>
            <w:color w:val="0000FF"/>
            <w:sz w:val="24"/>
            <w:szCs w:val="24"/>
            <w:lang w:eastAsia="ru-RU"/>
          </w:rPr>
          <w:t>от 06 октября 2003 № 131-ФЗ</w:t>
        </w:r>
      </w:hyperlink>
      <w:r w:rsidRPr="00EB661C">
        <w:rPr>
          <w:rFonts w:ascii="Arial" w:eastAsia="Times New Roman" w:hAnsi="Arial" w:cs="Arial"/>
          <w:color w:val="000000"/>
          <w:sz w:val="24"/>
          <w:szCs w:val="24"/>
          <w:lang w:eastAsia="ru-RU"/>
        </w:rPr>
        <w:t> </w:t>
      </w:r>
      <w:r w:rsidRPr="00EB661C">
        <w:rPr>
          <w:rFonts w:ascii="Arial" w:eastAsia="Times New Roman" w:hAnsi="Arial" w:cs="Arial"/>
          <w:color w:val="000000"/>
          <w:spacing w:val="-5"/>
          <w:sz w:val="24"/>
          <w:szCs w:val="24"/>
          <w:lang w:eastAsia="ru-RU"/>
        </w:rPr>
        <w:t xml:space="preserve">«Об общих </w:t>
      </w:r>
      <w:r w:rsidRPr="00EB661C">
        <w:rPr>
          <w:rFonts w:ascii="Arial" w:eastAsia="Times New Roman" w:hAnsi="Arial" w:cs="Arial"/>
          <w:color w:val="000000"/>
          <w:spacing w:val="-5"/>
          <w:sz w:val="24"/>
          <w:szCs w:val="24"/>
          <w:lang w:eastAsia="ru-RU"/>
        </w:rPr>
        <w:lastRenderedPageBreak/>
        <w:t>принципах </w:t>
      </w:r>
      <w:r w:rsidRPr="00EB661C">
        <w:rPr>
          <w:rFonts w:ascii="Arial" w:eastAsia="Times New Roman" w:hAnsi="Arial" w:cs="Arial"/>
          <w:color w:val="000000"/>
          <w:spacing w:val="-9"/>
          <w:sz w:val="24"/>
          <w:szCs w:val="24"/>
          <w:lang w:eastAsia="ru-RU"/>
        </w:rPr>
        <w:t>организации местного самоуправления в Российской Федерации»,</w:t>
      </w:r>
      <w:r w:rsidRPr="00EB661C">
        <w:rPr>
          <w:rFonts w:ascii="Arial" w:eastAsia="Times New Roman" w:hAnsi="Arial" w:cs="Arial"/>
          <w:color w:val="000000"/>
          <w:sz w:val="24"/>
          <w:szCs w:val="24"/>
          <w:lang w:eastAsia="ru-RU"/>
        </w:rPr>
        <w:t> а также в случае упразднения муниципального образования</w:t>
      </w:r>
      <w:r w:rsidRPr="00EB661C">
        <w:rPr>
          <w:rFonts w:ascii="Arial" w:eastAsia="Times New Roman" w:hAnsi="Arial" w:cs="Arial"/>
          <w:color w:val="000000"/>
          <w:spacing w:val="-9"/>
          <w:sz w:val="24"/>
          <w:szCs w:val="24"/>
          <w:lang w:eastAsia="ru-RU"/>
        </w:rPr>
        <w:t>;</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9"/>
          <w:sz w:val="24"/>
          <w:szCs w:val="24"/>
          <w:lang w:eastAsia="ru-RU"/>
        </w:rPr>
        <w:t>12) утраты поселением статуса муниципального образования в связи с его объединением с городским округом;</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2"/>
          <w:sz w:val="24"/>
          <w:szCs w:val="24"/>
          <w:lang w:eastAsia="ru-RU"/>
        </w:rPr>
        <w:t>13) увеличения численности избирателей муниципального образования более чем на 25 </w:t>
      </w:r>
      <w:r w:rsidRPr="00EB661C">
        <w:rPr>
          <w:rFonts w:ascii="Arial" w:eastAsia="Times New Roman" w:hAnsi="Arial" w:cs="Arial"/>
          <w:color w:val="000000"/>
          <w:spacing w:val="-6"/>
          <w:sz w:val="24"/>
          <w:szCs w:val="24"/>
          <w:lang w:eastAsia="ru-RU"/>
        </w:rPr>
        <w:t>процентов, произошедшего вследствие изменения границ муниципального образования или объединения поселения с городским округом.</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6"/>
          <w:sz w:val="24"/>
          <w:szCs w:val="24"/>
          <w:lang w:eastAsia="ru-RU"/>
        </w:rPr>
        <w:t>14) </w:t>
      </w:r>
      <w:r w:rsidRPr="00EB661C">
        <w:rPr>
          <w:rFonts w:ascii="Arial" w:eastAsia="Times New Roman" w:hAnsi="Arial" w:cs="Arial"/>
          <w:color w:val="000000"/>
          <w:sz w:val="24"/>
          <w:szCs w:val="24"/>
          <w:lang w:eastAsia="ru-RU"/>
        </w:rPr>
        <w:t>вступления в должность главы муниципального образования, исполняющего полномочия главы местной администрации.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w:t>
      </w:r>
      <w:r w:rsidRPr="00EB661C">
        <w:rPr>
          <w:rFonts w:ascii="Arial" w:eastAsia="Times New Roman" w:hAnsi="Arial" w:cs="Arial"/>
          <w:color w:val="000000"/>
          <w:spacing w:val="2"/>
          <w:sz w:val="24"/>
          <w:szCs w:val="24"/>
          <w:lang w:eastAsia="ru-RU"/>
        </w:rPr>
        <w:t>Контракт с главой администрации поселения может быть расторгнут </w:t>
      </w:r>
      <w:r w:rsidRPr="00EB661C">
        <w:rPr>
          <w:rFonts w:ascii="Arial" w:eastAsia="Times New Roman" w:hAnsi="Arial" w:cs="Arial"/>
          <w:color w:val="000000"/>
          <w:spacing w:val="-1"/>
          <w:sz w:val="24"/>
          <w:szCs w:val="24"/>
          <w:lang w:eastAsia="ru-RU"/>
        </w:rPr>
        <w:t>по соглашению сторон или в судебном порядке на основании заявления:</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0"/>
          <w:sz w:val="24"/>
          <w:szCs w:val="24"/>
          <w:lang w:eastAsia="ru-RU"/>
        </w:rPr>
        <w:t>1)</w:t>
      </w:r>
      <w:r w:rsidRPr="00EB661C">
        <w:rPr>
          <w:rFonts w:ascii="Arial" w:eastAsia="Times New Roman" w:hAnsi="Arial" w:cs="Arial"/>
          <w:color w:val="000000"/>
          <w:sz w:val="24"/>
          <w:szCs w:val="24"/>
          <w:lang w:eastAsia="ru-RU"/>
        </w:rPr>
        <w:t> </w:t>
      </w:r>
      <w:r w:rsidRPr="00EB661C">
        <w:rPr>
          <w:rFonts w:ascii="Arial" w:eastAsia="Times New Roman" w:hAnsi="Arial" w:cs="Arial"/>
          <w:color w:val="000000"/>
          <w:spacing w:val="-1"/>
          <w:sz w:val="24"/>
          <w:szCs w:val="24"/>
          <w:lang w:eastAsia="ru-RU"/>
        </w:rPr>
        <w:t>представительного органа сельского поселения или главы сельского поселения </w:t>
      </w:r>
      <w:r w:rsidRPr="00EB661C">
        <w:rPr>
          <w:rFonts w:ascii="Arial" w:eastAsia="Times New Roman" w:hAnsi="Arial" w:cs="Arial"/>
          <w:color w:val="000000"/>
          <w:spacing w:val="8"/>
          <w:sz w:val="24"/>
          <w:szCs w:val="24"/>
          <w:lang w:eastAsia="ru-RU"/>
        </w:rPr>
        <w:t>- в связи с нарушением условий контракта в части, касающейся решения вопросов </w:t>
      </w:r>
      <w:r w:rsidRPr="00EB661C">
        <w:rPr>
          <w:rFonts w:ascii="Arial" w:eastAsia="Times New Roman" w:hAnsi="Arial" w:cs="Arial"/>
          <w:color w:val="000000"/>
          <w:spacing w:val="3"/>
          <w:sz w:val="24"/>
          <w:szCs w:val="24"/>
          <w:lang w:eastAsia="ru-RU"/>
        </w:rPr>
        <w:t>местного значения, а также в связи с несоблюдением ограничений, установленных </w:t>
      </w:r>
      <w:r w:rsidRPr="00EB661C">
        <w:rPr>
          <w:rFonts w:ascii="Arial" w:eastAsia="Times New Roman" w:hAnsi="Arial" w:cs="Arial"/>
          <w:color w:val="000000"/>
          <w:spacing w:val="-2"/>
          <w:sz w:val="24"/>
          <w:szCs w:val="24"/>
          <w:lang w:eastAsia="ru-RU"/>
        </w:rPr>
        <w:t>частью 5 настоящей статьи;</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1"/>
          <w:sz w:val="24"/>
          <w:szCs w:val="24"/>
          <w:lang w:eastAsia="ru-RU"/>
        </w:rPr>
        <w:t>2)</w:t>
      </w:r>
      <w:r w:rsidRPr="00EB661C">
        <w:rPr>
          <w:rFonts w:ascii="Arial" w:eastAsia="Times New Roman" w:hAnsi="Arial" w:cs="Arial"/>
          <w:color w:val="000000"/>
          <w:sz w:val="24"/>
          <w:szCs w:val="24"/>
          <w:lang w:eastAsia="ru-RU"/>
        </w:rPr>
        <w:t> </w:t>
      </w:r>
      <w:r w:rsidRPr="00EB661C">
        <w:rPr>
          <w:rFonts w:ascii="Arial" w:eastAsia="Times New Roman" w:hAnsi="Arial" w:cs="Arial"/>
          <w:color w:val="000000"/>
          <w:spacing w:val="-1"/>
          <w:sz w:val="24"/>
          <w:szCs w:val="24"/>
          <w:lang w:eastAsia="ru-RU"/>
        </w:rPr>
        <w:t>Губернатора Брянской области - в связи с нарушением условий контракта в части, </w:t>
      </w:r>
      <w:r w:rsidRPr="00EB661C">
        <w:rPr>
          <w:rFonts w:ascii="Arial" w:eastAsia="Times New Roman" w:hAnsi="Arial" w:cs="Arial"/>
          <w:color w:val="000000"/>
          <w:spacing w:val="1"/>
          <w:sz w:val="24"/>
          <w:szCs w:val="24"/>
          <w:lang w:eastAsia="ru-RU"/>
        </w:rPr>
        <w:t>касающейся осуществления отдельных государственных полномочий, переданных </w:t>
      </w:r>
      <w:r w:rsidRPr="00EB661C">
        <w:rPr>
          <w:rFonts w:ascii="Arial" w:eastAsia="Times New Roman" w:hAnsi="Arial" w:cs="Arial"/>
          <w:color w:val="000000"/>
          <w:spacing w:val="6"/>
          <w:sz w:val="24"/>
          <w:szCs w:val="24"/>
          <w:lang w:eastAsia="ru-RU"/>
        </w:rPr>
        <w:t>органам местного самоуправления поселения федеральными законами и </w:t>
      </w:r>
      <w:r w:rsidRPr="00EB661C">
        <w:rPr>
          <w:rFonts w:ascii="Arial" w:eastAsia="Times New Roman" w:hAnsi="Arial" w:cs="Arial"/>
          <w:color w:val="000000"/>
          <w:sz w:val="24"/>
          <w:szCs w:val="24"/>
          <w:lang w:eastAsia="ru-RU"/>
        </w:rPr>
        <w:t>законами Брянской области, а также в связи с несоблюдением ограничений, </w:t>
      </w:r>
      <w:r w:rsidRPr="00EB661C">
        <w:rPr>
          <w:rFonts w:ascii="Arial" w:eastAsia="Times New Roman" w:hAnsi="Arial" w:cs="Arial"/>
          <w:color w:val="000000"/>
          <w:spacing w:val="-2"/>
          <w:sz w:val="24"/>
          <w:szCs w:val="24"/>
          <w:lang w:eastAsia="ru-RU"/>
        </w:rPr>
        <w:t>установленных частью 5 настоящей статьи</w:t>
      </w:r>
      <w:r w:rsidRPr="00EB661C">
        <w:rPr>
          <w:rFonts w:ascii="Arial" w:eastAsia="Times New Roman" w:hAnsi="Arial" w:cs="Arial"/>
          <w:b/>
          <w:bCs/>
          <w:color w:val="000000"/>
          <w:spacing w:val="-2"/>
          <w:sz w:val="24"/>
          <w:szCs w:val="24"/>
          <w:lang w:eastAsia="ru-RU"/>
        </w:rPr>
        <w:t>;</w:t>
      </w:r>
    </w:p>
    <w:p w:rsidR="00EB661C" w:rsidRPr="00EB661C" w:rsidRDefault="00EB661C" w:rsidP="00EB661C">
      <w:pPr>
        <w:shd w:val="clear" w:color="auto" w:fill="FFFFFF"/>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1"/>
          <w:sz w:val="24"/>
          <w:szCs w:val="24"/>
          <w:lang w:eastAsia="ru-RU"/>
        </w:rPr>
        <w:t>3) главы администрации поселения - в связи с нарушениями условий </w:t>
      </w:r>
      <w:r w:rsidRPr="00EB661C">
        <w:rPr>
          <w:rFonts w:ascii="Arial" w:eastAsia="Times New Roman" w:hAnsi="Arial" w:cs="Arial"/>
          <w:color w:val="000000"/>
          <w:spacing w:val="3"/>
          <w:sz w:val="24"/>
          <w:szCs w:val="24"/>
          <w:lang w:eastAsia="ru-RU"/>
        </w:rPr>
        <w:t>контракта органами местного самоуправления и (или) органами государственной </w:t>
      </w:r>
      <w:r w:rsidRPr="00EB661C">
        <w:rPr>
          <w:rFonts w:ascii="Arial" w:eastAsia="Times New Roman" w:hAnsi="Arial" w:cs="Arial"/>
          <w:color w:val="000000"/>
          <w:spacing w:val="-2"/>
          <w:sz w:val="24"/>
          <w:szCs w:val="24"/>
          <w:lang w:eastAsia="ru-RU"/>
        </w:rPr>
        <w:t>власти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pacing w:val="-2"/>
          <w:sz w:val="24"/>
          <w:szCs w:val="24"/>
          <w:lang w:eastAsia="ru-RU"/>
        </w:rPr>
        <w:t>9. </w:t>
      </w:r>
      <w:r w:rsidRPr="00EB661C">
        <w:rPr>
          <w:rFonts w:ascii="Arial" w:eastAsia="Times New Roman" w:hAnsi="Arial" w:cs="Arial"/>
          <w:color w:val="000000"/>
          <w:sz w:val="24"/>
          <w:szCs w:val="24"/>
          <w:lang w:eastAsia="ru-RU"/>
        </w:rPr>
        <w:t>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50.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16"/>
          <w:szCs w:val="16"/>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0"/>
          <w:szCs w:val="20"/>
          <w:lang w:eastAsia="ru-RU"/>
        </w:rPr>
      </w:pPr>
      <w:r w:rsidRPr="00EB661C">
        <w:rPr>
          <w:rFonts w:ascii="Arial" w:eastAsia="Times New Roman" w:hAnsi="Arial" w:cs="Arial"/>
          <w:b/>
          <w:bCs/>
          <w:color w:val="000000"/>
          <w:sz w:val="26"/>
          <w:szCs w:val="26"/>
          <w:lang w:eastAsia="ru-RU"/>
        </w:rPr>
        <w:t>Статья 50.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Составление и рассмотрение проекта бюджета Сещинского сельского поселения,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Сещинского сельского поселения самостоятельно с соблюдением требований, установленных </w:t>
      </w:r>
      <w:hyperlink r:id="rId41"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Бюджетные полномочия муниципального образования устанавливаются </w:t>
      </w:r>
      <w:hyperlink r:id="rId42"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муниципального образования информацию о начислении и об уплате налогов и сборов, подлежащих зачислению в бюджет соответствующего муниципального образования, в порядке, установленном Правительством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4. Составление проекта бюджета муниципального образования «Сещинское сельское поселение» осуществляется местной администрацией с соблюдением </w:t>
      </w:r>
      <w:r w:rsidRPr="00EB661C">
        <w:rPr>
          <w:rFonts w:ascii="Arial" w:eastAsia="Times New Roman" w:hAnsi="Arial" w:cs="Arial"/>
          <w:color w:val="000000"/>
          <w:sz w:val="24"/>
          <w:szCs w:val="24"/>
          <w:lang w:eastAsia="ru-RU"/>
        </w:rPr>
        <w:lastRenderedPageBreak/>
        <w:t>требований, установленных </w:t>
      </w:r>
      <w:hyperlink r:id="rId43"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 Проект нормативного правового акта о бюджете Сещинского сельского поселения на очередной финансовый год выносится на рассмотрение Сещинского сельского Совета народных депутатов. Одновременно с проектом решения о бюджете в Совет депутатов представляются: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основные направления бюджетной политики и основные направления налоговой политики;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прогноз социально-экономического развития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пояснительная записка к проекту бюджета;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оценка ожидаемого исполнения бюджета на текущий финансовый год;</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иные документы и материалы в соответствии с </w:t>
      </w:r>
      <w:hyperlink r:id="rId44"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Порядок рассмотрения проекта бюджета муниципального образования «Сещинское сельское поселение», утверждения и исполнения бюджета, осуществления контроля за его исполнением и утверждением отчета об исполнении бюджета устанавливается нормативным правовым актом о бюджетном устройстве и бюджетном процессе в муниципальном образовании «Сещинское сельское поселение», утверждаемым Сещинским сельским Советом народных депутатов. Указанный порядок должен предусматривать вступление в силу решения о местном бюджете с 1 января очередного финансового года, а также утверждение этим решением показателей и характеристик (приложений) в соответствии со статьей 184.1 </w:t>
      </w:r>
      <w:hyperlink r:id="rId45" w:tgtFrame="_blank" w:history="1">
        <w:r w:rsidRPr="00EB661C">
          <w:rPr>
            <w:rFonts w:ascii="Arial" w:eastAsia="Times New Roman" w:hAnsi="Arial" w:cs="Arial"/>
            <w:color w:val="0000FF"/>
            <w:sz w:val="24"/>
            <w:szCs w:val="24"/>
            <w:lang w:eastAsia="ru-RU"/>
          </w:rPr>
          <w:t>Бюджетного кодекса Российской Федерации</w:t>
        </w:r>
      </w:hyperlink>
      <w:r w:rsidRPr="00EB661C">
        <w:rPr>
          <w:rFonts w:ascii="Arial" w:eastAsia="Times New Roman" w:hAnsi="Arial" w:cs="Arial"/>
          <w:color w:val="000000"/>
          <w:sz w:val="24"/>
          <w:szCs w:val="24"/>
          <w:lang w:eastAsia="ru-RU"/>
        </w:rPr>
        <w:t>. Проект бюджета рассматривается Сещинским сельским Советом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Утверждение бюджета сельского поселения осуществляется Сещинским сельским Советом народных депутатов на основании результатов рассмотрения проекта бюджета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Исполнение местного бюджета обеспечивается местной администрацией.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 Кассовое обслуживание исполнения бюджета сельского поселения осуществляется в соответствии с </w:t>
      </w:r>
      <w:hyperlink r:id="rId46"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Отчет об исполнении бюджета сельского поселения за первый квартал, полугодие и девять месяцев текущего финансового года утверждается местной администрацией и направляется в Сещинский сельский Совет народных депутатов и контрольно-счетный орган.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Годовой отчет об исполнении бюджета сельского поселения утверждается муниципальным правовым актом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Годовой отчет об исполнении бюджета до его рассмотрения Сещинским  сельским Советом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Внешняя проверка годового отчета об исполнении местного бюджета осуществляется контрольно-счетным органом в порядке, установленным муниципальным правовым актом Сещинского  сельского Совета народных депутатов, с соблюдением требований </w:t>
      </w:r>
      <w:hyperlink r:id="rId47" w:tgtFrame="_blank" w:history="1">
        <w:r w:rsidRPr="00EB661C">
          <w:rPr>
            <w:rFonts w:ascii="Arial" w:eastAsia="Times New Roman" w:hAnsi="Arial" w:cs="Arial"/>
            <w:color w:val="0000FF"/>
            <w:sz w:val="24"/>
            <w:szCs w:val="24"/>
            <w:lang w:eastAsia="ru-RU"/>
          </w:rPr>
          <w:t>Бюджетного кодекса Российской Федерации</w:t>
        </w:r>
      </w:hyperlink>
      <w:r w:rsidRPr="00EB661C">
        <w:rPr>
          <w:rFonts w:ascii="Arial" w:eastAsia="Times New Roman" w:hAnsi="Arial" w:cs="Arial"/>
          <w:color w:val="000000"/>
          <w:sz w:val="24"/>
          <w:szCs w:val="24"/>
          <w:lang w:eastAsia="ru-RU"/>
        </w:rPr>
        <w:t> и с учетом особенностей, установленных федеральными законами.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бюджета проводиться в срок, не превышающий один месяц.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 Заключение на годовой отчет об исполнении бюджета представляется контрольно-счетным органом в Сещинский сельский Совет народных депутатов с одновременным направлением в местную администрацию.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Годовой отчет об исполнении местного бюджета представляется в Сещинский  сельский Совет народных депутатов не позднее 1 мая текущего года. Решением Сещинского сельского Совета народных депутатов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За исполнением бюджета сельского поселения осуществляется внутренний и внешний муниципальный финансовый контроль.</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10. Проект бюджета Сещинского сельского поселения, решение об утверждении бюджета Сещинского сельского поселения, годовой отчет о его исполнении, ежеквартальные сведения о ходе исполнения бюджета Сещинского сельского поселения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опубликованию в официальном муниципальном периодическом печатном издании.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54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54. Средства самообложения граждан.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hyperlink r:id="rId48" w:tgtFrame="_blank" w:history="1">
        <w:r w:rsidRPr="00EB661C">
          <w:rPr>
            <w:rFonts w:ascii="Arial" w:eastAsia="Times New Roman" w:hAnsi="Arial" w:cs="Arial"/>
            <w:color w:val="0000FF"/>
            <w:sz w:val="24"/>
            <w:szCs w:val="24"/>
            <w:lang w:eastAsia="ru-RU"/>
          </w:rPr>
          <w:t>Федерального закона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55. Устав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55. Закупки для обеспечения муниципальных нужд Сещинского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Сещинского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Закупки товаров, работ, услуг для обеспечения муниципальных нужд Сещинского сельского поселения осуществляются за счет средств бюджета Сещинского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Статья 56.1. В Устав муниципального образования «Сещинское сельское поселение» добавить новую статью: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56.1 Предоставление субвенций местному бюджету Сещинского сельского поселения на осуществление органами местного самоуправления Сещинского сельского поселения государственных полномочий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Финансовое обеспечение расходных обязательств муниципального образования «Сещинское сельское поселение»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Брянской области в соответствии с </w:t>
      </w:r>
      <w:hyperlink r:id="rId49"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бюджету Брянской области в целях их распределения между местными бюджетами на указанные цели в соответствии с </w:t>
      </w:r>
      <w:hyperlink r:id="rId50"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Финансовое обеспечение расходных обязательств муниципального образования «Сещинское сельское поселение», возникающих при выполнении государственных полномочий Брянской области, переданных для осуществления органам местного самоуправления законами Брянской области, осуществляется за счет средств бюджета Брянской области путем предоставления субвенций местному бюджету из бюджета Брянской области в соответствии с </w:t>
      </w:r>
      <w:hyperlink r:id="rId51"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 и принимаемыми в соответствии с ним законами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Статья 56.2. В Устав муниципального образования «Сещинское сельское поселение» добавить новую статью: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56.2. Субсидии и иные межбюджетные трансферты, предоставляемые местному бюджету из бюджета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В целях софинансирования расходных обязательств, возникающих при выполнении полномочий органов местного самоуправления муниципального образования «Сещинское сельское поселение» по вопросам местного значения, из бюджета Брянской области предоставляются субсидии местному бюджету в соответствии с </w:t>
      </w:r>
      <w:hyperlink r:id="rId52"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 и принимаемыми в соответствии с ним законами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В случаях и порядке, установленных законами Брянской области в соответствии с </w:t>
      </w:r>
      <w:hyperlink r:id="rId53" w:tgtFrame="_blank" w:history="1">
        <w:r w:rsidRPr="00EB661C">
          <w:rPr>
            <w:rFonts w:ascii="Arial" w:eastAsia="Times New Roman" w:hAnsi="Arial" w:cs="Arial"/>
            <w:color w:val="0000FF"/>
            <w:sz w:val="24"/>
            <w:szCs w:val="24"/>
            <w:lang w:eastAsia="ru-RU"/>
          </w:rPr>
          <w:t>Бюджетным кодексом Российской Федерации</w:t>
        </w:r>
      </w:hyperlink>
      <w:r w:rsidRPr="00EB661C">
        <w:rPr>
          <w:rFonts w:ascii="Arial" w:eastAsia="Times New Roman" w:hAnsi="Arial" w:cs="Arial"/>
          <w:color w:val="000000"/>
          <w:sz w:val="24"/>
          <w:szCs w:val="24"/>
          <w:lang w:eastAsia="ru-RU"/>
        </w:rPr>
        <w:t xml:space="preserve"> и принимаемыми в соответствии с ними иными нормативными правовыми актами органов государственной власти Брянской области, местному бюджету Сещинское </w:t>
      </w:r>
      <w:r w:rsidRPr="00EB661C">
        <w:rPr>
          <w:rFonts w:ascii="Arial" w:eastAsia="Times New Roman" w:hAnsi="Arial" w:cs="Arial"/>
          <w:color w:val="000000"/>
          <w:sz w:val="24"/>
          <w:szCs w:val="24"/>
          <w:lang w:eastAsia="ru-RU"/>
        </w:rPr>
        <w:lastRenderedPageBreak/>
        <w:t>сельского поселения могут быть предоставлены иные межбюджетные трансферты из бюджета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Статья 56.3. В Устав муниципального образования «Сещинское сельское поселение» добавить новую статью: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56.3. Субсидии, субвенции и иные межбюджетные трансферты, предоставляемые из бюджета Сещинского сельского поселения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Законом Брянской области может быть предусмотрено предоставление бюджету Брянской области субсидий из бюджета Сещинского сельского поселения в соответствии с требованиями </w:t>
      </w:r>
      <w:hyperlink r:id="rId54" w:tgtFrame="_blank" w:history="1">
        <w:r w:rsidRPr="00EB661C">
          <w:rPr>
            <w:rFonts w:ascii="Arial" w:eastAsia="Times New Roman" w:hAnsi="Arial" w:cs="Arial"/>
            <w:color w:val="0000FF"/>
            <w:sz w:val="24"/>
            <w:szCs w:val="24"/>
            <w:lang w:eastAsia="ru-RU"/>
          </w:rPr>
          <w:t>Бюджетного кодекса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Бюджету Сещинского сельского поселения могут быть предоставлены субвенции из бюджета Брянского муниципального района в соответствии с требованиями </w:t>
      </w:r>
      <w:hyperlink r:id="rId55" w:tgtFrame="_blank" w:history="1">
        <w:r w:rsidRPr="00EB661C">
          <w:rPr>
            <w:rFonts w:ascii="Arial" w:eastAsia="Times New Roman" w:hAnsi="Arial" w:cs="Arial"/>
            <w:color w:val="0000FF"/>
            <w:sz w:val="24"/>
            <w:szCs w:val="24"/>
            <w:lang w:eastAsia="ru-RU"/>
          </w:rPr>
          <w:t>Бюджетного кодекса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Бюджету Сещинского сельского поселения могут быть предоставлены иные межбюджетные трансферты из бюджета Брянского муниципального района в соответствии с требованиями </w:t>
      </w:r>
      <w:hyperlink r:id="rId56" w:tgtFrame="_blank" w:history="1">
        <w:r w:rsidRPr="00EB661C">
          <w:rPr>
            <w:rFonts w:ascii="Arial" w:eastAsia="Times New Roman" w:hAnsi="Arial" w:cs="Arial"/>
            <w:color w:val="0000FF"/>
            <w:sz w:val="24"/>
            <w:szCs w:val="24"/>
            <w:lang w:eastAsia="ru-RU"/>
          </w:rPr>
          <w:t>Бюджетного кодекса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Бюджету Брянского муниципального района могут быть предоставлены иные межбюджетные трансферты из бюджета Сещинского сельского поселения в соответствии с требованиями </w:t>
      </w:r>
      <w:hyperlink r:id="rId57" w:tgtFrame="_blank" w:history="1">
        <w:r w:rsidRPr="00EB661C">
          <w:rPr>
            <w:rFonts w:ascii="Arial" w:eastAsia="Times New Roman" w:hAnsi="Arial" w:cs="Arial"/>
            <w:color w:val="0000FF"/>
            <w:sz w:val="24"/>
            <w:szCs w:val="24"/>
            <w:lang w:eastAsia="ru-RU"/>
          </w:rPr>
          <w:t>Бюджетного кодекса Российской Федерации</w:t>
        </w:r>
      </w:hyperlink>
      <w:r w:rsidRPr="00EB661C">
        <w:rPr>
          <w:rFonts w:ascii="Arial" w:eastAsia="Times New Roman" w:hAnsi="Arial" w:cs="Arial"/>
          <w:color w:val="000000"/>
          <w:sz w:val="24"/>
          <w:szCs w:val="24"/>
          <w:lang w:eastAsia="ru-RU"/>
        </w:rPr>
        <w:t>.</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Статья 59.1. В Устав муниципального образования «Сещинское сельское поселение» добавить новую статью: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59.1.  Удаление главы Сещинского сельского поселения в отставку</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Сещинский сельский Совет народных депутатов в соответствии с </w:t>
      </w:r>
      <w:hyperlink r:id="rId58" w:tgtFrame="_blank" w:history="1">
        <w:r w:rsidRPr="00EB661C">
          <w:rPr>
            <w:rFonts w:ascii="Arial" w:eastAsia="Times New Roman" w:hAnsi="Arial" w:cs="Arial"/>
            <w:color w:val="0000FF"/>
            <w:sz w:val="24"/>
            <w:szCs w:val="24"/>
            <w:lang w:eastAsia="ru-RU"/>
          </w:rPr>
          <w:t>Федеральным законом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Сещинского сельского поселения в отставку по инициативе депутатов Сещинского сельского Совета народных депутатов или по инициативе Губернатора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Основаниями для удаления главы Сещинского сельского поселения в отставку являются: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59" w:tgtFrame="_blank" w:history="1">
        <w:r w:rsidRPr="00EB661C">
          <w:rPr>
            <w:rFonts w:ascii="Arial" w:eastAsia="Times New Roman" w:hAnsi="Arial" w:cs="Arial"/>
            <w:color w:val="0000FF"/>
            <w:sz w:val="24"/>
            <w:szCs w:val="24"/>
            <w:lang w:eastAsia="ru-RU"/>
          </w:rPr>
          <w:t>Федерального закона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60" w:tgtFrame="_blank" w:history="1">
        <w:r w:rsidRPr="00EB661C">
          <w:rPr>
            <w:rFonts w:ascii="Arial" w:eastAsia="Times New Roman" w:hAnsi="Arial" w:cs="Arial"/>
            <w:color w:val="0000FF"/>
            <w:sz w:val="24"/>
            <w:szCs w:val="24"/>
            <w:lang w:eastAsia="ru-RU"/>
          </w:rPr>
          <w:t>Федеральным законом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неудовлетворительная оценка деятельности главы сельского поселения Сещинским сельским Советом народных депутатов по результатам его ежегодного отчета перед Сещинским сельским Советом народных депутатов, данная два раза подряд;</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w:t>
      </w:r>
      <w:hyperlink r:id="rId61" w:tgtFrame="_blank" w:history="1">
        <w:r w:rsidRPr="00EB661C">
          <w:rPr>
            <w:rFonts w:ascii="Arial" w:eastAsia="Times New Roman" w:hAnsi="Arial" w:cs="Arial"/>
            <w:color w:val="0000FF"/>
            <w:sz w:val="24"/>
            <w:szCs w:val="24"/>
            <w:lang w:eastAsia="ru-RU"/>
          </w:rPr>
          <w:t>Федеральным законом от 25 декабря 2008 № 273-ФЗ</w:t>
        </w:r>
      </w:hyperlink>
      <w:r w:rsidRPr="00EB661C">
        <w:rPr>
          <w:rFonts w:ascii="Arial" w:eastAsia="Times New Roman" w:hAnsi="Arial" w:cs="Arial"/>
          <w:color w:val="000000"/>
          <w:sz w:val="24"/>
          <w:szCs w:val="24"/>
          <w:lang w:eastAsia="ru-RU"/>
        </w:rPr>
        <w:t> «О противодействии коррупции», </w:t>
      </w:r>
      <w:hyperlink r:id="rId62" w:tgtFrame="_blank" w:history="1">
        <w:r w:rsidRPr="00EB661C">
          <w:rPr>
            <w:rFonts w:ascii="Arial" w:eastAsia="Times New Roman" w:hAnsi="Arial" w:cs="Arial"/>
            <w:color w:val="0000FF"/>
            <w:sz w:val="24"/>
            <w:szCs w:val="24"/>
            <w:lang w:eastAsia="ru-RU"/>
          </w:rPr>
          <w:t>Федеральным законом от 3 декабря 2012 № 230-ФЗ</w:t>
        </w:r>
      </w:hyperlink>
      <w:r w:rsidRPr="00EB66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3" w:tgtFrame="_blank" w:history="1">
        <w:r w:rsidRPr="00EB661C">
          <w:rPr>
            <w:rFonts w:ascii="Arial" w:eastAsia="Times New Roman" w:hAnsi="Arial" w:cs="Arial"/>
            <w:color w:val="0000FF"/>
            <w:sz w:val="24"/>
            <w:szCs w:val="24"/>
            <w:lang w:eastAsia="ru-RU"/>
          </w:rPr>
          <w:t>Федеральным законом от 7 мая 2013 № 79-ФЗ</w:t>
        </w:r>
      </w:hyperlink>
      <w:r w:rsidRPr="00EB661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Инициатива депутатов Сещинского сельского Совета народных депутатов об удалении главы сельского поселения в отставку, выдвинутая не менее чем одной третью от установленной численности депутатов Сещинского сельского Совета народных депутатов,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Сещинского сельского Совета народных депутатов об удалении главы сельского поселения в отставку. О выдвижении данной инициативы глава сельского поселения и Губернатор Брянской области уведомляются не позднее дня, следующего за днем внесения указанного обращения в Сещинского сельский Совет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4. Рассмотрение инициативы депутатов Сещинского сельского Совета народных депутатов об удалении главы сельского поселения в отставку осуществляется с учетом мнения Губернатора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В случае, если при рассмотрении инициативы депутатов Сещинского сельского Совета народных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Сещинского сельского поселения отдельных государственных полномочий, переданных органам местного самоуправления Сещинского сельского поселения федеральными законами и законами Брянской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64" w:tgtFrame="_blank" w:history="1">
        <w:r w:rsidRPr="00EB661C">
          <w:rPr>
            <w:rFonts w:ascii="Arial" w:eastAsia="Times New Roman" w:hAnsi="Arial" w:cs="Arial"/>
            <w:color w:val="0000FF"/>
            <w:sz w:val="24"/>
            <w:szCs w:val="24"/>
            <w:lang w:eastAsia="ru-RU"/>
          </w:rPr>
          <w:t>Федерального закона от 06 октября 2003 № 131-ФЗ</w:t>
        </w:r>
      </w:hyperlink>
      <w:r w:rsidRPr="00EB66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Брянской области.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Инициатива Губернатора Брянской области об удалении главы сельского поселения в отставку оформляется в виде обращения, которое вносится в Сещинский  сельский Совет народных депутатов вместе с проектом соответствующего решения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Сещинского сельского Совета народных депутатов. О выдвижении данной инициативы глава сельского поселения уведомляется не позднее дня, следующего </w:t>
      </w:r>
      <w:r w:rsidRPr="00EB661C">
        <w:rPr>
          <w:rFonts w:ascii="Arial" w:eastAsia="Times New Roman" w:hAnsi="Arial" w:cs="Arial"/>
          <w:color w:val="000000"/>
          <w:sz w:val="24"/>
          <w:szCs w:val="24"/>
          <w:lang w:eastAsia="ru-RU"/>
        </w:rPr>
        <w:lastRenderedPageBreak/>
        <w:t>за днем внесения указанного обращения в Сещинский сельский Совет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Рассмотрение инициативы депутатов Сещинского сельского Совета народных депутатов или Губернатора Брянской области об удалении главы сельского поселения в отставку осуществляется Сещинским сельским Советом народных депутатов в течение одного месяца со дня внесения соответствующего обращения.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8. Решение Сещинского сельского Совета народных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9. Решение Сещинского сельского Совета народных об удалении главы сельского поселения в отставку подписывается депутатом, уполномоченным Сещинским сельским Советом народных депутатов председательствовать на заседании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10. В случае, если глава сельского поселения, присутствует на заседании Сещинского сельского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Сещинского сельского Совета народных депутатов, уполномоченного на это Сещинским сельским Советом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11. При рассмотрении и принятии Сещинским сельским Советом народных депутатов решения об удалении главы сельского поселения в отставку должны быть обеспечены:</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Сещинского сельского Совета народных депутатов или Губернатора Брянской области и с проектом решения Сещинского сельского Совета народных депутатов об удалении его в отставку;</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предоставление ему возможности дать депутатам Сещинского сельского Совета народных депутатов объяснения по поводу обстоятельств, выдвигаемых в качестве основания для удаления в отставку.</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12. В случае, если глава сельского поселения не согласен с решением Сещинского сельского Совета народных депутатов об удалении его в отставку, он вправе в письменном виде изложить свое особое мнение.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13. Решение Сещинского сельского Совета народных депутатов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14. В случае, если инициатива депутатов Сещинского сельского Совета народных депутатов или Губернатора Брянской области об удалении главы сельского поселения в отставку отклонена Сещинским сельским Советом народных депутатов, вопрос об удалении главы сельского поселения в отставку может быть вынесен на повторное рассмотрение Сещинского сельского Совета народных депутатов не ранее чем через два месяца со дня проведения заседания Сещинского сельского Совета народных депутатов, на котором рассматривался указанный вопрос.</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Глава сельского поселения, в отношении которого Сещинским сельским Советом народных депутатов принято решение об удалении его в отставку, вправе </w:t>
      </w:r>
      <w:r w:rsidRPr="00EB661C">
        <w:rPr>
          <w:rFonts w:ascii="Arial" w:eastAsia="Times New Roman" w:hAnsi="Arial" w:cs="Arial"/>
          <w:color w:val="000000"/>
          <w:sz w:val="24"/>
          <w:szCs w:val="24"/>
          <w:lang w:eastAsia="ru-RU"/>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Статья 59.2. В Устав муниципального образования «Сещинское сельское поселение» добавить новую статью:</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59.2.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Статью 62. Устава муниципального образования «Сещинское сельское поселение» изложить в следующей редакции: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b/>
          <w:bCs/>
          <w:color w:val="000000"/>
          <w:sz w:val="26"/>
          <w:szCs w:val="26"/>
          <w:lang w:eastAsia="ru-RU"/>
        </w:rPr>
        <w:t>Статья 62. Устав муниципального образования «Сещинское сельское поселение»</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1. Устав муниципального образования «Сещинское сельское поселение» принимается Сещинским сельским Советом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2. Устав муниципального образования «Сещинское сельское поселение», муниципальный правовой акт о внесении изменений и (или) дополнений в Устав муниципального образования «Сещинское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3. Проект устава муниципального образования «Сещинское сельское поселение», проект муниципального правового акта о внесении изменений и дополнений в устав муниципального образования «Сещинское сельское поселение» не позднее чем за 30 дней до дня рассмотрения вопроса о принятии устава муниципального образования «Сещинское сельское поселение», внесении изменений и дополнений в устав муниципального образования «Сещинское сельское поселение» подлежат официальному опубликованию (обнародованию) с одновременным опубликованием (обнародованием) установленного Сещинским сельским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«Сещинское сельское поселение», а также порядка участия граждан в его обсуждении в случае, когда в устав муниципального образования «Сещинское сельское поселение» вносятся изменения в форме точного воспроизведения положений </w:t>
      </w:r>
      <w:hyperlink r:id="rId65" w:tgtFrame="_blank" w:history="1">
        <w:r w:rsidRPr="00EB661C">
          <w:rPr>
            <w:rFonts w:ascii="Arial" w:eastAsia="Times New Roman" w:hAnsi="Arial" w:cs="Arial"/>
            <w:color w:val="0000FF"/>
            <w:sz w:val="24"/>
            <w:szCs w:val="24"/>
            <w:lang w:eastAsia="ru-RU"/>
          </w:rPr>
          <w:t>Конституции Российской Федерации</w:t>
        </w:r>
      </w:hyperlink>
      <w:r w:rsidRPr="00EB661C">
        <w:rPr>
          <w:rFonts w:ascii="Arial" w:eastAsia="Times New Roman" w:hAnsi="Arial" w:cs="Arial"/>
          <w:color w:val="000000"/>
          <w:sz w:val="24"/>
          <w:szCs w:val="24"/>
          <w:lang w:eastAsia="ru-RU"/>
        </w:rPr>
        <w:t>,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xml:space="preserve">4. Устав муниципального образования «Сещинское сельское поселение», муниципальный правовой акт о внесении изменений и дополнений в устав муниципального образования «Сещинское сельское поселение» </w:t>
      </w:r>
      <w:r w:rsidRPr="00EB661C">
        <w:rPr>
          <w:rFonts w:ascii="Arial" w:eastAsia="Times New Roman" w:hAnsi="Arial" w:cs="Arial"/>
          <w:color w:val="000000"/>
          <w:sz w:val="24"/>
          <w:szCs w:val="24"/>
          <w:lang w:eastAsia="ru-RU"/>
        </w:rPr>
        <w:lastRenderedPageBreak/>
        <w:t>принимаются большинством в две трети голосов от установленной численности депутатов Сещинского сельского Совета народных депутатов.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5. Устав муниципального образования «Сещинское сельское поселение», муниципальный правовой акт о внесении изменений и дополнений в устав муниципального образования «Сещинское сельское поселение»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66" w:tgtFrame="_blank" w:history="1">
        <w:r w:rsidRPr="00EB661C">
          <w:rPr>
            <w:rFonts w:ascii="Arial" w:eastAsia="Times New Roman" w:hAnsi="Arial" w:cs="Arial"/>
            <w:color w:val="0000FF"/>
            <w:sz w:val="24"/>
            <w:szCs w:val="24"/>
            <w:lang w:eastAsia="ru-RU"/>
          </w:rPr>
          <w:t>Федеральным законом от 21 июля 2005 № 97-ФЗ</w:t>
        </w:r>
      </w:hyperlink>
      <w:r w:rsidRPr="00EB661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6. Устав муниципального образования «Сещинское сельское поселение», муниципальный правовой акт о внесении изменений и дополнений в устав Сещинского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муниципального образования «Сещинское сельское поселение», муниципальный правовой акт о внесении изменений и дополнений в устав муниципального образования «Сещинское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Изменения и дополнения, внесенные в устав муниципального образования «Сещинское сельское поселение» и предусматривающие создание контрольно-счетного органа Сещинского сельского поселения, вступают в силу в порядке, предусмотренном абзацем 1 настоящей части.</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7. Приведение устава муниципального образования «Сещинское сельское поселение» 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устава муниципального образования «Сещинское сельское поселение»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«Сещинское сельское поселение», учета предложений граждан по нему, периодичности заседаний Сещинского сельского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B661C" w:rsidRPr="00EB661C" w:rsidRDefault="00EB661C" w:rsidP="00EB661C">
      <w:pPr>
        <w:spacing w:after="0" w:line="240" w:lineRule="auto"/>
        <w:ind w:firstLine="709"/>
        <w:jc w:val="both"/>
        <w:rPr>
          <w:rFonts w:ascii="Arial" w:eastAsia="Times New Roman" w:hAnsi="Arial" w:cs="Arial"/>
          <w:color w:val="000000"/>
          <w:sz w:val="24"/>
          <w:szCs w:val="24"/>
          <w:lang w:eastAsia="ru-RU"/>
        </w:rPr>
      </w:pPr>
      <w:r w:rsidRPr="00EB661C">
        <w:rPr>
          <w:rFonts w:ascii="Arial" w:eastAsia="Times New Roman" w:hAnsi="Arial" w:cs="Arial"/>
          <w:color w:val="000000"/>
          <w:sz w:val="24"/>
          <w:szCs w:val="24"/>
          <w:lang w:eastAsia="ru-RU"/>
        </w:rPr>
        <w:t> </w:t>
      </w:r>
    </w:p>
    <w:p w:rsidR="00EB661C" w:rsidRPr="00EB661C" w:rsidRDefault="00EB661C" w:rsidP="00EB661C">
      <w:pPr>
        <w:spacing w:after="0" w:line="240" w:lineRule="auto"/>
        <w:ind w:firstLine="709"/>
        <w:jc w:val="both"/>
        <w:rPr>
          <w:rFonts w:ascii="Arial" w:eastAsia="Times New Roman" w:hAnsi="Arial" w:cs="Arial"/>
          <w:color w:val="000000"/>
          <w:sz w:val="20"/>
          <w:szCs w:val="20"/>
          <w:lang w:eastAsia="ru-RU"/>
        </w:rPr>
      </w:pPr>
      <w:r w:rsidRPr="00EB661C">
        <w:rPr>
          <w:rFonts w:ascii="Arial" w:eastAsia="Times New Roman" w:hAnsi="Arial" w:cs="Arial"/>
          <w:b/>
          <w:bCs/>
          <w:color w:val="000000"/>
          <w:sz w:val="26"/>
          <w:szCs w:val="26"/>
          <w:lang w:eastAsia="ru-RU"/>
        </w:rPr>
        <w:t>Статью 63 Устава  муниципального образования «Сещинское сельское поселение» - исключить.</w:t>
      </w:r>
    </w:p>
    <w:p w:rsidR="0098267D" w:rsidRDefault="0098267D">
      <w:bookmarkStart w:id="1" w:name="_GoBack"/>
      <w:bookmarkEnd w:id="1"/>
    </w:p>
    <w:sectPr w:rsidR="00982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B8"/>
    <w:rsid w:val="005B1BB8"/>
    <w:rsid w:val="0098267D"/>
    <w:rsid w:val="00EB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FB797-0A41-42B2-A9C9-CF97A055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B6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6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B6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661C"/>
    <w:rPr>
      <w:color w:val="0000FF"/>
      <w:u w:val="single"/>
    </w:rPr>
  </w:style>
  <w:style w:type="character" w:styleId="a5">
    <w:name w:val="FollowedHyperlink"/>
    <w:basedOn w:val="a0"/>
    <w:uiPriority w:val="99"/>
    <w:semiHidden/>
    <w:unhideWhenUsed/>
    <w:rsid w:val="00EB661C"/>
    <w:rPr>
      <w:color w:val="800080"/>
      <w:u w:val="single"/>
    </w:rPr>
  </w:style>
  <w:style w:type="character" w:customStyle="1" w:styleId="hyperlink">
    <w:name w:val="hyperlink"/>
    <w:basedOn w:val="a0"/>
    <w:rsid w:val="00EB661C"/>
  </w:style>
  <w:style w:type="paragraph" w:customStyle="1" w:styleId="listparagraph">
    <w:name w:val="listparagraph"/>
    <w:basedOn w:val="a"/>
    <w:rsid w:val="00EB6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B6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B661C"/>
  </w:style>
  <w:style w:type="paragraph" w:customStyle="1" w:styleId="bodytext3">
    <w:name w:val="bodytext3"/>
    <w:basedOn w:val="a"/>
    <w:rsid w:val="00EB6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B6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111863D6-B7F1-481B-9BDF-5A9EFF92F0AA" TargetMode="External"/><Relationship Id="rId18" Type="http://schemas.openxmlformats.org/officeDocument/2006/relationships/hyperlink" Target="https://pravo-search.minjust.ru/bigs/showDocument.html?id=6785A26F-52A6-439E-A2E4-93801511E564" TargetMode="External"/><Relationship Id="rId26" Type="http://schemas.openxmlformats.org/officeDocument/2006/relationships/hyperlink" Target="https://pravo-search.minjust.ru/bigs/showDocument.html?id=9AA48369-618A-4BB4-B4B8-AE15F2B7EBF6" TargetMode="External"/><Relationship Id="rId3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31094458-9D41-4082-8B23-2CAA66A5C094" TargetMode="External"/><Relationship Id="rId42"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8F21B21C-A408-42C4-B9FE-A939B863C84A" TargetMode="External"/><Relationship Id="rId55" Type="http://schemas.openxmlformats.org/officeDocument/2006/relationships/hyperlink" Target="https://pravo-search.minjust.ru/bigs/showDocument.html?id=8F21B21C-A408-42C4-B9FE-A939B863C84A" TargetMode="External"/><Relationship Id="rId63" Type="http://schemas.openxmlformats.org/officeDocument/2006/relationships/hyperlink" Target="https://pravo-search.minjust.ru/bigs/showDocument.html?id=EB042C48-DE0E-4DBE-8305-4D48DDDB63A2" TargetMode="External"/><Relationship Id="rId68" Type="http://schemas.openxmlformats.org/officeDocument/2006/relationships/theme" Target="theme/theme1.xml"/><Relationship Id="rId7" Type="http://schemas.openxmlformats.org/officeDocument/2006/relationships/hyperlink" Target="https://pravo-search.minjust.ru/bigs/showDocument.html?id=226EE6D8-7CC1-4FF6-8AAC-115DF466B630" TargetMode="External"/><Relationship Id="rId2" Type="http://schemas.openxmlformats.org/officeDocument/2006/relationships/settings" Target="settings.xml"/><Relationship Id="rId16" Type="http://schemas.openxmlformats.org/officeDocument/2006/relationships/hyperlink" Target="https://pravo-search.minjust.ru/bigs/showDocument.html?id=DC6952F3-78CC-4CE8-9C1E-F07FF0AD81A5" TargetMode="External"/><Relationship Id="rId29"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226EE6D8-7CC1-4FF6-8AAC-115DF466B630" TargetMode="External"/><Relationship Id="rId11" Type="http://schemas.openxmlformats.org/officeDocument/2006/relationships/hyperlink" Target="https://pravo-search.minjust.ru/bigs/showDocument.html?id=E999DCF9-926B-4FA1-9B51-8FD631C66B00"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6785A26F-52A6-439E-A2E4-93801511E564" TargetMode="External"/><Relationship Id="rId37" Type="http://schemas.openxmlformats.org/officeDocument/2006/relationships/hyperlink" Target="https://pravo-search.minjust.ru/bigs/showDocument.html?id=EB042C48-DE0E-4DBE-8305-4D48DDDB63A2"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8F21B21C-A408-42C4-B9FE-A939B863C84A" TargetMode="External"/><Relationship Id="rId53" Type="http://schemas.openxmlformats.org/officeDocument/2006/relationships/hyperlink" Target="https://pravo-search.minjust.ru/bigs/showDocument.html?id=8F21B21C-A408-42C4-B9FE-A939B863C84A"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3E8F427C-A512-4684-A508-8DC47FB7D541" TargetMode="External"/><Relationship Id="rId5" Type="http://schemas.openxmlformats.org/officeDocument/2006/relationships/hyperlink" Target="https://pravo-search.minjust.ru/bigs/showDocument.html?id=EA65B49D-4433-45AE-8F39-070B496DCF2E" TargetMode="External"/><Relationship Id="rId15"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EB042C48-DE0E-4DBE-8305-4D48DDDB63A2" TargetMode="External"/><Relationship Id="rId36" Type="http://schemas.openxmlformats.org/officeDocument/2006/relationships/hyperlink" Target="https://pravo-search.minjust.ru/bigs/showDocument.html?id=23BFA9AF-B847-4F54-8403-F2E327C4305A" TargetMode="External"/><Relationship Id="rId49" Type="http://schemas.openxmlformats.org/officeDocument/2006/relationships/hyperlink" Target="https://pravo-search.minjust.ru/bigs/showDocument.html?id=8F21B21C-A408-42C4-B9FE-A939B863C84A" TargetMode="External"/><Relationship Id="rId57"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15D4560C-D530-4955-BF7E-F734337AE80B"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8F21B21C-A408-42C4-B9FE-A939B863C84A" TargetMode="External"/><Relationship Id="rId52"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23BFA9AF-B847-4F54-8403-F2E327C4305A"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AA48369-618A-4BB4-B4B8-AE15F2B7EBF6" TargetMode="External"/><Relationship Id="rId43"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8F21B21C-A408-42C4-B9FE-A939B863C84A" TargetMode="External"/><Relationship Id="rId64"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3E8F427C-A512-4684-A508-8DC47FB7D541" TargetMode="External"/><Relationship Id="rId51"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18B68750-B18F-40EC-84A9-896627BB71D9" TargetMode="External"/><Relationship Id="rId17" Type="http://schemas.openxmlformats.org/officeDocument/2006/relationships/hyperlink" Target="https://pravo-search.minjust.ru/bigs/showDocument.html?id=DC6952F3-78CC-4CE8-9C1E-F07FF0AD81A5" TargetMode="External"/><Relationship Id="rId25" Type="http://schemas.openxmlformats.org/officeDocument/2006/relationships/hyperlink" Target="https://pravo-search.minjust.ru/bigs/showDocument.html?id=6785A26F-52A6-439E-A2E4-93801511E564" TargetMode="External"/><Relationship Id="rId33" Type="http://schemas.openxmlformats.org/officeDocument/2006/relationships/hyperlink" Target="https://pravo-search.minjust.ru/bigs/showDocument.html?id=15D4560C-D530-4955-BF7E-F734337AE80B"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8F21B21C-A408-42C4-B9FE-A939B863C84A"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fontTable" Target="fontTable.xm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8F21B21C-A408-42C4-B9FE-A939B863C84A" TargetMode="External"/><Relationship Id="rId62" Type="http://schemas.openxmlformats.org/officeDocument/2006/relationships/hyperlink" Target="https://pravo-search.minjust.ru/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14574</Words>
  <Characters>83072</Characters>
  <Application>Microsoft Office Word</Application>
  <DocSecurity>0</DocSecurity>
  <Lines>692</Lines>
  <Paragraphs>194</Paragraphs>
  <ScaleCrop>false</ScaleCrop>
  <Company/>
  <LinksUpToDate>false</LinksUpToDate>
  <CharactersWithSpaces>97452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2023-06-14T12:47:00Z</dcterms:created>
  <dcterms:modified xsi:type="dcterms:W3CDTF">2023-06-14T12:47:00Z</dcterms:modified>
</cp:coreProperties>
</file>