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1865E" w14:textId="77777777" w:rsidR="006F22E6" w:rsidRPr="004B4EED" w:rsidRDefault="006F22E6" w:rsidP="009E0534">
      <w:pPr>
        <w:spacing w:after="0"/>
        <w:jc w:val="center"/>
        <w:outlineLvl w:val="0"/>
        <w:rPr>
          <w:rFonts w:ascii="Times New Roman" w:hAnsi="Times New Roman" w:cs="Times New Roman"/>
          <w:b/>
          <w:sz w:val="24"/>
          <w:szCs w:val="24"/>
        </w:rPr>
      </w:pPr>
      <w:r w:rsidRPr="004B4EED">
        <w:rPr>
          <w:rFonts w:ascii="Times New Roman" w:hAnsi="Times New Roman" w:cs="Times New Roman"/>
          <w:b/>
          <w:sz w:val="24"/>
          <w:szCs w:val="24"/>
        </w:rPr>
        <w:t>РОССИЙСКАЯ  ФЕДЕРАЦИЯ</w:t>
      </w:r>
    </w:p>
    <w:p w14:paraId="426C8FD4" w14:textId="77777777" w:rsidR="006F22E6" w:rsidRPr="004B4EED" w:rsidRDefault="006F22E6" w:rsidP="009E0534">
      <w:pPr>
        <w:spacing w:after="0"/>
        <w:jc w:val="center"/>
        <w:outlineLvl w:val="0"/>
        <w:rPr>
          <w:rFonts w:ascii="Times New Roman" w:hAnsi="Times New Roman" w:cs="Times New Roman"/>
          <w:b/>
          <w:sz w:val="24"/>
          <w:szCs w:val="24"/>
        </w:rPr>
      </w:pPr>
      <w:r w:rsidRPr="004B4EED">
        <w:rPr>
          <w:rFonts w:ascii="Times New Roman" w:hAnsi="Times New Roman" w:cs="Times New Roman"/>
          <w:b/>
          <w:sz w:val="24"/>
          <w:szCs w:val="24"/>
        </w:rPr>
        <w:t>БРЯНСКАЯ  ОБЛАСТЬ</w:t>
      </w:r>
    </w:p>
    <w:p w14:paraId="59D67D06" w14:textId="399586DE" w:rsidR="006F22E6" w:rsidRDefault="006F22E6" w:rsidP="009E0534">
      <w:pPr>
        <w:spacing w:after="0"/>
        <w:jc w:val="center"/>
        <w:outlineLvl w:val="0"/>
        <w:rPr>
          <w:rFonts w:ascii="Times New Roman" w:hAnsi="Times New Roman" w:cs="Times New Roman"/>
          <w:b/>
          <w:sz w:val="24"/>
          <w:szCs w:val="24"/>
        </w:rPr>
      </w:pPr>
      <w:r w:rsidRPr="004B4EED">
        <w:rPr>
          <w:rFonts w:ascii="Times New Roman" w:hAnsi="Times New Roman" w:cs="Times New Roman"/>
          <w:b/>
          <w:sz w:val="24"/>
          <w:szCs w:val="24"/>
        </w:rPr>
        <w:t>ДУБРОВСКИЙ РАЙОН</w:t>
      </w:r>
    </w:p>
    <w:p w14:paraId="3863D062" w14:textId="77777777" w:rsidR="009E0534" w:rsidRPr="004B4EED" w:rsidRDefault="009E0534" w:rsidP="009E0534">
      <w:pPr>
        <w:spacing w:after="0"/>
        <w:jc w:val="center"/>
        <w:outlineLvl w:val="0"/>
        <w:rPr>
          <w:rFonts w:ascii="Times New Roman" w:hAnsi="Times New Roman" w:cs="Times New Roman"/>
          <w:b/>
          <w:sz w:val="24"/>
          <w:szCs w:val="24"/>
        </w:rPr>
      </w:pPr>
    </w:p>
    <w:p w14:paraId="14873430" w14:textId="683E225B" w:rsidR="006F22E6" w:rsidRDefault="006F22E6" w:rsidP="009E0534">
      <w:pPr>
        <w:spacing w:after="0"/>
        <w:jc w:val="center"/>
        <w:outlineLvl w:val="0"/>
        <w:rPr>
          <w:rFonts w:ascii="Times New Roman" w:hAnsi="Times New Roman" w:cs="Times New Roman"/>
          <w:b/>
          <w:sz w:val="24"/>
          <w:szCs w:val="24"/>
        </w:rPr>
      </w:pPr>
      <w:r w:rsidRPr="004B4EED">
        <w:rPr>
          <w:rFonts w:ascii="Times New Roman" w:hAnsi="Times New Roman" w:cs="Times New Roman"/>
          <w:b/>
          <w:sz w:val="24"/>
          <w:szCs w:val="24"/>
        </w:rPr>
        <w:t>СЕЩИНСКАЯ СЕЛЬСКАЯ АДМИНИСТРАЦИЯ</w:t>
      </w:r>
    </w:p>
    <w:p w14:paraId="32B8E655" w14:textId="77777777" w:rsidR="009E0534" w:rsidRPr="004B4EED" w:rsidRDefault="009E0534" w:rsidP="009E0534">
      <w:pPr>
        <w:spacing w:after="0"/>
        <w:jc w:val="center"/>
        <w:outlineLvl w:val="0"/>
        <w:rPr>
          <w:rFonts w:ascii="Times New Roman" w:hAnsi="Times New Roman" w:cs="Times New Roman"/>
          <w:b/>
          <w:sz w:val="24"/>
          <w:szCs w:val="24"/>
        </w:rPr>
      </w:pPr>
    </w:p>
    <w:p w14:paraId="21E9C339" w14:textId="77777777" w:rsidR="006F22E6" w:rsidRPr="004B4EED" w:rsidRDefault="006F22E6" w:rsidP="006F22E6">
      <w:pPr>
        <w:jc w:val="center"/>
        <w:outlineLvl w:val="0"/>
        <w:rPr>
          <w:rFonts w:ascii="Times New Roman" w:hAnsi="Times New Roman" w:cs="Times New Roman"/>
          <w:b/>
          <w:sz w:val="24"/>
          <w:szCs w:val="24"/>
        </w:rPr>
      </w:pPr>
      <w:r w:rsidRPr="004B4EED">
        <w:rPr>
          <w:rFonts w:ascii="Times New Roman" w:hAnsi="Times New Roman" w:cs="Times New Roman"/>
          <w:b/>
          <w:sz w:val="24"/>
          <w:szCs w:val="24"/>
        </w:rPr>
        <w:t>ПОСТАНОВЛЕНИЕ</w:t>
      </w:r>
    </w:p>
    <w:p w14:paraId="1FF31483" w14:textId="77777777" w:rsidR="00510B71" w:rsidRDefault="00510B71" w:rsidP="006F22E6">
      <w:pPr>
        <w:jc w:val="center"/>
        <w:outlineLvl w:val="0"/>
        <w:rPr>
          <w:rFonts w:ascii="Times New Roman" w:hAnsi="Times New Roman" w:cs="Times New Roman"/>
          <w:b/>
          <w:sz w:val="24"/>
          <w:szCs w:val="24"/>
        </w:rPr>
      </w:pPr>
    </w:p>
    <w:p w14:paraId="4B669EE9" w14:textId="291D17EC" w:rsidR="00510B71" w:rsidRPr="0078401E" w:rsidRDefault="00510B71" w:rsidP="00510B71">
      <w:pPr>
        <w:outlineLvl w:val="0"/>
        <w:rPr>
          <w:rFonts w:ascii="Times New Roman" w:hAnsi="Times New Roman" w:cs="Times New Roman"/>
          <w:b/>
          <w:sz w:val="26"/>
          <w:szCs w:val="26"/>
        </w:rPr>
      </w:pPr>
      <w:r w:rsidRPr="0078401E">
        <w:rPr>
          <w:rFonts w:ascii="Times New Roman" w:hAnsi="Times New Roman" w:cs="Times New Roman"/>
          <w:b/>
          <w:sz w:val="26"/>
          <w:szCs w:val="26"/>
        </w:rPr>
        <w:t>«</w:t>
      </w:r>
      <w:r w:rsidR="009E0534" w:rsidRPr="0078401E">
        <w:rPr>
          <w:rFonts w:ascii="Times New Roman" w:hAnsi="Times New Roman" w:cs="Times New Roman"/>
          <w:b/>
          <w:sz w:val="26"/>
          <w:szCs w:val="26"/>
        </w:rPr>
        <w:t>13</w:t>
      </w:r>
      <w:r w:rsidRPr="0078401E">
        <w:rPr>
          <w:rFonts w:ascii="Times New Roman" w:hAnsi="Times New Roman" w:cs="Times New Roman"/>
          <w:b/>
          <w:sz w:val="26"/>
          <w:szCs w:val="26"/>
        </w:rPr>
        <w:t>»</w:t>
      </w:r>
      <w:r w:rsidR="00F70AF7" w:rsidRPr="0078401E">
        <w:rPr>
          <w:rFonts w:ascii="Times New Roman" w:hAnsi="Times New Roman" w:cs="Times New Roman"/>
          <w:b/>
          <w:sz w:val="26"/>
          <w:szCs w:val="26"/>
        </w:rPr>
        <w:t xml:space="preserve"> </w:t>
      </w:r>
      <w:r w:rsidR="009E0534" w:rsidRPr="0078401E">
        <w:rPr>
          <w:rFonts w:ascii="Times New Roman" w:hAnsi="Times New Roman" w:cs="Times New Roman"/>
          <w:b/>
          <w:sz w:val="26"/>
          <w:szCs w:val="26"/>
        </w:rPr>
        <w:t>сентября</w:t>
      </w:r>
      <w:r w:rsidR="00F70AF7" w:rsidRPr="0078401E">
        <w:rPr>
          <w:rFonts w:ascii="Times New Roman" w:hAnsi="Times New Roman" w:cs="Times New Roman"/>
          <w:b/>
          <w:sz w:val="26"/>
          <w:szCs w:val="26"/>
        </w:rPr>
        <w:t xml:space="preserve"> </w:t>
      </w:r>
      <w:r w:rsidRPr="0078401E">
        <w:rPr>
          <w:rFonts w:ascii="Times New Roman" w:hAnsi="Times New Roman" w:cs="Times New Roman"/>
          <w:b/>
          <w:sz w:val="26"/>
          <w:szCs w:val="26"/>
        </w:rPr>
        <w:t>20</w:t>
      </w:r>
      <w:r w:rsidR="009E0534" w:rsidRPr="0078401E">
        <w:rPr>
          <w:rFonts w:ascii="Times New Roman" w:hAnsi="Times New Roman" w:cs="Times New Roman"/>
          <w:b/>
          <w:sz w:val="26"/>
          <w:szCs w:val="26"/>
        </w:rPr>
        <w:t>23</w:t>
      </w:r>
      <w:r w:rsidRPr="0078401E">
        <w:rPr>
          <w:rFonts w:ascii="Times New Roman" w:hAnsi="Times New Roman" w:cs="Times New Roman"/>
          <w:b/>
          <w:sz w:val="26"/>
          <w:szCs w:val="26"/>
        </w:rPr>
        <w:t xml:space="preserve"> г. </w:t>
      </w:r>
      <w:r w:rsidR="009E0534" w:rsidRPr="0078401E">
        <w:rPr>
          <w:rFonts w:ascii="Times New Roman" w:hAnsi="Times New Roman" w:cs="Times New Roman"/>
          <w:b/>
          <w:sz w:val="26"/>
          <w:szCs w:val="26"/>
        </w:rPr>
        <w:t xml:space="preserve">                 </w:t>
      </w:r>
      <w:r w:rsidR="0078401E">
        <w:rPr>
          <w:rFonts w:ascii="Times New Roman" w:hAnsi="Times New Roman" w:cs="Times New Roman"/>
          <w:b/>
          <w:sz w:val="26"/>
          <w:szCs w:val="26"/>
        </w:rPr>
        <w:t xml:space="preserve">     </w:t>
      </w:r>
      <w:r w:rsidR="009E0534" w:rsidRPr="0078401E">
        <w:rPr>
          <w:rFonts w:ascii="Times New Roman" w:hAnsi="Times New Roman" w:cs="Times New Roman"/>
          <w:b/>
          <w:sz w:val="26"/>
          <w:szCs w:val="26"/>
        </w:rPr>
        <w:t xml:space="preserve"> </w:t>
      </w:r>
      <w:r w:rsidRPr="0078401E">
        <w:rPr>
          <w:rFonts w:ascii="Times New Roman" w:hAnsi="Times New Roman" w:cs="Times New Roman"/>
          <w:b/>
          <w:sz w:val="26"/>
          <w:szCs w:val="26"/>
        </w:rPr>
        <w:t>№</w:t>
      </w:r>
      <w:r w:rsidR="00AA151E" w:rsidRPr="0078401E">
        <w:rPr>
          <w:rFonts w:ascii="Times New Roman" w:hAnsi="Times New Roman" w:cs="Times New Roman"/>
          <w:b/>
          <w:sz w:val="26"/>
          <w:szCs w:val="26"/>
        </w:rPr>
        <w:t xml:space="preserve"> </w:t>
      </w:r>
      <w:r w:rsidR="009E0534" w:rsidRPr="0078401E">
        <w:rPr>
          <w:rFonts w:ascii="Times New Roman" w:hAnsi="Times New Roman" w:cs="Times New Roman"/>
          <w:b/>
          <w:sz w:val="26"/>
          <w:szCs w:val="26"/>
        </w:rPr>
        <w:t>56</w:t>
      </w:r>
      <w:r w:rsidRPr="0078401E">
        <w:rPr>
          <w:rFonts w:ascii="Times New Roman" w:hAnsi="Times New Roman" w:cs="Times New Roman"/>
          <w:b/>
          <w:sz w:val="26"/>
          <w:szCs w:val="26"/>
        </w:rPr>
        <w:t xml:space="preserve">                                  </w:t>
      </w:r>
      <w:r w:rsidR="004B4EED" w:rsidRPr="0078401E">
        <w:rPr>
          <w:rFonts w:ascii="Times New Roman" w:hAnsi="Times New Roman" w:cs="Times New Roman"/>
          <w:b/>
          <w:sz w:val="26"/>
          <w:szCs w:val="26"/>
        </w:rPr>
        <w:t xml:space="preserve">  </w:t>
      </w:r>
      <w:r w:rsidRPr="0078401E">
        <w:rPr>
          <w:rFonts w:ascii="Times New Roman" w:hAnsi="Times New Roman" w:cs="Times New Roman"/>
          <w:b/>
          <w:sz w:val="26"/>
          <w:szCs w:val="26"/>
        </w:rPr>
        <w:t xml:space="preserve"> п. Сеща</w:t>
      </w:r>
    </w:p>
    <w:p w14:paraId="3AEB28C3" w14:textId="77777777" w:rsidR="006F22E6" w:rsidRPr="004B4EED" w:rsidRDefault="006F22E6" w:rsidP="006F22E6">
      <w:pPr>
        <w:jc w:val="center"/>
        <w:outlineLvl w:val="0"/>
        <w:rPr>
          <w:rFonts w:ascii="Times New Roman" w:hAnsi="Times New Roman" w:cs="Times New Roman"/>
          <w:b/>
          <w:sz w:val="20"/>
          <w:szCs w:val="20"/>
        </w:rPr>
      </w:pPr>
    </w:p>
    <w:tbl>
      <w:tblPr>
        <w:tblW w:w="4200" w:type="dxa"/>
        <w:tblCellMar>
          <w:left w:w="0" w:type="dxa"/>
          <w:right w:w="0" w:type="dxa"/>
        </w:tblCellMar>
        <w:tblLook w:val="04A0" w:firstRow="1" w:lastRow="0" w:firstColumn="1" w:lastColumn="0" w:noHBand="0" w:noVBand="1"/>
      </w:tblPr>
      <w:tblGrid>
        <w:gridCol w:w="4200"/>
      </w:tblGrid>
      <w:tr w:rsidR="00ED3AC2" w:rsidRPr="004B4EED" w14:paraId="6D06F0BF" w14:textId="77777777" w:rsidTr="00510B71">
        <w:trPr>
          <w:trHeight w:val="1545"/>
        </w:trPr>
        <w:tc>
          <w:tcPr>
            <w:tcW w:w="4200" w:type="dxa"/>
            <w:shd w:val="clear" w:color="auto" w:fill="FFFFFF"/>
            <w:hideMark/>
          </w:tcPr>
          <w:p w14:paraId="6A878BB1" w14:textId="27CC78E7" w:rsidR="00ED3AC2" w:rsidRPr="009E0534" w:rsidRDefault="00ED3AC2" w:rsidP="006F22E6">
            <w:pPr>
              <w:spacing w:after="0" w:line="240" w:lineRule="auto"/>
              <w:ind w:left="284"/>
              <w:jc w:val="both"/>
              <w:rPr>
                <w:rFonts w:ascii="Times New Roman" w:eastAsia="Times New Roman" w:hAnsi="Times New Roman" w:cs="Times New Roman"/>
                <w:b/>
                <w:sz w:val="26"/>
                <w:szCs w:val="26"/>
                <w:lang w:eastAsia="ru-RU"/>
              </w:rPr>
            </w:pPr>
            <w:r w:rsidRPr="009E0534">
              <w:rPr>
                <w:rFonts w:ascii="Times New Roman" w:eastAsia="Times New Roman" w:hAnsi="Times New Roman" w:cs="Times New Roman"/>
                <w:b/>
                <w:color w:val="333333"/>
                <w:sz w:val="26"/>
                <w:szCs w:val="26"/>
                <w:lang w:eastAsia="ru-RU"/>
              </w:rPr>
              <w:t>Об утверждении Положения о комиссии по осуществлению закупок</w:t>
            </w:r>
          </w:p>
        </w:tc>
      </w:tr>
    </w:tbl>
    <w:p w14:paraId="3E4EBB5C" w14:textId="77777777" w:rsidR="00ED3AC2" w:rsidRPr="009E0534" w:rsidRDefault="00ED3AC2" w:rsidP="006F22E6">
      <w:pPr>
        <w:shd w:val="clear" w:color="auto" w:fill="FFFFFF"/>
        <w:spacing w:after="150" w:line="300" w:lineRule="atLeast"/>
        <w:ind w:firstLine="708"/>
        <w:jc w:val="both"/>
        <w:rPr>
          <w:rFonts w:ascii="Times New Roman" w:eastAsia="Times New Roman" w:hAnsi="Times New Roman" w:cs="Times New Roman"/>
          <w:color w:val="333333"/>
          <w:sz w:val="26"/>
          <w:szCs w:val="26"/>
          <w:lang w:eastAsia="ru-RU"/>
        </w:rPr>
      </w:pPr>
      <w:r w:rsidRPr="009E0534">
        <w:rPr>
          <w:rFonts w:ascii="Times New Roman" w:eastAsia="Times New Roman" w:hAnsi="Times New Roman" w:cs="Times New Roman"/>
          <w:color w:val="000000"/>
          <w:spacing w:val="4"/>
          <w:sz w:val="26"/>
          <w:szCs w:val="26"/>
          <w:lang w:eastAsia="ru-RU"/>
        </w:rPr>
        <w:t>В соответствии со ст.39 </w:t>
      </w:r>
      <w:r w:rsidRPr="009E0534">
        <w:rPr>
          <w:rFonts w:ascii="Times New Roman" w:eastAsia="Times New Roman" w:hAnsi="Times New Roman" w:cs="Times New Roman"/>
          <w:color w:val="333333"/>
          <w:sz w:val="26"/>
          <w:szCs w:val="26"/>
          <w:lang w:eastAsia="ru-RU"/>
        </w:rPr>
        <w:t>Федерального закона РФ от 05.04.2013 г. № 44-ФЗ «О контрактной системе в сфере закупок товаров, работ, услуг для обеспечения государственных и муниципальных нужд», на основании ст.8, 22 Устава муниципального образования «</w:t>
      </w:r>
      <w:proofErr w:type="spellStart"/>
      <w:r w:rsidR="004B4EED" w:rsidRPr="009E0534">
        <w:rPr>
          <w:rFonts w:ascii="Times New Roman" w:eastAsia="Times New Roman" w:hAnsi="Times New Roman" w:cs="Times New Roman"/>
          <w:color w:val="333333"/>
          <w:sz w:val="26"/>
          <w:szCs w:val="26"/>
          <w:lang w:eastAsia="ru-RU"/>
        </w:rPr>
        <w:t>Сещинское</w:t>
      </w:r>
      <w:proofErr w:type="spellEnd"/>
      <w:r w:rsidRPr="009E0534">
        <w:rPr>
          <w:rFonts w:ascii="Times New Roman" w:eastAsia="Times New Roman" w:hAnsi="Times New Roman" w:cs="Times New Roman"/>
          <w:color w:val="333333"/>
          <w:sz w:val="26"/>
          <w:szCs w:val="26"/>
          <w:lang w:eastAsia="ru-RU"/>
        </w:rPr>
        <w:t xml:space="preserve"> сельское поселение», в целях создания единого порядка при работе комиссии при рассмотрении заявок на участие в запросе предложений, конкурсной, аукционной, котировочной комиссий постановляю:</w:t>
      </w:r>
    </w:p>
    <w:p w14:paraId="6D768885" w14:textId="77777777" w:rsidR="00ED3AC2" w:rsidRPr="009E0534" w:rsidRDefault="00ED3AC2" w:rsidP="00ED3AC2">
      <w:pPr>
        <w:shd w:val="clear" w:color="auto" w:fill="FFFFFF"/>
        <w:spacing w:after="150" w:line="300" w:lineRule="atLeast"/>
        <w:ind w:firstLine="708"/>
        <w:rPr>
          <w:rFonts w:ascii="Times New Roman" w:eastAsia="Times New Roman" w:hAnsi="Times New Roman" w:cs="Times New Roman"/>
          <w:color w:val="333333"/>
          <w:sz w:val="26"/>
          <w:szCs w:val="26"/>
          <w:lang w:eastAsia="ru-RU"/>
        </w:rPr>
      </w:pPr>
    </w:p>
    <w:p w14:paraId="776036D2" w14:textId="30BA6E28" w:rsidR="00ED3AC2" w:rsidRPr="009E0534" w:rsidRDefault="00AA151E" w:rsidP="006F22E6">
      <w:pPr>
        <w:shd w:val="clear" w:color="auto" w:fill="FFFFFF"/>
        <w:spacing w:after="150" w:line="300" w:lineRule="atLeast"/>
        <w:ind w:left="630" w:hanging="360"/>
        <w:jc w:val="both"/>
        <w:rPr>
          <w:rFonts w:ascii="Times New Roman" w:eastAsia="Times New Roman" w:hAnsi="Times New Roman" w:cs="Times New Roman"/>
          <w:color w:val="333333"/>
          <w:sz w:val="26"/>
          <w:szCs w:val="26"/>
          <w:lang w:eastAsia="ru-RU"/>
        </w:rPr>
      </w:pPr>
      <w:r w:rsidRPr="009E0534">
        <w:rPr>
          <w:rFonts w:ascii="Times New Roman" w:eastAsia="Times New Roman" w:hAnsi="Times New Roman" w:cs="Times New Roman"/>
          <w:color w:val="333333"/>
          <w:sz w:val="26"/>
          <w:szCs w:val="26"/>
          <w:lang w:eastAsia="ru-RU"/>
        </w:rPr>
        <w:t>1.    </w:t>
      </w:r>
      <w:r w:rsidR="00ED3AC2" w:rsidRPr="009E0534">
        <w:rPr>
          <w:rFonts w:ascii="Times New Roman" w:eastAsia="Times New Roman" w:hAnsi="Times New Roman" w:cs="Times New Roman"/>
          <w:color w:val="333333"/>
          <w:sz w:val="26"/>
          <w:szCs w:val="26"/>
          <w:lang w:eastAsia="ru-RU"/>
        </w:rPr>
        <w:t xml:space="preserve">Утвердить прилагаемое Положение о комиссии по осуществлению закупок согласно </w:t>
      </w:r>
      <w:r w:rsidR="00510B71" w:rsidRPr="009E0534">
        <w:rPr>
          <w:rFonts w:ascii="Times New Roman" w:eastAsia="Times New Roman" w:hAnsi="Times New Roman" w:cs="Times New Roman"/>
          <w:color w:val="333333"/>
          <w:sz w:val="26"/>
          <w:szCs w:val="26"/>
          <w:lang w:eastAsia="ru-RU"/>
        </w:rPr>
        <w:t>П</w:t>
      </w:r>
      <w:r w:rsidR="00ED3AC2" w:rsidRPr="009E0534">
        <w:rPr>
          <w:rFonts w:ascii="Times New Roman" w:eastAsia="Times New Roman" w:hAnsi="Times New Roman" w:cs="Times New Roman"/>
          <w:color w:val="333333"/>
          <w:sz w:val="26"/>
          <w:szCs w:val="26"/>
          <w:lang w:eastAsia="ru-RU"/>
        </w:rPr>
        <w:t>риложени</w:t>
      </w:r>
      <w:r w:rsidRPr="009E0534">
        <w:rPr>
          <w:rFonts w:ascii="Times New Roman" w:eastAsia="Times New Roman" w:hAnsi="Times New Roman" w:cs="Times New Roman"/>
          <w:color w:val="333333"/>
          <w:sz w:val="26"/>
          <w:szCs w:val="26"/>
          <w:lang w:eastAsia="ru-RU"/>
        </w:rPr>
        <w:t>ю</w:t>
      </w:r>
      <w:r w:rsidR="00ED3AC2" w:rsidRPr="009E0534">
        <w:rPr>
          <w:rFonts w:ascii="Times New Roman" w:eastAsia="Times New Roman" w:hAnsi="Times New Roman" w:cs="Times New Roman"/>
          <w:color w:val="333333"/>
          <w:sz w:val="26"/>
          <w:szCs w:val="26"/>
          <w:lang w:eastAsia="ru-RU"/>
        </w:rPr>
        <w:t xml:space="preserve"> 1.</w:t>
      </w:r>
    </w:p>
    <w:p w14:paraId="412414B1" w14:textId="77777777" w:rsidR="00ED3AC2" w:rsidRPr="009E0534" w:rsidRDefault="00510B71" w:rsidP="006F22E6">
      <w:pPr>
        <w:shd w:val="clear" w:color="auto" w:fill="FFFFFF"/>
        <w:spacing w:after="150" w:line="300" w:lineRule="atLeast"/>
        <w:ind w:left="630" w:hanging="360"/>
        <w:jc w:val="both"/>
        <w:rPr>
          <w:rFonts w:ascii="Times New Roman" w:eastAsia="Times New Roman" w:hAnsi="Times New Roman" w:cs="Times New Roman"/>
          <w:color w:val="333333"/>
          <w:sz w:val="26"/>
          <w:szCs w:val="26"/>
          <w:lang w:eastAsia="ru-RU"/>
        </w:rPr>
      </w:pPr>
      <w:r w:rsidRPr="009E0534">
        <w:rPr>
          <w:rFonts w:ascii="Times New Roman" w:eastAsia="Times New Roman" w:hAnsi="Times New Roman" w:cs="Times New Roman"/>
          <w:color w:val="333333"/>
          <w:sz w:val="26"/>
          <w:szCs w:val="26"/>
          <w:lang w:eastAsia="ru-RU"/>
        </w:rPr>
        <w:t>2</w:t>
      </w:r>
      <w:r w:rsidR="00AA151E" w:rsidRPr="009E0534">
        <w:rPr>
          <w:rFonts w:ascii="Times New Roman" w:eastAsia="Times New Roman" w:hAnsi="Times New Roman" w:cs="Times New Roman"/>
          <w:color w:val="333333"/>
          <w:sz w:val="26"/>
          <w:szCs w:val="26"/>
          <w:lang w:eastAsia="ru-RU"/>
        </w:rPr>
        <w:t>.    </w:t>
      </w:r>
      <w:r w:rsidR="00ED3AC2" w:rsidRPr="009E0534">
        <w:rPr>
          <w:rFonts w:ascii="Times New Roman" w:eastAsia="Times New Roman" w:hAnsi="Times New Roman" w:cs="Times New Roman"/>
          <w:color w:val="333333"/>
          <w:sz w:val="26"/>
          <w:szCs w:val="26"/>
          <w:lang w:eastAsia="ru-RU"/>
        </w:rPr>
        <w:t>Обнародовать настоящее постановление в установленном порядке.</w:t>
      </w:r>
    </w:p>
    <w:p w14:paraId="203AB4A0" w14:textId="77777777" w:rsidR="00ED3AC2" w:rsidRPr="009E0534" w:rsidRDefault="00510B71" w:rsidP="006F22E6">
      <w:pPr>
        <w:shd w:val="clear" w:color="auto" w:fill="FFFFFF"/>
        <w:spacing w:after="150" w:line="300" w:lineRule="atLeast"/>
        <w:ind w:left="630" w:hanging="360"/>
        <w:jc w:val="both"/>
        <w:rPr>
          <w:rFonts w:ascii="Times New Roman" w:eastAsia="Times New Roman" w:hAnsi="Times New Roman" w:cs="Times New Roman"/>
          <w:color w:val="333333"/>
          <w:sz w:val="26"/>
          <w:szCs w:val="26"/>
          <w:lang w:eastAsia="ru-RU"/>
        </w:rPr>
      </w:pPr>
      <w:r w:rsidRPr="009E0534">
        <w:rPr>
          <w:rFonts w:ascii="Times New Roman" w:eastAsia="Times New Roman" w:hAnsi="Times New Roman" w:cs="Times New Roman"/>
          <w:color w:val="333333"/>
          <w:sz w:val="26"/>
          <w:szCs w:val="26"/>
          <w:lang w:eastAsia="ru-RU"/>
        </w:rPr>
        <w:t>3</w:t>
      </w:r>
      <w:r w:rsidR="00AA151E" w:rsidRPr="009E0534">
        <w:rPr>
          <w:rFonts w:ascii="Times New Roman" w:eastAsia="Times New Roman" w:hAnsi="Times New Roman" w:cs="Times New Roman"/>
          <w:color w:val="333333"/>
          <w:sz w:val="26"/>
          <w:szCs w:val="26"/>
          <w:lang w:eastAsia="ru-RU"/>
        </w:rPr>
        <w:t>.    </w:t>
      </w:r>
      <w:r w:rsidR="00ED3AC2" w:rsidRPr="009E0534">
        <w:rPr>
          <w:rFonts w:ascii="Times New Roman" w:eastAsia="Times New Roman" w:hAnsi="Times New Roman" w:cs="Times New Roman"/>
          <w:color w:val="333333"/>
          <w:sz w:val="26"/>
          <w:szCs w:val="26"/>
          <w:lang w:eastAsia="ru-RU"/>
        </w:rPr>
        <w:t>Контроль за исполнение</w:t>
      </w:r>
      <w:r w:rsidR="00AA151E" w:rsidRPr="009E0534">
        <w:rPr>
          <w:rFonts w:ascii="Times New Roman" w:eastAsia="Times New Roman" w:hAnsi="Times New Roman" w:cs="Times New Roman"/>
          <w:color w:val="333333"/>
          <w:sz w:val="26"/>
          <w:szCs w:val="26"/>
          <w:lang w:eastAsia="ru-RU"/>
        </w:rPr>
        <w:t>м настоящего</w:t>
      </w:r>
      <w:r w:rsidR="00ED3AC2" w:rsidRPr="009E0534">
        <w:rPr>
          <w:rFonts w:ascii="Times New Roman" w:eastAsia="Times New Roman" w:hAnsi="Times New Roman" w:cs="Times New Roman"/>
          <w:color w:val="333333"/>
          <w:sz w:val="26"/>
          <w:szCs w:val="26"/>
          <w:lang w:eastAsia="ru-RU"/>
        </w:rPr>
        <w:t xml:space="preserve"> постановления оставляю за собой.</w:t>
      </w:r>
    </w:p>
    <w:p w14:paraId="07302E4D" w14:textId="77777777" w:rsidR="00510B71" w:rsidRPr="009E0534" w:rsidRDefault="00510B71" w:rsidP="006F22E6">
      <w:pPr>
        <w:shd w:val="clear" w:color="auto" w:fill="FFFFFF"/>
        <w:spacing w:after="150" w:line="300" w:lineRule="atLeast"/>
        <w:ind w:left="630" w:hanging="360"/>
        <w:jc w:val="both"/>
        <w:rPr>
          <w:rFonts w:ascii="Times New Roman" w:eastAsia="Times New Roman" w:hAnsi="Times New Roman" w:cs="Times New Roman"/>
          <w:color w:val="333333"/>
          <w:sz w:val="26"/>
          <w:szCs w:val="26"/>
          <w:lang w:eastAsia="ru-RU"/>
        </w:rPr>
      </w:pPr>
    </w:p>
    <w:p w14:paraId="5E6D0115" w14:textId="77777777" w:rsidR="00510B71" w:rsidRPr="009E0534" w:rsidRDefault="00510B71" w:rsidP="006F22E6">
      <w:pPr>
        <w:shd w:val="clear" w:color="auto" w:fill="FFFFFF"/>
        <w:spacing w:after="150" w:line="300" w:lineRule="atLeast"/>
        <w:ind w:left="630" w:hanging="360"/>
        <w:jc w:val="both"/>
        <w:rPr>
          <w:rFonts w:ascii="Times New Roman" w:eastAsia="Times New Roman" w:hAnsi="Times New Roman" w:cs="Times New Roman"/>
          <w:color w:val="333333"/>
          <w:sz w:val="26"/>
          <w:szCs w:val="26"/>
          <w:lang w:eastAsia="ru-RU"/>
        </w:rPr>
      </w:pPr>
    </w:p>
    <w:p w14:paraId="16CF7CEA" w14:textId="77777777" w:rsidR="00ED3AC2" w:rsidRPr="009E0534" w:rsidRDefault="00ED3AC2" w:rsidP="00ED3AC2">
      <w:pPr>
        <w:shd w:val="clear" w:color="auto" w:fill="FFFFFF"/>
        <w:spacing w:after="0" w:line="336" w:lineRule="atLeast"/>
        <w:ind w:left="-90" w:right="-230"/>
        <w:jc w:val="both"/>
        <w:rPr>
          <w:rFonts w:ascii="Times New Roman" w:eastAsia="Times New Roman" w:hAnsi="Times New Roman" w:cs="Times New Roman"/>
          <w:color w:val="333333"/>
          <w:sz w:val="26"/>
          <w:szCs w:val="26"/>
          <w:lang w:eastAsia="ru-RU"/>
        </w:rPr>
      </w:pPr>
      <w:r w:rsidRPr="009E0534">
        <w:rPr>
          <w:rFonts w:ascii="Times New Roman" w:eastAsia="Times New Roman" w:hAnsi="Times New Roman" w:cs="Times New Roman"/>
          <w:color w:val="000000"/>
          <w:spacing w:val="4"/>
          <w:sz w:val="26"/>
          <w:szCs w:val="26"/>
          <w:lang w:eastAsia="ru-RU"/>
        </w:rPr>
        <w:t> </w:t>
      </w:r>
    </w:p>
    <w:p w14:paraId="30F7E145" w14:textId="77777777" w:rsidR="00ED3AC2" w:rsidRPr="009E0534" w:rsidRDefault="00ED3AC2" w:rsidP="00ED3AC2">
      <w:pPr>
        <w:shd w:val="clear" w:color="auto" w:fill="FFFFFF"/>
        <w:spacing w:after="0" w:line="336" w:lineRule="atLeast"/>
        <w:ind w:left="-90" w:right="-230"/>
        <w:jc w:val="both"/>
        <w:rPr>
          <w:rFonts w:ascii="Times New Roman" w:eastAsia="Times New Roman" w:hAnsi="Times New Roman" w:cs="Times New Roman"/>
          <w:color w:val="333333"/>
          <w:sz w:val="26"/>
          <w:szCs w:val="26"/>
          <w:lang w:eastAsia="ru-RU"/>
        </w:rPr>
      </w:pPr>
      <w:r w:rsidRPr="009E0534">
        <w:rPr>
          <w:rFonts w:ascii="Times New Roman" w:eastAsia="Times New Roman" w:hAnsi="Times New Roman" w:cs="Times New Roman"/>
          <w:color w:val="000000"/>
          <w:spacing w:val="4"/>
          <w:sz w:val="26"/>
          <w:szCs w:val="26"/>
          <w:lang w:eastAsia="ru-RU"/>
        </w:rPr>
        <w:t> </w:t>
      </w:r>
    </w:p>
    <w:p w14:paraId="3E243D6B" w14:textId="77777777" w:rsidR="009E0534" w:rsidRPr="009E0534" w:rsidRDefault="00ED3AC2" w:rsidP="00ED3AC2">
      <w:pPr>
        <w:shd w:val="clear" w:color="auto" w:fill="FFFFFF"/>
        <w:spacing w:after="0" w:line="336" w:lineRule="atLeast"/>
        <w:ind w:left="-90" w:right="-230"/>
        <w:jc w:val="both"/>
        <w:rPr>
          <w:rFonts w:ascii="Times New Roman" w:eastAsia="Times New Roman" w:hAnsi="Times New Roman" w:cs="Times New Roman"/>
          <w:color w:val="000000"/>
          <w:spacing w:val="4"/>
          <w:sz w:val="26"/>
          <w:szCs w:val="26"/>
          <w:lang w:eastAsia="ru-RU"/>
        </w:rPr>
      </w:pPr>
      <w:r w:rsidRPr="009E0534">
        <w:rPr>
          <w:rFonts w:ascii="Times New Roman" w:eastAsia="Times New Roman" w:hAnsi="Times New Roman" w:cs="Times New Roman"/>
          <w:color w:val="000000"/>
          <w:spacing w:val="4"/>
          <w:sz w:val="26"/>
          <w:szCs w:val="26"/>
          <w:lang w:eastAsia="ru-RU"/>
        </w:rPr>
        <w:t xml:space="preserve">Глава </w:t>
      </w:r>
      <w:proofErr w:type="spellStart"/>
      <w:r w:rsidR="009E0534" w:rsidRPr="009E0534">
        <w:rPr>
          <w:rFonts w:ascii="Times New Roman" w:eastAsia="Times New Roman" w:hAnsi="Times New Roman" w:cs="Times New Roman"/>
          <w:color w:val="000000"/>
          <w:spacing w:val="4"/>
          <w:sz w:val="26"/>
          <w:szCs w:val="26"/>
          <w:lang w:eastAsia="ru-RU"/>
        </w:rPr>
        <w:t>Сещинской</w:t>
      </w:r>
      <w:proofErr w:type="spellEnd"/>
    </w:p>
    <w:p w14:paraId="3089D9C0" w14:textId="2B1F754A" w:rsidR="00ED3AC2" w:rsidRPr="009E0534" w:rsidRDefault="009E0534" w:rsidP="00ED3AC2">
      <w:pPr>
        <w:shd w:val="clear" w:color="auto" w:fill="FFFFFF"/>
        <w:spacing w:after="0" w:line="336" w:lineRule="atLeast"/>
        <w:ind w:left="-90" w:right="-230"/>
        <w:jc w:val="both"/>
        <w:rPr>
          <w:rFonts w:ascii="Times New Roman" w:eastAsia="Times New Roman" w:hAnsi="Times New Roman" w:cs="Times New Roman"/>
          <w:color w:val="000000"/>
          <w:spacing w:val="4"/>
          <w:sz w:val="26"/>
          <w:szCs w:val="26"/>
          <w:lang w:eastAsia="ru-RU"/>
        </w:rPr>
      </w:pPr>
      <w:r w:rsidRPr="009E0534">
        <w:rPr>
          <w:rFonts w:ascii="Times New Roman" w:eastAsia="Times New Roman" w:hAnsi="Times New Roman" w:cs="Times New Roman"/>
          <w:color w:val="000000"/>
          <w:spacing w:val="4"/>
          <w:sz w:val="26"/>
          <w:szCs w:val="26"/>
          <w:lang w:eastAsia="ru-RU"/>
        </w:rPr>
        <w:t xml:space="preserve">сельской </w:t>
      </w:r>
      <w:r w:rsidR="00ED3AC2" w:rsidRPr="009E0534">
        <w:rPr>
          <w:rFonts w:ascii="Times New Roman" w:eastAsia="Times New Roman" w:hAnsi="Times New Roman" w:cs="Times New Roman"/>
          <w:color w:val="000000"/>
          <w:spacing w:val="4"/>
          <w:sz w:val="26"/>
          <w:szCs w:val="26"/>
          <w:lang w:eastAsia="ru-RU"/>
        </w:rPr>
        <w:t xml:space="preserve">администрации </w:t>
      </w:r>
      <w:r w:rsidR="006F22E6" w:rsidRPr="009E0534">
        <w:rPr>
          <w:rFonts w:ascii="Times New Roman" w:eastAsia="Times New Roman" w:hAnsi="Times New Roman" w:cs="Times New Roman"/>
          <w:color w:val="000000"/>
          <w:spacing w:val="4"/>
          <w:sz w:val="26"/>
          <w:szCs w:val="26"/>
          <w:lang w:eastAsia="ru-RU"/>
        </w:rPr>
        <w:t xml:space="preserve">                                                        </w:t>
      </w:r>
      <w:proofErr w:type="spellStart"/>
      <w:r w:rsidRPr="009E0534">
        <w:rPr>
          <w:rFonts w:ascii="Times New Roman" w:eastAsia="Times New Roman" w:hAnsi="Times New Roman" w:cs="Times New Roman"/>
          <w:color w:val="000000"/>
          <w:spacing w:val="4"/>
          <w:sz w:val="26"/>
          <w:szCs w:val="26"/>
          <w:lang w:eastAsia="ru-RU"/>
        </w:rPr>
        <w:t>К.И.Родченкова</w:t>
      </w:r>
      <w:proofErr w:type="spellEnd"/>
    </w:p>
    <w:p w14:paraId="337371BE" w14:textId="77777777" w:rsidR="00510B71" w:rsidRPr="009E0534" w:rsidRDefault="00510B71" w:rsidP="00ED3AC2">
      <w:pPr>
        <w:shd w:val="clear" w:color="auto" w:fill="FFFFFF"/>
        <w:spacing w:after="0" w:line="336" w:lineRule="atLeast"/>
        <w:ind w:left="-90" w:right="-230"/>
        <w:jc w:val="both"/>
        <w:rPr>
          <w:rFonts w:ascii="Times New Roman" w:eastAsia="Times New Roman" w:hAnsi="Times New Roman" w:cs="Times New Roman"/>
          <w:color w:val="000000"/>
          <w:spacing w:val="4"/>
          <w:sz w:val="26"/>
          <w:szCs w:val="26"/>
          <w:lang w:eastAsia="ru-RU"/>
        </w:rPr>
      </w:pPr>
    </w:p>
    <w:p w14:paraId="6EDF5B70" w14:textId="77777777" w:rsidR="00510B71" w:rsidRDefault="00510B71" w:rsidP="00ED3AC2">
      <w:pPr>
        <w:shd w:val="clear" w:color="auto" w:fill="FFFFFF"/>
        <w:spacing w:after="0" w:line="336" w:lineRule="atLeast"/>
        <w:ind w:left="-90" w:right="-230"/>
        <w:jc w:val="both"/>
        <w:rPr>
          <w:rFonts w:ascii="Times New Roman" w:eastAsia="Times New Roman" w:hAnsi="Times New Roman" w:cs="Times New Roman"/>
          <w:color w:val="000000"/>
          <w:spacing w:val="4"/>
          <w:sz w:val="28"/>
          <w:szCs w:val="28"/>
          <w:lang w:eastAsia="ru-RU"/>
        </w:rPr>
      </w:pPr>
    </w:p>
    <w:p w14:paraId="09C3DA97" w14:textId="77777777" w:rsidR="00510B71" w:rsidRDefault="00510B71" w:rsidP="00ED3AC2">
      <w:pPr>
        <w:shd w:val="clear" w:color="auto" w:fill="FFFFFF"/>
        <w:spacing w:after="0" w:line="336" w:lineRule="atLeast"/>
        <w:ind w:left="-90" w:right="-230"/>
        <w:jc w:val="both"/>
        <w:rPr>
          <w:rFonts w:ascii="Times New Roman" w:eastAsia="Times New Roman" w:hAnsi="Times New Roman" w:cs="Times New Roman"/>
          <w:color w:val="000000"/>
          <w:spacing w:val="4"/>
          <w:sz w:val="28"/>
          <w:szCs w:val="28"/>
          <w:lang w:eastAsia="ru-RU"/>
        </w:rPr>
      </w:pPr>
    </w:p>
    <w:p w14:paraId="39A592EB" w14:textId="77777777" w:rsidR="00510B71" w:rsidRDefault="00510B71" w:rsidP="00ED3AC2">
      <w:pPr>
        <w:shd w:val="clear" w:color="auto" w:fill="FFFFFF"/>
        <w:spacing w:after="0" w:line="336" w:lineRule="atLeast"/>
        <w:ind w:left="-90" w:right="-230"/>
        <w:jc w:val="both"/>
        <w:rPr>
          <w:rFonts w:ascii="Times New Roman" w:eastAsia="Times New Roman" w:hAnsi="Times New Roman" w:cs="Times New Roman"/>
          <w:color w:val="000000"/>
          <w:spacing w:val="4"/>
          <w:sz w:val="28"/>
          <w:szCs w:val="28"/>
          <w:lang w:eastAsia="ru-RU"/>
        </w:rPr>
      </w:pPr>
    </w:p>
    <w:p w14:paraId="200226D4" w14:textId="77777777" w:rsidR="00510B71" w:rsidRDefault="00510B71" w:rsidP="00ED3AC2">
      <w:pPr>
        <w:shd w:val="clear" w:color="auto" w:fill="FFFFFF"/>
        <w:spacing w:after="0" w:line="336" w:lineRule="atLeast"/>
        <w:ind w:left="-90" w:right="-230"/>
        <w:jc w:val="both"/>
        <w:rPr>
          <w:rFonts w:ascii="Times New Roman" w:eastAsia="Times New Roman" w:hAnsi="Times New Roman" w:cs="Times New Roman"/>
          <w:color w:val="000000"/>
          <w:spacing w:val="4"/>
          <w:sz w:val="28"/>
          <w:szCs w:val="28"/>
          <w:lang w:eastAsia="ru-RU"/>
        </w:rPr>
      </w:pPr>
    </w:p>
    <w:p w14:paraId="0D98443F" w14:textId="77777777" w:rsidR="00510B71" w:rsidRDefault="00510B71" w:rsidP="00ED3AC2">
      <w:pPr>
        <w:shd w:val="clear" w:color="auto" w:fill="FFFFFF"/>
        <w:spacing w:after="0" w:line="336" w:lineRule="atLeast"/>
        <w:ind w:left="-90" w:right="-230"/>
        <w:jc w:val="both"/>
        <w:rPr>
          <w:rFonts w:ascii="Times New Roman" w:eastAsia="Times New Roman" w:hAnsi="Times New Roman" w:cs="Times New Roman"/>
          <w:color w:val="000000"/>
          <w:spacing w:val="4"/>
          <w:sz w:val="28"/>
          <w:szCs w:val="28"/>
          <w:lang w:eastAsia="ru-RU"/>
        </w:rPr>
      </w:pPr>
    </w:p>
    <w:p w14:paraId="257EE554" w14:textId="77777777" w:rsidR="00510B71" w:rsidRDefault="00510B71" w:rsidP="00ED3AC2">
      <w:pPr>
        <w:shd w:val="clear" w:color="auto" w:fill="FFFFFF"/>
        <w:spacing w:after="0" w:line="336" w:lineRule="atLeast"/>
        <w:ind w:left="-90" w:right="-230"/>
        <w:jc w:val="both"/>
        <w:rPr>
          <w:rFonts w:ascii="Times New Roman" w:eastAsia="Times New Roman" w:hAnsi="Times New Roman" w:cs="Times New Roman"/>
          <w:color w:val="000000"/>
          <w:spacing w:val="4"/>
          <w:sz w:val="28"/>
          <w:szCs w:val="28"/>
          <w:lang w:eastAsia="ru-RU"/>
        </w:rPr>
      </w:pPr>
    </w:p>
    <w:p w14:paraId="1CE2785C" w14:textId="77777777" w:rsidR="009E0534" w:rsidRDefault="009E0534" w:rsidP="009E0534">
      <w:pPr>
        <w:shd w:val="clear" w:color="auto" w:fill="FFFFFF"/>
        <w:spacing w:after="0" w:line="300" w:lineRule="atLeast"/>
        <w:jc w:val="right"/>
        <w:rPr>
          <w:rFonts w:ascii="Times New Roman" w:eastAsia="Times New Roman" w:hAnsi="Times New Roman" w:cs="Times New Roman"/>
          <w:b/>
          <w:color w:val="333333"/>
          <w:sz w:val="24"/>
          <w:szCs w:val="24"/>
          <w:lang w:eastAsia="ru-RU"/>
        </w:rPr>
      </w:pPr>
    </w:p>
    <w:p w14:paraId="49F7D4BA" w14:textId="77777777" w:rsidR="009E0534" w:rsidRDefault="009E0534" w:rsidP="009E0534">
      <w:pPr>
        <w:shd w:val="clear" w:color="auto" w:fill="FFFFFF"/>
        <w:spacing w:after="0" w:line="300" w:lineRule="atLeast"/>
        <w:jc w:val="right"/>
        <w:rPr>
          <w:rFonts w:ascii="Times New Roman" w:eastAsia="Times New Roman" w:hAnsi="Times New Roman" w:cs="Times New Roman"/>
          <w:b/>
          <w:color w:val="333333"/>
          <w:sz w:val="24"/>
          <w:szCs w:val="24"/>
          <w:lang w:eastAsia="ru-RU"/>
        </w:rPr>
      </w:pPr>
    </w:p>
    <w:p w14:paraId="10308316" w14:textId="43A8C5CD" w:rsidR="00ED3AC2" w:rsidRPr="004B4EED" w:rsidRDefault="00ED3AC2" w:rsidP="009E0534">
      <w:pPr>
        <w:shd w:val="clear" w:color="auto" w:fill="FFFFFF"/>
        <w:spacing w:after="0" w:line="300" w:lineRule="atLeast"/>
        <w:jc w:val="right"/>
        <w:rPr>
          <w:rFonts w:ascii="Times New Roman" w:eastAsia="Times New Roman" w:hAnsi="Times New Roman" w:cs="Times New Roman"/>
          <w:color w:val="333333"/>
          <w:sz w:val="24"/>
          <w:szCs w:val="24"/>
          <w:lang w:eastAsia="ru-RU"/>
        </w:rPr>
      </w:pPr>
      <w:r w:rsidRPr="004B4EED">
        <w:rPr>
          <w:rFonts w:ascii="Times New Roman" w:eastAsia="Times New Roman" w:hAnsi="Times New Roman" w:cs="Times New Roman"/>
          <w:b/>
          <w:color w:val="333333"/>
          <w:sz w:val="24"/>
          <w:szCs w:val="24"/>
          <w:lang w:eastAsia="ru-RU"/>
        </w:rPr>
        <w:t>Приложение № 1</w:t>
      </w:r>
    </w:p>
    <w:p w14:paraId="3021A5FB" w14:textId="77777777" w:rsidR="004B4EED" w:rsidRDefault="004B4EED" w:rsidP="009E0534">
      <w:pPr>
        <w:shd w:val="clear" w:color="auto" w:fill="FFFFFF"/>
        <w:spacing w:after="0" w:line="30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 </w:t>
      </w:r>
      <w:r w:rsidR="00ED3AC2" w:rsidRPr="004B4EED">
        <w:rPr>
          <w:rFonts w:ascii="Times New Roman" w:eastAsia="Times New Roman" w:hAnsi="Times New Roman" w:cs="Times New Roman"/>
          <w:color w:val="333333"/>
          <w:sz w:val="24"/>
          <w:szCs w:val="24"/>
          <w:lang w:eastAsia="ru-RU"/>
        </w:rPr>
        <w:t>постановлени</w:t>
      </w:r>
      <w:r>
        <w:rPr>
          <w:rFonts w:ascii="Times New Roman" w:eastAsia="Times New Roman" w:hAnsi="Times New Roman" w:cs="Times New Roman"/>
          <w:color w:val="333333"/>
          <w:sz w:val="24"/>
          <w:szCs w:val="24"/>
          <w:lang w:eastAsia="ru-RU"/>
        </w:rPr>
        <w:t xml:space="preserve">ю </w:t>
      </w:r>
      <w:proofErr w:type="spellStart"/>
      <w:r w:rsidR="006F22E6" w:rsidRPr="004B4EED">
        <w:rPr>
          <w:rFonts w:ascii="Times New Roman" w:eastAsia="Times New Roman" w:hAnsi="Times New Roman" w:cs="Times New Roman"/>
          <w:color w:val="333333"/>
          <w:sz w:val="24"/>
          <w:szCs w:val="24"/>
          <w:lang w:eastAsia="ru-RU"/>
        </w:rPr>
        <w:t>Сещинской</w:t>
      </w:r>
      <w:proofErr w:type="spellEnd"/>
      <w:r w:rsidR="006F22E6" w:rsidRPr="004B4EED">
        <w:rPr>
          <w:rFonts w:ascii="Times New Roman" w:eastAsia="Times New Roman" w:hAnsi="Times New Roman" w:cs="Times New Roman"/>
          <w:color w:val="333333"/>
          <w:sz w:val="24"/>
          <w:szCs w:val="24"/>
          <w:lang w:eastAsia="ru-RU"/>
        </w:rPr>
        <w:t xml:space="preserve"> сельской </w:t>
      </w:r>
      <w:r w:rsidR="00ED3AC2" w:rsidRPr="004B4EED">
        <w:rPr>
          <w:rFonts w:ascii="Times New Roman" w:eastAsia="Times New Roman" w:hAnsi="Times New Roman" w:cs="Times New Roman"/>
          <w:color w:val="333333"/>
          <w:sz w:val="24"/>
          <w:szCs w:val="24"/>
          <w:lang w:eastAsia="ru-RU"/>
        </w:rPr>
        <w:t xml:space="preserve"> </w:t>
      </w:r>
    </w:p>
    <w:p w14:paraId="15E9507F" w14:textId="412BC176" w:rsidR="00ED3AC2" w:rsidRPr="004B4EED" w:rsidRDefault="00ED3AC2" w:rsidP="009E0534">
      <w:pPr>
        <w:shd w:val="clear" w:color="auto" w:fill="FFFFFF"/>
        <w:spacing w:after="0" w:line="300" w:lineRule="atLeast"/>
        <w:jc w:val="right"/>
        <w:rPr>
          <w:rFonts w:ascii="Times New Roman" w:eastAsia="Times New Roman" w:hAnsi="Times New Roman" w:cs="Times New Roman"/>
          <w:color w:val="333333"/>
          <w:lang w:eastAsia="ru-RU"/>
        </w:rPr>
      </w:pPr>
      <w:r w:rsidRPr="004B4EED">
        <w:rPr>
          <w:rFonts w:ascii="Times New Roman" w:eastAsia="Times New Roman" w:hAnsi="Times New Roman" w:cs="Times New Roman"/>
          <w:color w:val="333333"/>
          <w:sz w:val="24"/>
          <w:szCs w:val="24"/>
          <w:lang w:eastAsia="ru-RU"/>
        </w:rPr>
        <w:t>администрации от</w:t>
      </w:r>
      <w:r w:rsidR="004B4EED">
        <w:rPr>
          <w:rFonts w:ascii="Times New Roman" w:eastAsia="Times New Roman" w:hAnsi="Times New Roman" w:cs="Times New Roman"/>
          <w:color w:val="333333"/>
          <w:sz w:val="24"/>
          <w:szCs w:val="24"/>
          <w:lang w:eastAsia="ru-RU"/>
        </w:rPr>
        <w:t xml:space="preserve"> </w:t>
      </w:r>
      <w:r w:rsidRPr="004B4EED">
        <w:rPr>
          <w:rFonts w:ascii="Times New Roman" w:eastAsia="Times New Roman" w:hAnsi="Times New Roman" w:cs="Times New Roman"/>
          <w:color w:val="333333"/>
          <w:sz w:val="24"/>
          <w:szCs w:val="24"/>
          <w:lang w:eastAsia="ru-RU"/>
        </w:rPr>
        <w:t>«</w:t>
      </w:r>
      <w:r w:rsidR="004D339A">
        <w:rPr>
          <w:rFonts w:ascii="Times New Roman" w:eastAsia="Times New Roman" w:hAnsi="Times New Roman" w:cs="Times New Roman"/>
          <w:color w:val="333333"/>
          <w:sz w:val="24"/>
          <w:szCs w:val="24"/>
          <w:lang w:eastAsia="ru-RU"/>
        </w:rPr>
        <w:t>1</w:t>
      </w:r>
      <w:r w:rsidR="009E0534">
        <w:rPr>
          <w:rFonts w:ascii="Times New Roman" w:eastAsia="Times New Roman" w:hAnsi="Times New Roman" w:cs="Times New Roman"/>
          <w:color w:val="333333"/>
          <w:sz w:val="24"/>
          <w:szCs w:val="24"/>
          <w:lang w:eastAsia="ru-RU"/>
        </w:rPr>
        <w:t>3</w:t>
      </w:r>
      <w:r w:rsidRPr="004B4EED">
        <w:rPr>
          <w:rFonts w:ascii="Times New Roman" w:eastAsia="Times New Roman" w:hAnsi="Times New Roman" w:cs="Times New Roman"/>
          <w:color w:val="333333"/>
          <w:sz w:val="24"/>
          <w:szCs w:val="24"/>
          <w:lang w:eastAsia="ru-RU"/>
        </w:rPr>
        <w:t xml:space="preserve">» </w:t>
      </w:r>
      <w:r w:rsidR="009E0534">
        <w:rPr>
          <w:rFonts w:ascii="Times New Roman" w:eastAsia="Times New Roman" w:hAnsi="Times New Roman" w:cs="Times New Roman"/>
          <w:color w:val="333333"/>
          <w:sz w:val="24"/>
          <w:szCs w:val="24"/>
          <w:lang w:eastAsia="ru-RU"/>
        </w:rPr>
        <w:t>сентября</w:t>
      </w:r>
      <w:r w:rsidR="004D339A">
        <w:rPr>
          <w:rFonts w:ascii="Times New Roman" w:eastAsia="Times New Roman" w:hAnsi="Times New Roman" w:cs="Times New Roman"/>
          <w:color w:val="333333"/>
          <w:sz w:val="24"/>
          <w:szCs w:val="24"/>
          <w:lang w:eastAsia="ru-RU"/>
        </w:rPr>
        <w:t xml:space="preserve"> </w:t>
      </w:r>
      <w:r w:rsidRPr="004B4EED">
        <w:rPr>
          <w:rFonts w:ascii="Times New Roman" w:eastAsia="Times New Roman" w:hAnsi="Times New Roman" w:cs="Times New Roman"/>
          <w:color w:val="333333"/>
          <w:sz w:val="24"/>
          <w:szCs w:val="24"/>
          <w:lang w:eastAsia="ru-RU"/>
        </w:rPr>
        <w:t>20</w:t>
      </w:r>
      <w:r w:rsidR="009E0534">
        <w:rPr>
          <w:rFonts w:ascii="Times New Roman" w:eastAsia="Times New Roman" w:hAnsi="Times New Roman" w:cs="Times New Roman"/>
          <w:color w:val="333333"/>
          <w:sz w:val="24"/>
          <w:szCs w:val="24"/>
          <w:lang w:eastAsia="ru-RU"/>
        </w:rPr>
        <w:t>23</w:t>
      </w:r>
      <w:r w:rsidRPr="004B4EED">
        <w:rPr>
          <w:rFonts w:ascii="Times New Roman" w:eastAsia="Times New Roman" w:hAnsi="Times New Roman" w:cs="Times New Roman"/>
          <w:color w:val="333333"/>
          <w:sz w:val="24"/>
          <w:szCs w:val="24"/>
          <w:lang w:eastAsia="ru-RU"/>
        </w:rPr>
        <w:t xml:space="preserve"> г. № </w:t>
      </w:r>
      <w:r w:rsidR="009E0534">
        <w:rPr>
          <w:rFonts w:ascii="Times New Roman" w:eastAsia="Times New Roman" w:hAnsi="Times New Roman" w:cs="Times New Roman"/>
          <w:color w:val="333333"/>
          <w:sz w:val="24"/>
          <w:szCs w:val="24"/>
          <w:lang w:eastAsia="ru-RU"/>
        </w:rPr>
        <w:t>56</w:t>
      </w:r>
    </w:p>
    <w:p w14:paraId="32C1E876" w14:textId="73269566" w:rsidR="006F22E6" w:rsidRDefault="006F22E6" w:rsidP="00ED3AC2">
      <w:pPr>
        <w:shd w:val="clear" w:color="auto" w:fill="FFFFFF"/>
        <w:spacing w:after="150" w:line="300" w:lineRule="atLeast"/>
        <w:jc w:val="right"/>
        <w:rPr>
          <w:rFonts w:ascii="Times New Roman" w:eastAsia="Times New Roman" w:hAnsi="Times New Roman" w:cs="Times New Roman"/>
          <w:b/>
          <w:color w:val="333333"/>
          <w:lang w:eastAsia="ru-RU"/>
        </w:rPr>
      </w:pPr>
    </w:p>
    <w:p w14:paraId="2A3E5B93" w14:textId="77777777" w:rsidR="002807B6" w:rsidRPr="006F22E6" w:rsidRDefault="002807B6" w:rsidP="00ED3AC2">
      <w:pPr>
        <w:shd w:val="clear" w:color="auto" w:fill="FFFFFF"/>
        <w:spacing w:after="150" w:line="300" w:lineRule="atLeast"/>
        <w:jc w:val="right"/>
        <w:rPr>
          <w:rFonts w:ascii="Times New Roman" w:eastAsia="Times New Roman" w:hAnsi="Times New Roman" w:cs="Times New Roman"/>
          <w:b/>
          <w:color w:val="333333"/>
          <w:lang w:eastAsia="ru-RU"/>
        </w:rPr>
      </w:pPr>
    </w:p>
    <w:p w14:paraId="53FFC5EA" w14:textId="77777777" w:rsidR="004D339A" w:rsidRPr="009E0534" w:rsidRDefault="00ED3AC2" w:rsidP="00ED3AC2">
      <w:pPr>
        <w:shd w:val="clear" w:color="auto" w:fill="FFFFFF"/>
        <w:spacing w:after="150" w:line="300" w:lineRule="atLeast"/>
        <w:jc w:val="center"/>
        <w:rPr>
          <w:rFonts w:ascii="Times New Roman" w:eastAsia="Times New Roman" w:hAnsi="Times New Roman" w:cs="Times New Roman"/>
          <w:b/>
          <w:color w:val="333333"/>
          <w:sz w:val="26"/>
          <w:szCs w:val="26"/>
          <w:lang w:eastAsia="ru-RU"/>
        </w:rPr>
      </w:pPr>
      <w:r w:rsidRPr="009E0534">
        <w:rPr>
          <w:rFonts w:ascii="Times New Roman" w:eastAsia="Times New Roman" w:hAnsi="Times New Roman" w:cs="Times New Roman"/>
          <w:b/>
          <w:color w:val="333333"/>
          <w:sz w:val="26"/>
          <w:szCs w:val="26"/>
          <w:lang w:eastAsia="ru-RU"/>
        </w:rPr>
        <w:t>ПОЛОЖЕНИЕ</w:t>
      </w:r>
    </w:p>
    <w:p w14:paraId="1658940D" w14:textId="6A7004F9" w:rsidR="00ED3AC2" w:rsidRPr="002807B6" w:rsidRDefault="00ED3AC2" w:rsidP="00ED3AC2">
      <w:pPr>
        <w:shd w:val="clear" w:color="auto" w:fill="FFFFFF"/>
        <w:spacing w:after="150" w:line="300" w:lineRule="atLeast"/>
        <w:jc w:val="center"/>
        <w:rPr>
          <w:rFonts w:ascii="Times New Roman" w:eastAsia="Times New Roman" w:hAnsi="Times New Roman" w:cs="Times New Roman"/>
          <w:b/>
          <w:color w:val="333333"/>
          <w:sz w:val="28"/>
          <w:szCs w:val="28"/>
          <w:lang w:eastAsia="ru-RU"/>
        </w:rPr>
      </w:pPr>
      <w:r w:rsidRPr="002807B6">
        <w:rPr>
          <w:rFonts w:ascii="Times New Roman" w:eastAsia="Times New Roman" w:hAnsi="Times New Roman" w:cs="Times New Roman"/>
          <w:b/>
          <w:color w:val="333333"/>
          <w:sz w:val="28"/>
          <w:szCs w:val="28"/>
          <w:lang w:eastAsia="ru-RU"/>
        </w:rPr>
        <w:t xml:space="preserve">о комиссии по осуществлению закупок </w:t>
      </w:r>
    </w:p>
    <w:p w14:paraId="666197D9" w14:textId="77777777" w:rsidR="00ED3AC2" w:rsidRPr="00ED3AC2" w:rsidRDefault="00ED3AC2" w:rsidP="00ED3AC2">
      <w:pPr>
        <w:shd w:val="clear" w:color="auto" w:fill="FFFFFF"/>
        <w:spacing w:after="0" w:line="300" w:lineRule="atLeast"/>
        <w:ind w:left="-90" w:right="-230"/>
        <w:jc w:val="both"/>
        <w:rPr>
          <w:rFonts w:ascii="Times New Roman" w:eastAsia="Times New Roman" w:hAnsi="Times New Roman" w:cs="Times New Roman"/>
          <w:color w:val="333333"/>
          <w:sz w:val="24"/>
          <w:szCs w:val="24"/>
          <w:lang w:eastAsia="ru-RU"/>
        </w:rPr>
      </w:pPr>
      <w:r w:rsidRPr="00ED3AC2">
        <w:rPr>
          <w:rFonts w:ascii="Times New Roman" w:eastAsia="Times New Roman" w:hAnsi="Times New Roman" w:cs="Times New Roman"/>
          <w:color w:val="000000"/>
          <w:spacing w:val="4"/>
          <w:sz w:val="18"/>
          <w:szCs w:val="18"/>
          <w:lang w:eastAsia="ru-RU"/>
        </w:rPr>
        <w:t> </w:t>
      </w:r>
    </w:p>
    <w:p w14:paraId="25DE5494" w14:textId="77777777" w:rsidR="009E0534" w:rsidRPr="009E0534" w:rsidRDefault="009E0534" w:rsidP="009E0534">
      <w:pPr>
        <w:pStyle w:val="ConsPlusNormal"/>
        <w:jc w:val="center"/>
        <w:rPr>
          <w:rFonts w:ascii="Times New Roman" w:hAnsi="Times New Roman" w:cs="Times New Roman"/>
          <w:b/>
          <w:bCs/>
          <w:sz w:val="24"/>
          <w:szCs w:val="24"/>
        </w:rPr>
      </w:pPr>
      <w:r w:rsidRPr="009E0534">
        <w:rPr>
          <w:rFonts w:ascii="Times New Roman" w:hAnsi="Times New Roman" w:cs="Times New Roman"/>
          <w:b/>
          <w:bCs/>
          <w:sz w:val="24"/>
          <w:szCs w:val="24"/>
        </w:rPr>
        <w:t>1. Общие положения</w:t>
      </w:r>
    </w:p>
    <w:p w14:paraId="5D5F6936" w14:textId="77777777" w:rsidR="009E0534" w:rsidRPr="00285020" w:rsidRDefault="009E0534" w:rsidP="009E0534">
      <w:pPr>
        <w:pStyle w:val="ConsPlusNormal"/>
        <w:jc w:val="center"/>
        <w:rPr>
          <w:rFonts w:ascii="Times New Roman" w:hAnsi="Times New Roman" w:cs="Times New Roman"/>
          <w:b/>
          <w:sz w:val="24"/>
          <w:szCs w:val="24"/>
        </w:rPr>
      </w:pPr>
    </w:p>
    <w:p w14:paraId="30542658" w14:textId="4E32D197" w:rsidR="009E0534" w:rsidRPr="00285020" w:rsidRDefault="009E0534" w:rsidP="009E0534">
      <w:pPr>
        <w:pStyle w:val="ConsPlusNormal"/>
        <w:ind w:firstLine="709"/>
        <w:jc w:val="both"/>
        <w:rPr>
          <w:rFonts w:ascii="Times New Roman" w:hAnsi="Times New Roman" w:cs="Times New Roman"/>
          <w:bCs/>
          <w:sz w:val="24"/>
          <w:szCs w:val="24"/>
        </w:rPr>
      </w:pPr>
      <w:r w:rsidRPr="00285020">
        <w:rPr>
          <w:rFonts w:ascii="Times New Roman" w:hAnsi="Times New Roman" w:cs="Times New Roman"/>
          <w:sz w:val="24"/>
          <w:szCs w:val="24"/>
        </w:rPr>
        <w:t xml:space="preserve">1. Настоящее </w:t>
      </w:r>
      <w:r w:rsidRPr="00285020">
        <w:rPr>
          <w:rFonts w:ascii="Times New Roman" w:hAnsi="Times New Roman" w:cs="Times New Roman"/>
          <w:bCs/>
          <w:sz w:val="24"/>
          <w:szCs w:val="24"/>
        </w:rPr>
        <w:t xml:space="preserve">Положение </w:t>
      </w:r>
      <w:r w:rsidRPr="00285020">
        <w:rPr>
          <w:rFonts w:ascii="Times New Roman" w:hAnsi="Times New Roman" w:cs="Times New Roman"/>
          <w:sz w:val="24"/>
          <w:szCs w:val="24"/>
        </w:rPr>
        <w:t xml:space="preserve">о комиссии по осуществлению конкурентной закупки товаров, работ, услуг </w:t>
      </w:r>
      <w:r w:rsidRPr="00285020">
        <w:rPr>
          <w:rFonts w:ascii="Times New Roman" w:hAnsi="Times New Roman" w:cs="Times New Roman"/>
          <w:bCs/>
          <w:sz w:val="24"/>
          <w:szCs w:val="24"/>
        </w:rPr>
        <w:t xml:space="preserve">(далее – Положение) определяет принципы, цели создания, задачи, порядок формирования и состав комиссии </w:t>
      </w:r>
      <w:r w:rsidRPr="00285020">
        <w:rPr>
          <w:rFonts w:ascii="Times New Roman" w:hAnsi="Times New Roman" w:cs="Times New Roman"/>
          <w:sz w:val="24"/>
          <w:szCs w:val="24"/>
        </w:rPr>
        <w:t>по осуществлению конкурентной закупки товаров, работ, услуг (далее – комиссия)</w:t>
      </w:r>
      <w:r w:rsidRPr="00285020">
        <w:rPr>
          <w:rFonts w:ascii="Times New Roman" w:hAnsi="Times New Roman" w:cs="Times New Roman"/>
          <w:bCs/>
          <w:sz w:val="24"/>
          <w:szCs w:val="24"/>
        </w:rPr>
        <w:t xml:space="preserve">, порядок проведения заседания комиссии, а также </w:t>
      </w:r>
      <w:r w:rsidRPr="00285020">
        <w:rPr>
          <w:rFonts w:ascii="Times New Roman" w:hAnsi="Times New Roman" w:cs="Times New Roman"/>
          <w:sz w:val="24"/>
          <w:szCs w:val="24"/>
        </w:rPr>
        <w:t>иные связанные с обеспечением закупки положения</w:t>
      </w:r>
      <w:r w:rsidRPr="00285020">
        <w:rPr>
          <w:rFonts w:ascii="Times New Roman" w:hAnsi="Times New Roman" w:cs="Times New Roman"/>
          <w:bCs/>
          <w:sz w:val="24"/>
          <w:szCs w:val="24"/>
        </w:rPr>
        <w:t xml:space="preserve"> для нужд </w:t>
      </w:r>
      <w:proofErr w:type="spellStart"/>
      <w:r>
        <w:rPr>
          <w:rFonts w:ascii="Times New Roman" w:hAnsi="Times New Roman" w:cs="Times New Roman"/>
          <w:sz w:val="24"/>
          <w:szCs w:val="24"/>
        </w:rPr>
        <w:t>Сещинского</w:t>
      </w:r>
      <w:proofErr w:type="spellEnd"/>
      <w:r>
        <w:rPr>
          <w:rFonts w:ascii="Times New Roman" w:hAnsi="Times New Roman" w:cs="Times New Roman"/>
          <w:sz w:val="24"/>
          <w:szCs w:val="24"/>
        </w:rPr>
        <w:t xml:space="preserve"> сельского поселения</w:t>
      </w:r>
      <w:r w:rsidRPr="00285020">
        <w:rPr>
          <w:rFonts w:ascii="Times New Roman" w:hAnsi="Times New Roman" w:cs="Times New Roman"/>
          <w:sz w:val="24"/>
          <w:szCs w:val="24"/>
        </w:rPr>
        <w:t xml:space="preserve"> (далее – заказчик).</w:t>
      </w:r>
    </w:p>
    <w:p w14:paraId="274FBCC3" w14:textId="77777777" w:rsidR="009E0534" w:rsidRPr="00285020" w:rsidRDefault="009E0534" w:rsidP="009E0534">
      <w:pPr>
        <w:pStyle w:val="ConsPlusNormal"/>
        <w:ind w:firstLine="709"/>
        <w:jc w:val="both"/>
        <w:rPr>
          <w:rFonts w:ascii="Times New Roman" w:hAnsi="Times New Roman" w:cs="Times New Roman"/>
          <w:sz w:val="24"/>
          <w:szCs w:val="24"/>
        </w:rPr>
      </w:pPr>
      <w:r w:rsidRPr="00285020">
        <w:rPr>
          <w:rFonts w:ascii="Times New Roman" w:hAnsi="Times New Roman" w:cs="Times New Roman"/>
          <w:bCs/>
          <w:sz w:val="24"/>
          <w:szCs w:val="24"/>
        </w:rPr>
        <w:t xml:space="preserve">2. Комиссия в своей деятельности руководствуется Гражданским кодексом Российской Федерации, </w:t>
      </w:r>
      <w:r w:rsidRPr="00285020">
        <w:rPr>
          <w:rFonts w:ascii="Times New Roman" w:hAnsi="Times New Roman" w:cs="Times New Roman"/>
          <w:sz w:val="24"/>
          <w:szCs w:val="24"/>
        </w:rPr>
        <w:t>Федеральным законом от 18 июля 2011 года № 223-ФЗ</w:t>
      </w:r>
      <w:r>
        <w:rPr>
          <w:rFonts w:ascii="Times New Roman" w:hAnsi="Times New Roman" w:cs="Times New Roman"/>
          <w:sz w:val="24"/>
          <w:szCs w:val="24"/>
        </w:rPr>
        <w:t xml:space="preserve"> </w:t>
      </w:r>
      <w:r w:rsidRPr="00285020">
        <w:rPr>
          <w:rFonts w:ascii="Times New Roman" w:hAnsi="Times New Roman" w:cs="Times New Roman"/>
          <w:sz w:val="24"/>
          <w:szCs w:val="24"/>
        </w:rPr>
        <w:t xml:space="preserve">«О закупках товаров, работ, услуг отдельными видами юридических лиц»,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Положением о закупке товаров, работ, услуг заказчика и настоящим Положением. </w:t>
      </w:r>
    </w:p>
    <w:p w14:paraId="3909408F" w14:textId="77777777" w:rsidR="009E0534" w:rsidRPr="00285020" w:rsidRDefault="009E0534" w:rsidP="009E0534">
      <w:pPr>
        <w:pStyle w:val="ConsPlusNormal"/>
        <w:ind w:firstLine="708"/>
        <w:jc w:val="both"/>
        <w:rPr>
          <w:rFonts w:ascii="Times New Roman" w:hAnsi="Times New Roman" w:cs="Times New Roman"/>
          <w:bCs/>
          <w:sz w:val="24"/>
          <w:szCs w:val="24"/>
        </w:rPr>
      </w:pPr>
      <w:r w:rsidRPr="00285020">
        <w:rPr>
          <w:rFonts w:ascii="Times New Roman" w:hAnsi="Times New Roman" w:cs="Times New Roman"/>
          <w:bCs/>
          <w:sz w:val="24"/>
          <w:szCs w:val="24"/>
        </w:rPr>
        <w:t>3. Комиссия создается в целях определения поставщика (исполнителя, подрядчика) по результатам проведения конкурентной закупки.</w:t>
      </w:r>
    </w:p>
    <w:p w14:paraId="32FE7EDF" w14:textId="77777777" w:rsidR="009E0534" w:rsidRPr="006B745D" w:rsidRDefault="009E0534" w:rsidP="009E0534">
      <w:pPr>
        <w:pStyle w:val="ConsPlusNormal"/>
        <w:ind w:firstLine="708"/>
        <w:jc w:val="both"/>
        <w:rPr>
          <w:rFonts w:ascii="Times New Roman" w:hAnsi="Times New Roman" w:cs="Times New Roman"/>
          <w:bCs/>
          <w:sz w:val="24"/>
          <w:szCs w:val="24"/>
        </w:rPr>
      </w:pPr>
      <w:r w:rsidRPr="00285020">
        <w:rPr>
          <w:rFonts w:ascii="Times New Roman" w:hAnsi="Times New Roman" w:cs="Times New Roman"/>
          <w:bCs/>
          <w:sz w:val="24"/>
          <w:szCs w:val="24"/>
        </w:rPr>
        <w:t>4. Задачи комиссии:</w:t>
      </w:r>
    </w:p>
    <w:p w14:paraId="68561171" w14:textId="77777777" w:rsidR="009E0534" w:rsidRPr="00285020" w:rsidRDefault="009E0534" w:rsidP="009E0534">
      <w:pPr>
        <w:pStyle w:val="ConsPlusNormal"/>
        <w:ind w:firstLine="708"/>
        <w:jc w:val="both"/>
        <w:rPr>
          <w:rFonts w:ascii="Times New Roman" w:hAnsi="Times New Roman" w:cs="Times New Roman"/>
          <w:sz w:val="24"/>
          <w:szCs w:val="24"/>
        </w:rPr>
      </w:pPr>
      <w:r w:rsidRPr="00285020">
        <w:rPr>
          <w:rFonts w:ascii="Times New Roman" w:hAnsi="Times New Roman" w:cs="Times New Roman"/>
          <w:sz w:val="24"/>
          <w:szCs w:val="24"/>
        </w:rPr>
        <w:t xml:space="preserve">1) обеспечение объективности и беспристрастности при рассмотрении, оценке и сопоставлении заявок участников закупок, а также при </w:t>
      </w:r>
      <w:r w:rsidRPr="00285020">
        <w:rPr>
          <w:rFonts w:ascii="Times New Roman" w:hAnsi="Times New Roman" w:cs="Times New Roman"/>
          <w:bCs/>
          <w:sz w:val="24"/>
          <w:szCs w:val="24"/>
        </w:rPr>
        <w:t>определении поставщика (исполнителя, подрядчика)</w:t>
      </w:r>
      <w:r w:rsidRPr="00285020">
        <w:rPr>
          <w:rFonts w:ascii="Times New Roman" w:hAnsi="Times New Roman" w:cs="Times New Roman"/>
          <w:sz w:val="24"/>
          <w:szCs w:val="24"/>
        </w:rPr>
        <w:t>;</w:t>
      </w:r>
    </w:p>
    <w:p w14:paraId="48E8137C" w14:textId="77777777" w:rsidR="009E0534" w:rsidRPr="00285020" w:rsidRDefault="009E0534" w:rsidP="009E0534">
      <w:pPr>
        <w:pStyle w:val="ConsPlusNormal"/>
        <w:ind w:firstLine="708"/>
        <w:jc w:val="both"/>
        <w:rPr>
          <w:rFonts w:ascii="Times New Roman" w:hAnsi="Times New Roman" w:cs="Times New Roman"/>
          <w:sz w:val="24"/>
          <w:szCs w:val="24"/>
        </w:rPr>
      </w:pPr>
      <w:r w:rsidRPr="00285020">
        <w:rPr>
          <w:rFonts w:ascii="Times New Roman" w:hAnsi="Times New Roman" w:cs="Times New Roman"/>
          <w:sz w:val="24"/>
          <w:szCs w:val="24"/>
        </w:rPr>
        <w:t xml:space="preserve">2) предотвращение коррупции и других злоупотреблений при осуществлении </w:t>
      </w:r>
      <w:r>
        <w:rPr>
          <w:rFonts w:ascii="Times New Roman" w:hAnsi="Times New Roman" w:cs="Times New Roman"/>
          <w:sz w:val="24"/>
          <w:szCs w:val="24"/>
        </w:rPr>
        <w:t xml:space="preserve">конкурентных </w:t>
      </w:r>
      <w:r w:rsidRPr="00285020">
        <w:rPr>
          <w:rFonts w:ascii="Times New Roman" w:hAnsi="Times New Roman" w:cs="Times New Roman"/>
          <w:sz w:val="24"/>
          <w:szCs w:val="24"/>
        </w:rPr>
        <w:t>закупок.</w:t>
      </w:r>
    </w:p>
    <w:p w14:paraId="0A406A6B" w14:textId="77777777" w:rsidR="009E0534" w:rsidRPr="00285020" w:rsidRDefault="009E0534" w:rsidP="009E0534">
      <w:pPr>
        <w:pStyle w:val="ConsPlusNormal"/>
        <w:ind w:firstLine="708"/>
        <w:jc w:val="both"/>
        <w:rPr>
          <w:rFonts w:ascii="Times New Roman" w:hAnsi="Times New Roman" w:cs="Times New Roman"/>
          <w:sz w:val="24"/>
          <w:szCs w:val="24"/>
        </w:rPr>
      </w:pPr>
      <w:r w:rsidRPr="00285020">
        <w:rPr>
          <w:rFonts w:ascii="Times New Roman" w:hAnsi="Times New Roman" w:cs="Times New Roman"/>
          <w:sz w:val="24"/>
          <w:szCs w:val="24"/>
        </w:rPr>
        <w:t>5. Комиссия осуществляет функции в соответствии с Положением о закупке товаров, работ, услуг заказчика.</w:t>
      </w:r>
    </w:p>
    <w:p w14:paraId="643F53B3" w14:textId="77777777" w:rsidR="009E0534" w:rsidRPr="00285020" w:rsidRDefault="009E0534" w:rsidP="009E0534">
      <w:pPr>
        <w:pStyle w:val="ConsPlusNormal"/>
        <w:ind w:firstLine="708"/>
        <w:jc w:val="both"/>
        <w:rPr>
          <w:rFonts w:ascii="Times New Roman" w:hAnsi="Times New Roman" w:cs="Times New Roman"/>
          <w:bCs/>
          <w:sz w:val="24"/>
          <w:szCs w:val="24"/>
        </w:rPr>
      </w:pPr>
    </w:p>
    <w:p w14:paraId="6C7AE925" w14:textId="77777777" w:rsidR="009E0534" w:rsidRPr="009E0534" w:rsidRDefault="009E0534" w:rsidP="009E0534">
      <w:pPr>
        <w:autoSpaceDE w:val="0"/>
        <w:autoSpaceDN w:val="0"/>
        <w:adjustRightInd w:val="0"/>
        <w:spacing w:after="0" w:line="240" w:lineRule="auto"/>
        <w:ind w:firstLine="540"/>
        <w:jc w:val="center"/>
        <w:rPr>
          <w:rFonts w:ascii="Times New Roman" w:hAnsi="Times New Roman" w:cs="Times New Roman"/>
          <w:b/>
          <w:bCs/>
          <w:sz w:val="24"/>
          <w:szCs w:val="24"/>
        </w:rPr>
      </w:pPr>
      <w:r w:rsidRPr="009E0534">
        <w:rPr>
          <w:rFonts w:ascii="Times New Roman" w:hAnsi="Times New Roman" w:cs="Times New Roman"/>
          <w:b/>
          <w:bCs/>
          <w:sz w:val="24"/>
          <w:szCs w:val="24"/>
        </w:rPr>
        <w:t xml:space="preserve">2. Порядок формирования и состав комиссии </w:t>
      </w:r>
    </w:p>
    <w:p w14:paraId="424F1898" w14:textId="77777777" w:rsidR="009E0534" w:rsidRPr="00285020" w:rsidRDefault="009E0534" w:rsidP="009E0534">
      <w:pPr>
        <w:autoSpaceDE w:val="0"/>
        <w:autoSpaceDN w:val="0"/>
        <w:adjustRightInd w:val="0"/>
        <w:spacing w:after="0" w:line="240" w:lineRule="auto"/>
        <w:ind w:firstLine="540"/>
        <w:jc w:val="center"/>
        <w:rPr>
          <w:rFonts w:ascii="Times New Roman" w:hAnsi="Times New Roman" w:cs="Times New Roman"/>
          <w:b/>
          <w:sz w:val="24"/>
          <w:szCs w:val="24"/>
        </w:rPr>
      </w:pPr>
    </w:p>
    <w:p w14:paraId="6F6F4546"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6. Комиссия является коллегиальным органом, действующим на постоянной или временной основе.</w:t>
      </w:r>
    </w:p>
    <w:p w14:paraId="1AC18844"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7. Решение о создании комиссии принимается заказчиком до начала проведения закупки.</w:t>
      </w:r>
    </w:p>
    <w:p w14:paraId="0D9559AB"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8. Комиссия состоит из членов комиссии, включая председателя, заместителя председателя и секретаря.</w:t>
      </w:r>
    </w:p>
    <w:p w14:paraId="359DBB1B"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9. Комиссию возглавляет председатель комиссии. </w:t>
      </w:r>
    </w:p>
    <w:p w14:paraId="7F1FC74F"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10. В случае отсутствия председателя комиссии его обязанности исполняет заместитель председателя комиссии.</w:t>
      </w:r>
    </w:p>
    <w:p w14:paraId="012E0D00" w14:textId="313FEDA2" w:rsidR="009E0534" w:rsidRPr="00285020" w:rsidRDefault="009E0534" w:rsidP="009E05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hAnsi="Times New Roman" w:cs="Times New Roman"/>
          <w:sz w:val="24"/>
          <w:szCs w:val="24"/>
        </w:rPr>
        <w:t xml:space="preserve">11.  </w:t>
      </w:r>
      <w:r w:rsidRPr="00285020">
        <w:rPr>
          <w:rFonts w:ascii="Times New Roman" w:eastAsia="Calibri" w:hAnsi="Times New Roman" w:cs="Times New Roman"/>
          <w:sz w:val="24"/>
          <w:szCs w:val="24"/>
        </w:rPr>
        <w:t xml:space="preserve">Число членов комиссии должно быть не менее </w:t>
      </w:r>
      <w:r>
        <w:rPr>
          <w:rFonts w:ascii="Times New Roman" w:eastAsia="Calibri" w:hAnsi="Times New Roman" w:cs="Times New Roman"/>
          <w:sz w:val="24"/>
          <w:szCs w:val="24"/>
        </w:rPr>
        <w:t>трех</w:t>
      </w:r>
      <w:r w:rsidRPr="00285020">
        <w:rPr>
          <w:rFonts w:ascii="Times New Roman" w:eastAsia="Calibri" w:hAnsi="Times New Roman" w:cs="Times New Roman"/>
          <w:sz w:val="24"/>
          <w:szCs w:val="24"/>
        </w:rPr>
        <w:t xml:space="preserve"> человек.</w:t>
      </w:r>
    </w:p>
    <w:p w14:paraId="5EB570AC" w14:textId="77777777" w:rsidR="009E0534" w:rsidRPr="00285020" w:rsidRDefault="009E0534" w:rsidP="009E05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eastAsia="Calibri" w:hAnsi="Times New Roman" w:cs="Times New Roman"/>
          <w:sz w:val="24"/>
          <w:szCs w:val="24"/>
        </w:rPr>
        <w:t>12. Замена члена комиссии допускается только по решению заказчика, принявшего решение о создании комиссии.</w:t>
      </w:r>
    </w:p>
    <w:p w14:paraId="71B04EC0"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lastRenderedPageBreak/>
        <w:t>13. Для обеспечения деятельности комиссии, действующей на постоянной основе, секретарь избирается на заседании комиссии из числа членов комиссии.</w:t>
      </w:r>
      <w:r w:rsidRPr="00285020">
        <w:rPr>
          <w:rStyle w:val="aa"/>
          <w:rFonts w:ascii="Times New Roman" w:hAnsi="Times New Roman" w:cs="Times New Roman"/>
          <w:sz w:val="24"/>
          <w:szCs w:val="24"/>
        </w:rPr>
        <w:footnoteReference w:id="1"/>
      </w:r>
    </w:p>
    <w:p w14:paraId="13CA0002" w14:textId="77777777" w:rsidR="009E0534" w:rsidRPr="00285020" w:rsidRDefault="009E0534" w:rsidP="009E0534">
      <w:pPr>
        <w:autoSpaceDE w:val="0"/>
        <w:autoSpaceDN w:val="0"/>
        <w:adjustRightInd w:val="0"/>
        <w:spacing w:after="0" w:line="240" w:lineRule="auto"/>
        <w:ind w:firstLine="540"/>
        <w:jc w:val="center"/>
        <w:rPr>
          <w:rFonts w:ascii="Times New Roman" w:hAnsi="Times New Roman" w:cs="Times New Roman"/>
          <w:sz w:val="24"/>
          <w:szCs w:val="24"/>
        </w:rPr>
      </w:pPr>
    </w:p>
    <w:p w14:paraId="476F01B3" w14:textId="77777777" w:rsidR="009E0534" w:rsidRPr="009E0534" w:rsidRDefault="009E0534" w:rsidP="009E0534">
      <w:pPr>
        <w:autoSpaceDE w:val="0"/>
        <w:autoSpaceDN w:val="0"/>
        <w:adjustRightInd w:val="0"/>
        <w:spacing w:after="0" w:line="240" w:lineRule="auto"/>
        <w:ind w:firstLine="540"/>
        <w:jc w:val="center"/>
        <w:rPr>
          <w:rFonts w:ascii="Times New Roman" w:hAnsi="Times New Roman" w:cs="Times New Roman"/>
          <w:b/>
          <w:bCs/>
          <w:sz w:val="24"/>
          <w:szCs w:val="24"/>
        </w:rPr>
      </w:pPr>
      <w:r w:rsidRPr="009E0534">
        <w:rPr>
          <w:rFonts w:ascii="Times New Roman" w:hAnsi="Times New Roman" w:cs="Times New Roman"/>
          <w:b/>
          <w:bCs/>
          <w:sz w:val="24"/>
          <w:szCs w:val="24"/>
        </w:rPr>
        <w:t>3. Права и обязанности комиссии, ее членов</w:t>
      </w:r>
    </w:p>
    <w:p w14:paraId="08A119FB" w14:textId="77777777" w:rsidR="009E0534" w:rsidRPr="009E0534" w:rsidRDefault="009E0534" w:rsidP="009E0534">
      <w:pPr>
        <w:autoSpaceDE w:val="0"/>
        <w:autoSpaceDN w:val="0"/>
        <w:adjustRightInd w:val="0"/>
        <w:spacing w:after="0" w:line="240" w:lineRule="auto"/>
        <w:ind w:firstLine="540"/>
        <w:jc w:val="center"/>
        <w:rPr>
          <w:rFonts w:ascii="Times New Roman" w:hAnsi="Times New Roman" w:cs="Times New Roman"/>
          <w:b/>
          <w:bCs/>
          <w:sz w:val="24"/>
          <w:szCs w:val="24"/>
        </w:rPr>
      </w:pPr>
      <w:r w:rsidRPr="009E0534">
        <w:rPr>
          <w:rFonts w:ascii="Times New Roman" w:hAnsi="Times New Roman" w:cs="Times New Roman"/>
          <w:b/>
          <w:bCs/>
          <w:sz w:val="24"/>
          <w:szCs w:val="24"/>
        </w:rPr>
        <w:t xml:space="preserve"> </w:t>
      </w:r>
    </w:p>
    <w:p w14:paraId="276E5F84"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14. Комиссия обязана:</w:t>
      </w:r>
    </w:p>
    <w:p w14:paraId="505320AC" w14:textId="77777777" w:rsidR="009E0534" w:rsidRPr="00285020" w:rsidRDefault="009E0534" w:rsidP="009E05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eastAsia="Calibri" w:hAnsi="Times New Roman" w:cs="Times New Roman"/>
          <w:sz w:val="24"/>
          <w:szCs w:val="24"/>
        </w:rPr>
        <w:t xml:space="preserve">1) осуществлять рассмотрение заявок, в том числе проводить оценку и сопоставление заявок в соответствии с требованиями и критериями, установленными документацией о проведении конкурентной закупки; </w:t>
      </w:r>
    </w:p>
    <w:p w14:paraId="20193888" w14:textId="77777777" w:rsidR="009E0534" w:rsidRPr="00285020" w:rsidRDefault="009E0534" w:rsidP="009E05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eastAsia="Calibri" w:hAnsi="Times New Roman" w:cs="Times New Roman"/>
          <w:sz w:val="24"/>
          <w:szCs w:val="24"/>
        </w:rPr>
        <w:t xml:space="preserve">2) проверять заявку участника конкурентной закупки на соответствие требованиям, установленным документацией </w:t>
      </w:r>
      <w:r w:rsidRPr="00285020">
        <w:rPr>
          <w:rFonts w:ascii="Times New Roman" w:hAnsi="Times New Roman" w:cs="Times New Roman"/>
          <w:sz w:val="24"/>
          <w:szCs w:val="24"/>
        </w:rPr>
        <w:t xml:space="preserve">о проведении </w:t>
      </w:r>
      <w:r w:rsidRPr="00285020">
        <w:rPr>
          <w:rFonts w:ascii="Times New Roman" w:eastAsia="Calibri" w:hAnsi="Times New Roman" w:cs="Times New Roman"/>
          <w:sz w:val="24"/>
          <w:szCs w:val="24"/>
        </w:rPr>
        <w:t>конкурентной закупки;</w:t>
      </w:r>
    </w:p>
    <w:p w14:paraId="029A8F47"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eastAsia="Calibri" w:hAnsi="Times New Roman" w:cs="Times New Roman"/>
          <w:sz w:val="24"/>
          <w:szCs w:val="24"/>
        </w:rPr>
        <w:t xml:space="preserve">3) соблюдать сроки рассмотрения, в том числе оценки и сопоставления заявок, установленные </w:t>
      </w:r>
      <w:r w:rsidRPr="00285020">
        <w:rPr>
          <w:rFonts w:ascii="Times New Roman" w:hAnsi="Times New Roman" w:cs="Times New Roman"/>
          <w:sz w:val="24"/>
          <w:szCs w:val="24"/>
        </w:rPr>
        <w:t>Положением о закупке товаров, работ, услуг заказчика;</w:t>
      </w:r>
    </w:p>
    <w:p w14:paraId="7E775069"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4) отклонять заявку на участие в закупке в порядке и по основаниям, которые предусмотрены Положением о закупке товаров, работ, услуг заказчика;</w:t>
      </w:r>
    </w:p>
    <w:p w14:paraId="4254C023"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5) по результатам рассмотрения первых частей заявок на участие в аукционе принимать решение о допуске участника закупки, </w:t>
      </w:r>
      <w:r w:rsidRPr="00285020">
        <w:rPr>
          <w:rFonts w:ascii="Times New Roman" w:eastAsia="Calibri" w:hAnsi="Times New Roman" w:cs="Times New Roman"/>
          <w:sz w:val="24"/>
          <w:szCs w:val="24"/>
        </w:rPr>
        <w:t xml:space="preserve">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Pr="00285020">
        <w:rPr>
          <w:rFonts w:ascii="Times New Roman" w:hAnsi="Times New Roman" w:cs="Times New Roman"/>
          <w:sz w:val="24"/>
          <w:szCs w:val="24"/>
        </w:rPr>
        <w:t>Положением о закупке товаров, работ, услуг заказчика;</w:t>
      </w:r>
    </w:p>
    <w:p w14:paraId="485BD029"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6) по результатам рассмотрения вторых частей заявок на участие в аукционе принимать решение </w:t>
      </w:r>
      <w:r w:rsidRPr="00285020">
        <w:rPr>
          <w:rFonts w:ascii="Times New Roman" w:eastAsia="Calibri" w:hAnsi="Times New Roman" w:cs="Times New Roman"/>
          <w:sz w:val="24"/>
          <w:szCs w:val="24"/>
        </w:rPr>
        <w:t xml:space="preserve">о соответствии или о несоответствии второй части заявки на участие в таком аукционе в порядке и по основаниям, которые предусмотрены </w:t>
      </w:r>
      <w:r w:rsidRPr="00285020">
        <w:rPr>
          <w:rFonts w:ascii="Times New Roman" w:hAnsi="Times New Roman" w:cs="Times New Roman"/>
          <w:sz w:val="24"/>
          <w:szCs w:val="24"/>
        </w:rPr>
        <w:t>Положением о закупке товаров, работ, услуг заказчика;</w:t>
      </w:r>
    </w:p>
    <w:p w14:paraId="054D9FBF"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7) не допускать необоснованных допусков участников конкурентной закупки к участию в конкурентной закупке;</w:t>
      </w:r>
    </w:p>
    <w:p w14:paraId="0DF6169D"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8) определять победителя конкурентной закупки;</w:t>
      </w:r>
    </w:p>
    <w:p w14:paraId="34CE4FAA"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9) признавать конкурентную закупку несостоявшейся, </w:t>
      </w:r>
      <w:r w:rsidRPr="00285020">
        <w:rPr>
          <w:rFonts w:ascii="Times New Roman" w:eastAsia="Calibri" w:hAnsi="Times New Roman" w:cs="Times New Roman"/>
          <w:sz w:val="24"/>
          <w:szCs w:val="24"/>
        </w:rPr>
        <w:t xml:space="preserve">в порядке и по основаниям, которые предусмотрены </w:t>
      </w:r>
      <w:r w:rsidRPr="00285020">
        <w:rPr>
          <w:rFonts w:ascii="Times New Roman" w:hAnsi="Times New Roman" w:cs="Times New Roman"/>
          <w:sz w:val="24"/>
          <w:szCs w:val="24"/>
        </w:rPr>
        <w:t>Положением о закупке товаров, работ, услуг заказчика;</w:t>
      </w:r>
    </w:p>
    <w:p w14:paraId="69D3034C"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10) выполнять иные обязанности, предусмотренные Положением о закупке товаров, работ, услуг заказчика и законодательством Российской Федерации.</w:t>
      </w:r>
    </w:p>
    <w:p w14:paraId="5F3272F1"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15. Комиссия вправе: </w:t>
      </w:r>
    </w:p>
    <w:p w14:paraId="2D707CD1"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 проверять соответствие участника конкурентной закупки требованиям, установленным документации о проведении конкурентной закупки;</w:t>
      </w:r>
    </w:p>
    <w:p w14:paraId="4F711BAB"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2) отстранять </w:t>
      </w:r>
      <w:r w:rsidRPr="00285020">
        <w:rPr>
          <w:rFonts w:ascii="Times New Roman" w:eastAsia="Calibri" w:hAnsi="Times New Roman" w:cs="Times New Roman"/>
          <w:sz w:val="24"/>
          <w:szCs w:val="24"/>
        </w:rPr>
        <w:t xml:space="preserve">участника конкурентной закупки от участия в такой закупке в порядке и по основаниям, которые предусмотрены </w:t>
      </w:r>
      <w:r w:rsidRPr="00285020">
        <w:rPr>
          <w:rFonts w:ascii="Times New Roman" w:hAnsi="Times New Roman" w:cs="Times New Roman"/>
          <w:sz w:val="24"/>
          <w:szCs w:val="24"/>
        </w:rPr>
        <w:t>Положением о закупке товаров, работ, услуг заказчика;</w:t>
      </w:r>
    </w:p>
    <w:p w14:paraId="413F3C5F"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3) пользоваться иными правами, предусмотренными законодательством Российской Федерации.</w:t>
      </w:r>
    </w:p>
    <w:p w14:paraId="31FBECC4"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16. Члены комиссии обязаны:</w:t>
      </w:r>
    </w:p>
    <w:p w14:paraId="28B6F665"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1) лично присутствовать и принимать решения на заседаниях комиссии;</w:t>
      </w:r>
    </w:p>
    <w:p w14:paraId="0E173658"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2) не проводить переговоры с участниками конкурентных закупок в отношении заявок на участие в конкурентной закупке до даты размещения заказчиком протокола в единой информационной системе в сфере закупок;</w:t>
      </w:r>
    </w:p>
    <w:p w14:paraId="2B8C838B"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 xml:space="preserve">3) обеспечивать законные права и интересы участников конкурентных закупок; </w:t>
      </w:r>
    </w:p>
    <w:p w14:paraId="489F4077"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4) сохранять конфиденциальность информации, ставшей известной в ходе осуществления своей деятельности, предусмотренной законодательством Российской Федерации;</w:t>
      </w:r>
    </w:p>
    <w:p w14:paraId="2078EE53"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5) принимать решения в пределах своей компетенции;</w:t>
      </w:r>
    </w:p>
    <w:p w14:paraId="5A5B9881"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6) подписывать протоколы, составляемые в ходе осуществления конкурентной закупки в установленные Положением о закупке товаров, работ, услуг заказчика сроки;</w:t>
      </w:r>
    </w:p>
    <w:p w14:paraId="06F6691B"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lastRenderedPageBreak/>
        <w:t>7) выполнять иные обязанности, предусмотренные Положением о закупке товаров, работ, услуг заказчика и законодательством Российской Федерации.</w:t>
      </w:r>
    </w:p>
    <w:p w14:paraId="362AD4ED"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17. Члены комиссии вправе:</w:t>
      </w:r>
    </w:p>
    <w:p w14:paraId="243750B5"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1) знакомиться с документацией о проведении конкурентной закупки, со всеми представленными на рассмотрение комиссии документами;</w:t>
      </w:r>
    </w:p>
    <w:p w14:paraId="791FE39A"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2) обращаться к заказчику за разъяснениями положений документации о конкурентной закупке;</w:t>
      </w:r>
    </w:p>
    <w:p w14:paraId="576B7F75"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3) выступать на заседании комиссии в пределах своей компетенции;</w:t>
      </w:r>
    </w:p>
    <w:p w14:paraId="520596BA" w14:textId="77777777" w:rsidR="009E0534" w:rsidRPr="00285020" w:rsidRDefault="009E0534" w:rsidP="009E0534">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4) проверять правильность содержания протоколов, составляемых в ходе осуществления конкурентной закупки;</w:t>
      </w:r>
    </w:p>
    <w:p w14:paraId="3B7434A3"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5) пользоваться иными правами, предусмотренными законодательством Российской Федерации.</w:t>
      </w:r>
    </w:p>
    <w:p w14:paraId="74142D99"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18. Председатель комиссии обязан:</w:t>
      </w:r>
    </w:p>
    <w:p w14:paraId="4526455C"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 осуществлять общее руководство работой комиссии в соответствии с настоящим Положением, Положением о закупке товаров, работ, услуг заказчика и законодательством Российской Федерации;</w:t>
      </w:r>
    </w:p>
    <w:p w14:paraId="683FC125"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2) обеспечивать </w:t>
      </w:r>
      <w:r w:rsidRPr="00285020">
        <w:rPr>
          <w:rFonts w:ascii="Times New Roman" w:eastAsia="Calibri" w:hAnsi="Times New Roman" w:cs="Times New Roman"/>
          <w:sz w:val="24"/>
          <w:szCs w:val="24"/>
        </w:rPr>
        <w:t xml:space="preserve">соблюдение комиссией сроков рассмотрения, в том числе оценки и сопоставления заявок, установленные </w:t>
      </w:r>
      <w:r w:rsidRPr="00285020">
        <w:rPr>
          <w:rFonts w:ascii="Times New Roman" w:hAnsi="Times New Roman" w:cs="Times New Roman"/>
          <w:sz w:val="24"/>
          <w:szCs w:val="24"/>
        </w:rPr>
        <w:t>Положением о закупке товаров, работ, услуг заказчика;</w:t>
      </w:r>
    </w:p>
    <w:p w14:paraId="70E1A9C4"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3) назначать время проведения заседания комиссии;</w:t>
      </w:r>
    </w:p>
    <w:p w14:paraId="1C3AB1AD"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4) объявлять заседание комиссии правомочным или выносить решение о переносе заседания комиссии ввиду отсутствия необходимого количества ее членов, открывать, вести, объявлять состав комиссии и перерывы, закрывать заседание комиссии;</w:t>
      </w:r>
    </w:p>
    <w:p w14:paraId="12BEFBDD"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5) выполнять иные обязанности, предусмотренные Положением о закупке товаров, работ, услуг заказчика и законодательством Российской Федерации.</w:t>
      </w:r>
    </w:p>
    <w:p w14:paraId="43D101BC"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19. Секретарь комиссии обязан:</w:t>
      </w:r>
    </w:p>
    <w:p w14:paraId="443C68D5"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 своевременно уведомлять членов комиссии о месте, дате и времени заседания комиссии;</w:t>
      </w:r>
    </w:p>
    <w:p w14:paraId="5C8E7D8E"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2) оформлять протоколы, составляемые в ходе осуществления конкурентной закупки в соответствии с требованиями, установленными Положением о закупке товаров, работ, услуг заказчика;</w:t>
      </w:r>
    </w:p>
    <w:p w14:paraId="6173AA0B"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3) обеспечивать организационно-техническое проведение заседания комиссии;</w:t>
      </w:r>
    </w:p>
    <w:p w14:paraId="2D4F52B2"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4) выполнять иные обязанности, предусмотренные Положением о закупке товаров, работ, услуг заказчика и законодательством Российской Федерации.</w:t>
      </w:r>
    </w:p>
    <w:p w14:paraId="57244351" w14:textId="77777777" w:rsidR="009E0534" w:rsidRPr="00285020" w:rsidRDefault="009E0534" w:rsidP="009E0534">
      <w:pPr>
        <w:autoSpaceDE w:val="0"/>
        <w:autoSpaceDN w:val="0"/>
        <w:adjustRightInd w:val="0"/>
        <w:spacing w:after="0" w:line="240" w:lineRule="auto"/>
        <w:ind w:firstLine="540"/>
        <w:jc w:val="both"/>
        <w:rPr>
          <w:rFonts w:ascii="Times New Roman" w:hAnsi="Times New Roman" w:cs="Times New Roman"/>
          <w:sz w:val="24"/>
          <w:szCs w:val="24"/>
        </w:rPr>
      </w:pPr>
    </w:p>
    <w:p w14:paraId="25374D4C" w14:textId="77777777" w:rsidR="009E0534" w:rsidRPr="009E0534" w:rsidRDefault="009E0534" w:rsidP="009E0534">
      <w:pPr>
        <w:autoSpaceDE w:val="0"/>
        <w:autoSpaceDN w:val="0"/>
        <w:adjustRightInd w:val="0"/>
        <w:spacing w:after="0" w:line="240" w:lineRule="auto"/>
        <w:ind w:firstLine="540"/>
        <w:jc w:val="center"/>
        <w:rPr>
          <w:rFonts w:ascii="Times New Roman" w:hAnsi="Times New Roman" w:cs="Times New Roman"/>
          <w:b/>
          <w:bCs/>
          <w:sz w:val="24"/>
          <w:szCs w:val="24"/>
        </w:rPr>
      </w:pPr>
      <w:r w:rsidRPr="009E0534">
        <w:rPr>
          <w:rFonts w:ascii="Times New Roman" w:hAnsi="Times New Roman" w:cs="Times New Roman"/>
          <w:b/>
          <w:bCs/>
          <w:sz w:val="24"/>
          <w:szCs w:val="24"/>
        </w:rPr>
        <w:t>4. Порядок проведения заседания комиссии</w:t>
      </w:r>
    </w:p>
    <w:p w14:paraId="559D3267" w14:textId="77777777" w:rsidR="009E0534" w:rsidRPr="00285020" w:rsidRDefault="009E0534" w:rsidP="009E0534">
      <w:pPr>
        <w:autoSpaceDE w:val="0"/>
        <w:autoSpaceDN w:val="0"/>
        <w:adjustRightInd w:val="0"/>
        <w:spacing w:after="0" w:line="240" w:lineRule="auto"/>
        <w:ind w:firstLine="540"/>
        <w:jc w:val="center"/>
        <w:rPr>
          <w:rFonts w:ascii="Times New Roman" w:hAnsi="Times New Roman" w:cs="Times New Roman"/>
          <w:b/>
          <w:sz w:val="24"/>
          <w:szCs w:val="24"/>
        </w:rPr>
      </w:pPr>
    </w:p>
    <w:p w14:paraId="0AA37270" w14:textId="18D1224D"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20. Секретарь комиссии уведомляет членов комиссии о месте, дате и времени заседания комиссии не позднее чем за </w:t>
      </w:r>
      <w:r>
        <w:rPr>
          <w:rFonts w:ascii="Times New Roman" w:hAnsi="Times New Roman" w:cs="Times New Roman"/>
          <w:sz w:val="24"/>
          <w:szCs w:val="24"/>
        </w:rPr>
        <w:t>два</w:t>
      </w:r>
      <w:r w:rsidRPr="00285020">
        <w:rPr>
          <w:rFonts w:ascii="Times New Roman" w:hAnsi="Times New Roman" w:cs="Times New Roman"/>
          <w:sz w:val="24"/>
          <w:szCs w:val="24"/>
        </w:rPr>
        <w:t xml:space="preserve"> рабочи</w:t>
      </w:r>
      <w:r>
        <w:rPr>
          <w:rFonts w:ascii="Times New Roman" w:hAnsi="Times New Roman" w:cs="Times New Roman"/>
          <w:sz w:val="24"/>
          <w:szCs w:val="24"/>
        </w:rPr>
        <w:t>х</w:t>
      </w:r>
      <w:r w:rsidRPr="00285020">
        <w:rPr>
          <w:rFonts w:ascii="Times New Roman" w:hAnsi="Times New Roman" w:cs="Times New Roman"/>
          <w:sz w:val="24"/>
          <w:szCs w:val="24"/>
        </w:rPr>
        <w:t xml:space="preserve"> д</w:t>
      </w:r>
      <w:r>
        <w:rPr>
          <w:rFonts w:ascii="Times New Roman" w:hAnsi="Times New Roman" w:cs="Times New Roman"/>
          <w:sz w:val="24"/>
          <w:szCs w:val="24"/>
        </w:rPr>
        <w:t>ня.</w:t>
      </w:r>
    </w:p>
    <w:p w14:paraId="3B69DE12" w14:textId="77777777" w:rsidR="009E0534" w:rsidRPr="00285020" w:rsidRDefault="009E0534" w:rsidP="009E05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hAnsi="Times New Roman" w:cs="Times New Roman"/>
          <w:sz w:val="24"/>
          <w:szCs w:val="24"/>
        </w:rPr>
        <w:t xml:space="preserve">21. </w:t>
      </w:r>
      <w:r w:rsidRPr="00285020">
        <w:rPr>
          <w:rFonts w:ascii="Times New Roman" w:hAnsi="Times New Roman" w:cs="Times New Roman"/>
          <w:spacing w:val="2"/>
          <w:sz w:val="24"/>
          <w:szCs w:val="24"/>
        </w:rPr>
        <w:t xml:space="preserve">Комиссия правомочна осуществлять свои функции, если на заседании комиссии присутствует не менее чем пятьдесят процентов от общего числа ее членов. </w:t>
      </w:r>
    </w:p>
    <w:p w14:paraId="677938E5" w14:textId="77777777" w:rsidR="009E0534" w:rsidRPr="00285020" w:rsidRDefault="009E0534" w:rsidP="009E05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eastAsia="Calibri" w:hAnsi="Times New Roman" w:cs="Times New Roman"/>
          <w:sz w:val="24"/>
          <w:szCs w:val="24"/>
        </w:rPr>
        <w:t>22.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308899A9"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eastAsia="Calibri" w:hAnsi="Times New Roman" w:cs="Times New Roman"/>
          <w:sz w:val="24"/>
          <w:szCs w:val="24"/>
        </w:rPr>
        <w:t xml:space="preserve">23. </w:t>
      </w:r>
      <w:r w:rsidRPr="00285020">
        <w:rPr>
          <w:rFonts w:ascii="Times New Roman" w:hAnsi="Times New Roman" w:cs="Times New Roman"/>
          <w:sz w:val="24"/>
          <w:szCs w:val="24"/>
        </w:rPr>
        <w:t>Решение комиссии принимается простым большинством голосов присутствующих на заседании членов комиссии при наличии кворума, в соответствии с пунктом 21 настоящего Положения.</w:t>
      </w:r>
    </w:p>
    <w:p w14:paraId="037BB487"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24. В случае равенства голосов председатель комиссии имеет право решающего голоса.</w:t>
      </w:r>
    </w:p>
    <w:p w14:paraId="60368DC9" w14:textId="77777777" w:rsidR="009E0534" w:rsidRDefault="009E0534" w:rsidP="009E0534">
      <w:pPr>
        <w:autoSpaceDE w:val="0"/>
        <w:autoSpaceDN w:val="0"/>
        <w:adjustRightInd w:val="0"/>
        <w:spacing w:after="0" w:line="240" w:lineRule="auto"/>
        <w:ind w:firstLine="540"/>
        <w:jc w:val="center"/>
        <w:rPr>
          <w:rFonts w:ascii="Times New Roman" w:hAnsi="Times New Roman" w:cs="Times New Roman"/>
          <w:sz w:val="24"/>
          <w:szCs w:val="24"/>
        </w:rPr>
      </w:pPr>
    </w:p>
    <w:p w14:paraId="32D4A7FE" w14:textId="7331FFFD" w:rsidR="009E0534" w:rsidRPr="009E0534" w:rsidRDefault="009E0534" w:rsidP="009E0534">
      <w:pPr>
        <w:autoSpaceDE w:val="0"/>
        <w:autoSpaceDN w:val="0"/>
        <w:adjustRightInd w:val="0"/>
        <w:spacing w:after="0" w:line="240" w:lineRule="auto"/>
        <w:ind w:firstLine="540"/>
        <w:jc w:val="center"/>
        <w:rPr>
          <w:rFonts w:ascii="Times New Roman" w:hAnsi="Times New Roman" w:cs="Times New Roman"/>
          <w:b/>
          <w:bCs/>
          <w:sz w:val="24"/>
          <w:szCs w:val="24"/>
        </w:rPr>
      </w:pPr>
      <w:r w:rsidRPr="009E0534">
        <w:rPr>
          <w:rFonts w:ascii="Times New Roman" w:hAnsi="Times New Roman" w:cs="Times New Roman"/>
          <w:b/>
          <w:bCs/>
          <w:sz w:val="24"/>
          <w:szCs w:val="24"/>
        </w:rPr>
        <w:t>5. Заключительные положения</w:t>
      </w:r>
    </w:p>
    <w:p w14:paraId="233D91AB" w14:textId="77777777" w:rsidR="009E0534" w:rsidRPr="00285020" w:rsidRDefault="009E0534" w:rsidP="009E0534">
      <w:pPr>
        <w:autoSpaceDE w:val="0"/>
        <w:autoSpaceDN w:val="0"/>
        <w:adjustRightInd w:val="0"/>
        <w:spacing w:after="0" w:line="240" w:lineRule="auto"/>
        <w:ind w:firstLine="540"/>
        <w:jc w:val="center"/>
        <w:rPr>
          <w:rFonts w:ascii="Times New Roman" w:hAnsi="Times New Roman" w:cs="Times New Roman"/>
          <w:b/>
          <w:sz w:val="24"/>
          <w:szCs w:val="24"/>
        </w:rPr>
      </w:pPr>
    </w:p>
    <w:p w14:paraId="0C0A1129" w14:textId="77777777" w:rsidR="009E0534" w:rsidRPr="00285020" w:rsidRDefault="009E0534" w:rsidP="009E0534">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25. Членами комиссии не могут быть физические лица, лично заинтересованные в результатах определения поставщиков (исполнителей, подрядчиков), в том числе </w:t>
      </w:r>
      <w:r w:rsidRPr="00285020">
        <w:rPr>
          <w:rFonts w:ascii="Times New Roman" w:hAnsi="Times New Roman" w:cs="Times New Roman"/>
          <w:sz w:val="24"/>
          <w:szCs w:val="24"/>
        </w:rPr>
        <w:lastRenderedPageBreak/>
        <w:t>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(исполнителей, подрядчиков)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490B40DD" w14:textId="58920FB7" w:rsidR="00ED3AC2" w:rsidRPr="00ED3AC2" w:rsidRDefault="009E0534" w:rsidP="009E0534">
      <w:pPr>
        <w:shd w:val="clear" w:color="auto" w:fill="FFFFFF"/>
        <w:spacing w:after="0" w:line="300" w:lineRule="atLeast"/>
        <w:ind w:left="-90" w:right="-230"/>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             </w:t>
      </w:r>
      <w:r w:rsidRPr="00285020">
        <w:rPr>
          <w:rFonts w:ascii="Times New Roman" w:hAnsi="Times New Roman" w:cs="Times New Roman"/>
          <w:sz w:val="24"/>
          <w:szCs w:val="24"/>
        </w:rPr>
        <w:t xml:space="preserve">26. Нарушение условий членами комиссии настоящего Положения влечет за собой дисциплинарную, гражданско-правовую, </w:t>
      </w:r>
      <w:hyperlink r:id="rId6" w:history="1">
        <w:r w:rsidRPr="00285020">
          <w:rPr>
            <w:rFonts w:ascii="Times New Roman" w:hAnsi="Times New Roman" w:cs="Times New Roman"/>
            <w:sz w:val="24"/>
            <w:szCs w:val="24"/>
          </w:rPr>
          <w:t>административную</w:t>
        </w:r>
      </w:hyperlink>
      <w:r w:rsidRPr="00285020">
        <w:rPr>
          <w:rFonts w:ascii="Times New Roman" w:hAnsi="Times New Roman" w:cs="Times New Roman"/>
          <w:sz w:val="24"/>
          <w:szCs w:val="24"/>
        </w:rPr>
        <w:t xml:space="preserve"> или </w:t>
      </w:r>
      <w:hyperlink r:id="rId7" w:history="1">
        <w:r w:rsidRPr="00285020">
          <w:rPr>
            <w:rFonts w:ascii="Times New Roman" w:hAnsi="Times New Roman" w:cs="Times New Roman"/>
            <w:sz w:val="24"/>
            <w:szCs w:val="24"/>
          </w:rPr>
          <w:t>уголовную</w:t>
        </w:r>
      </w:hyperlink>
      <w:r w:rsidRPr="00285020">
        <w:rPr>
          <w:rFonts w:ascii="Times New Roman" w:hAnsi="Times New Roman" w:cs="Times New Roman"/>
          <w:sz w:val="24"/>
          <w:szCs w:val="24"/>
        </w:rPr>
        <w:t xml:space="preserve"> ответственность в соответствии с законодательством Российской</w:t>
      </w:r>
      <w:r w:rsidR="00ED3AC2" w:rsidRPr="00ED3AC2">
        <w:rPr>
          <w:rFonts w:ascii="Times New Roman" w:eastAsia="Times New Roman" w:hAnsi="Times New Roman" w:cs="Times New Roman"/>
          <w:color w:val="000000"/>
          <w:spacing w:val="4"/>
          <w:sz w:val="18"/>
          <w:szCs w:val="18"/>
          <w:lang w:eastAsia="ru-RU"/>
        </w:rPr>
        <w:t> </w:t>
      </w:r>
    </w:p>
    <w:p w14:paraId="4FC440BE" w14:textId="77777777" w:rsidR="00ED3AC2" w:rsidRPr="00ED3AC2" w:rsidRDefault="00ED3AC2" w:rsidP="00ED3AC2">
      <w:pPr>
        <w:shd w:val="clear" w:color="auto" w:fill="FFFFFF"/>
        <w:spacing w:before="300" w:after="300" w:line="300" w:lineRule="atLeast"/>
        <w:rPr>
          <w:rFonts w:ascii="Helvetica" w:eastAsia="Times New Roman" w:hAnsi="Helvetica" w:cs="Helvetica"/>
          <w:color w:val="333333"/>
          <w:sz w:val="21"/>
          <w:szCs w:val="21"/>
          <w:lang w:eastAsia="ru-RU"/>
        </w:rPr>
      </w:pPr>
    </w:p>
    <w:p w14:paraId="36F4866D" w14:textId="77777777" w:rsidR="005D6185" w:rsidRDefault="005D6185"/>
    <w:sectPr w:rsidR="005D6185" w:rsidSect="00510B7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0437E" w14:textId="77777777" w:rsidR="00B44AF5" w:rsidRDefault="00B44AF5" w:rsidP="009E0534">
      <w:pPr>
        <w:spacing w:after="0" w:line="240" w:lineRule="auto"/>
      </w:pPr>
      <w:r>
        <w:separator/>
      </w:r>
    </w:p>
  </w:endnote>
  <w:endnote w:type="continuationSeparator" w:id="0">
    <w:p w14:paraId="7D323682" w14:textId="77777777" w:rsidR="00B44AF5" w:rsidRDefault="00B44AF5" w:rsidP="009E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10878" w14:textId="77777777" w:rsidR="00B44AF5" w:rsidRDefault="00B44AF5" w:rsidP="009E0534">
      <w:pPr>
        <w:spacing w:after="0" w:line="240" w:lineRule="auto"/>
      </w:pPr>
      <w:r>
        <w:separator/>
      </w:r>
    </w:p>
  </w:footnote>
  <w:footnote w:type="continuationSeparator" w:id="0">
    <w:p w14:paraId="1DB78BFC" w14:textId="77777777" w:rsidR="00B44AF5" w:rsidRDefault="00B44AF5" w:rsidP="009E0534">
      <w:pPr>
        <w:spacing w:after="0" w:line="240" w:lineRule="auto"/>
      </w:pPr>
      <w:r>
        <w:continuationSeparator/>
      </w:r>
    </w:p>
  </w:footnote>
  <w:footnote w:id="1">
    <w:p w14:paraId="65D3038C" w14:textId="0E9F5A96" w:rsidR="009E0534" w:rsidRPr="009E0534" w:rsidRDefault="009E0534" w:rsidP="009E0534">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AC2"/>
    <w:rsid w:val="00040C65"/>
    <w:rsid w:val="0011153B"/>
    <w:rsid w:val="002807B6"/>
    <w:rsid w:val="00383A55"/>
    <w:rsid w:val="003C1CF9"/>
    <w:rsid w:val="004566E5"/>
    <w:rsid w:val="004B4EED"/>
    <w:rsid w:val="004D339A"/>
    <w:rsid w:val="00510B71"/>
    <w:rsid w:val="0052350F"/>
    <w:rsid w:val="00570512"/>
    <w:rsid w:val="005D6185"/>
    <w:rsid w:val="00665F99"/>
    <w:rsid w:val="006F22E6"/>
    <w:rsid w:val="00783AFE"/>
    <w:rsid w:val="0078401E"/>
    <w:rsid w:val="007C3CBB"/>
    <w:rsid w:val="0086702A"/>
    <w:rsid w:val="008C469B"/>
    <w:rsid w:val="00964494"/>
    <w:rsid w:val="009C34E9"/>
    <w:rsid w:val="009E0534"/>
    <w:rsid w:val="00AA151E"/>
    <w:rsid w:val="00AA6D32"/>
    <w:rsid w:val="00AB7374"/>
    <w:rsid w:val="00AE0BC0"/>
    <w:rsid w:val="00B05FA6"/>
    <w:rsid w:val="00B44AF5"/>
    <w:rsid w:val="00C36EE0"/>
    <w:rsid w:val="00E0493D"/>
    <w:rsid w:val="00ED3AC2"/>
    <w:rsid w:val="00EE5B85"/>
    <w:rsid w:val="00EF0353"/>
    <w:rsid w:val="00F3436E"/>
    <w:rsid w:val="00F70AF7"/>
    <w:rsid w:val="00FF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5B8A"/>
  <w15:docId w15:val="{6BAB4914-F789-4988-922A-6299885A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185"/>
  </w:style>
  <w:style w:type="paragraph" w:styleId="2">
    <w:name w:val="heading 2"/>
    <w:basedOn w:val="a"/>
    <w:link w:val="20"/>
    <w:uiPriority w:val="9"/>
    <w:qFormat/>
    <w:rsid w:val="00ED3A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3AC2"/>
    <w:rPr>
      <w:rFonts w:ascii="Times New Roman" w:eastAsia="Times New Roman" w:hAnsi="Times New Roman" w:cs="Times New Roman"/>
      <w:b/>
      <w:bCs/>
      <w:sz w:val="36"/>
      <w:szCs w:val="36"/>
      <w:lang w:eastAsia="ru-RU"/>
    </w:rPr>
  </w:style>
  <w:style w:type="character" w:customStyle="1" w:styleId="label">
    <w:name w:val="label"/>
    <w:basedOn w:val="a0"/>
    <w:rsid w:val="00ED3AC2"/>
  </w:style>
  <w:style w:type="paragraph" w:styleId="a3">
    <w:name w:val="Normal (Web)"/>
    <w:basedOn w:val="a"/>
    <w:uiPriority w:val="99"/>
    <w:semiHidden/>
    <w:unhideWhenUsed/>
    <w:rsid w:val="00ED3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AC2"/>
    <w:rPr>
      <w:b/>
      <w:bCs/>
    </w:rPr>
  </w:style>
  <w:style w:type="character" w:customStyle="1" w:styleId="apple-converted-space">
    <w:name w:val="apple-converted-space"/>
    <w:basedOn w:val="a0"/>
    <w:rsid w:val="00ED3AC2"/>
  </w:style>
  <w:style w:type="paragraph" w:styleId="a5">
    <w:name w:val="Body Text"/>
    <w:basedOn w:val="a"/>
    <w:link w:val="a6"/>
    <w:uiPriority w:val="99"/>
    <w:semiHidden/>
    <w:unhideWhenUsed/>
    <w:rsid w:val="00ED3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ED3AC2"/>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D3AC2"/>
    <w:rPr>
      <w:color w:val="0000FF"/>
      <w:u w:val="single"/>
    </w:rPr>
  </w:style>
  <w:style w:type="paragraph" w:customStyle="1" w:styleId="ConsPlusNormal">
    <w:name w:val="ConsPlusNormal"/>
    <w:rsid w:val="009E0534"/>
    <w:pPr>
      <w:widowControl w:val="0"/>
      <w:autoSpaceDE w:val="0"/>
      <w:autoSpaceDN w:val="0"/>
      <w:spacing w:after="0" w:line="240" w:lineRule="auto"/>
    </w:pPr>
    <w:rPr>
      <w:rFonts w:ascii="Calibri" w:eastAsia="Times New Roman" w:hAnsi="Calibri" w:cs="Calibri"/>
      <w:szCs w:val="20"/>
      <w:lang w:eastAsia="ru-RU"/>
    </w:rPr>
  </w:style>
  <w:style w:type="paragraph" w:styleId="a8">
    <w:name w:val="footnote text"/>
    <w:basedOn w:val="a"/>
    <w:link w:val="a9"/>
    <w:uiPriority w:val="99"/>
    <w:semiHidden/>
    <w:unhideWhenUsed/>
    <w:rsid w:val="009E0534"/>
    <w:pPr>
      <w:spacing w:after="0" w:line="240" w:lineRule="auto"/>
    </w:pPr>
    <w:rPr>
      <w:sz w:val="20"/>
      <w:szCs w:val="20"/>
    </w:rPr>
  </w:style>
  <w:style w:type="character" w:customStyle="1" w:styleId="a9">
    <w:name w:val="Текст сноски Знак"/>
    <w:basedOn w:val="a0"/>
    <w:link w:val="a8"/>
    <w:uiPriority w:val="99"/>
    <w:semiHidden/>
    <w:rsid w:val="009E0534"/>
    <w:rPr>
      <w:sz w:val="20"/>
      <w:szCs w:val="20"/>
    </w:rPr>
  </w:style>
  <w:style w:type="character" w:styleId="aa">
    <w:name w:val="footnote reference"/>
    <w:basedOn w:val="a0"/>
    <w:uiPriority w:val="99"/>
    <w:semiHidden/>
    <w:unhideWhenUsed/>
    <w:rsid w:val="009E0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57228">
      <w:bodyDiv w:val="1"/>
      <w:marLeft w:val="0"/>
      <w:marRight w:val="0"/>
      <w:marTop w:val="0"/>
      <w:marBottom w:val="0"/>
      <w:divBdr>
        <w:top w:val="none" w:sz="0" w:space="0" w:color="auto"/>
        <w:left w:val="none" w:sz="0" w:space="0" w:color="auto"/>
        <w:bottom w:val="none" w:sz="0" w:space="0" w:color="auto"/>
        <w:right w:val="none" w:sz="0" w:space="0" w:color="auto"/>
      </w:divBdr>
      <w:divsChild>
        <w:div w:id="1999115545">
          <w:marLeft w:val="-450"/>
          <w:marRight w:val="-225"/>
          <w:marTop w:val="0"/>
          <w:marBottom w:val="0"/>
          <w:divBdr>
            <w:top w:val="none" w:sz="0" w:space="0" w:color="auto"/>
            <w:left w:val="none" w:sz="0" w:space="0" w:color="auto"/>
            <w:bottom w:val="none" w:sz="0" w:space="0" w:color="auto"/>
            <w:right w:val="none" w:sz="0" w:space="0" w:color="auto"/>
          </w:divBdr>
          <w:divsChild>
            <w:div w:id="116723192">
              <w:marLeft w:val="0"/>
              <w:marRight w:val="0"/>
              <w:marTop w:val="0"/>
              <w:marBottom w:val="0"/>
              <w:divBdr>
                <w:top w:val="none" w:sz="0" w:space="0" w:color="auto"/>
                <w:left w:val="none" w:sz="0" w:space="0" w:color="auto"/>
                <w:bottom w:val="none" w:sz="0" w:space="0" w:color="auto"/>
                <w:right w:val="none" w:sz="0" w:space="0" w:color="auto"/>
              </w:divBdr>
              <w:divsChild>
                <w:div w:id="1701280720">
                  <w:marLeft w:val="0"/>
                  <w:marRight w:val="0"/>
                  <w:marTop w:val="0"/>
                  <w:marBottom w:val="0"/>
                  <w:divBdr>
                    <w:top w:val="none" w:sz="0" w:space="0" w:color="auto"/>
                    <w:left w:val="none" w:sz="0" w:space="0" w:color="auto"/>
                    <w:bottom w:val="none" w:sz="0" w:space="0" w:color="auto"/>
                    <w:right w:val="none" w:sz="0" w:space="0" w:color="auto"/>
                  </w:divBdr>
                  <w:divsChild>
                    <w:div w:id="206184800">
                      <w:marLeft w:val="0"/>
                      <w:marRight w:val="0"/>
                      <w:marTop w:val="0"/>
                      <w:marBottom w:val="0"/>
                      <w:divBdr>
                        <w:top w:val="none" w:sz="0" w:space="0" w:color="auto"/>
                        <w:left w:val="none" w:sz="0" w:space="0" w:color="auto"/>
                        <w:bottom w:val="none" w:sz="0" w:space="0" w:color="auto"/>
                        <w:right w:val="none" w:sz="0" w:space="0" w:color="auto"/>
                      </w:divBdr>
                      <w:divsChild>
                        <w:div w:id="1186600511">
                          <w:marLeft w:val="0"/>
                          <w:marRight w:val="0"/>
                          <w:marTop w:val="225"/>
                          <w:marBottom w:val="0"/>
                          <w:divBdr>
                            <w:top w:val="none" w:sz="0" w:space="0" w:color="auto"/>
                            <w:left w:val="none" w:sz="0" w:space="0" w:color="auto"/>
                            <w:bottom w:val="none" w:sz="0" w:space="0" w:color="auto"/>
                            <w:right w:val="none" w:sz="0" w:space="0" w:color="auto"/>
                          </w:divBdr>
                          <w:divsChild>
                            <w:div w:id="9179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528762">
          <w:marLeft w:val="0"/>
          <w:marRight w:val="0"/>
          <w:marTop w:val="300"/>
          <w:marBottom w:val="0"/>
          <w:divBdr>
            <w:top w:val="single" w:sz="6" w:space="14" w:color="E5E5E5"/>
            <w:left w:val="none" w:sz="0" w:space="0" w:color="auto"/>
            <w:bottom w:val="none" w:sz="0" w:space="0" w:color="auto"/>
            <w:right w:val="none" w:sz="0" w:space="0" w:color="auto"/>
          </w:divBdr>
        </w:div>
      </w:divsChild>
    </w:div>
    <w:div w:id="10865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9A8C1F34249C52DCCE63F547BC451DF2D1E2007A0C6BFD408232BBD582DE3DEFACEB9A9395C47EAyEp7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A8C1F34249C52DCCE63F547BC451DF2D1F280CA5CCBFD408232BBD582DE3DEFACEB9A9395C47ECyEp6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24</cp:revision>
  <cp:lastPrinted>2023-09-20T05:56:00Z</cp:lastPrinted>
  <dcterms:created xsi:type="dcterms:W3CDTF">2014-04-22T12:14:00Z</dcterms:created>
  <dcterms:modified xsi:type="dcterms:W3CDTF">2023-09-20T05:57:00Z</dcterms:modified>
</cp:coreProperties>
</file>